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50BF0" w14:textId="4CA53E88" w:rsidR="00A273BE" w:rsidRDefault="00763A11" w:rsidP="00A273BE">
      <w:r>
        <w:rPr>
          <w:noProof/>
        </w:rPr>
        <w:drawing>
          <wp:anchor distT="0" distB="0" distL="114300" distR="114300" simplePos="0" relativeHeight="251658242" behindDoc="1" locked="0" layoutInCell="1" allowOverlap="1" wp14:anchorId="5721322A" wp14:editId="7A5CC54A">
            <wp:simplePos x="0" y="0"/>
            <wp:positionH relativeFrom="margin">
              <wp:align>left</wp:align>
            </wp:positionH>
            <wp:positionV relativeFrom="paragraph">
              <wp:posOffset>0</wp:posOffset>
            </wp:positionV>
            <wp:extent cx="1054100" cy="1037098"/>
            <wp:effectExtent l="0" t="0" r="0" b="0"/>
            <wp:wrapTight wrapText="bothSides">
              <wp:wrapPolygon edited="0">
                <wp:start x="1561" y="0"/>
                <wp:lineTo x="0" y="6349"/>
                <wp:lineTo x="0" y="7539"/>
                <wp:lineTo x="1561" y="12698"/>
                <wp:lineTo x="2342" y="21031"/>
                <wp:lineTo x="18737" y="21031"/>
                <wp:lineTo x="18737" y="19047"/>
                <wp:lineTo x="21080" y="7539"/>
                <wp:lineTo x="21080" y="5952"/>
                <wp:lineTo x="19518" y="397"/>
                <wp:lineTo x="19128" y="0"/>
                <wp:lineTo x="1561" y="0"/>
              </wp:wrapPolygon>
            </wp:wrapTight>
            <wp:docPr id="163192456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924562" name="Graphic 1631924562"/>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054100" cy="1037098"/>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4" behindDoc="0" locked="0" layoutInCell="1" allowOverlap="1" wp14:anchorId="35DE433C" wp14:editId="6E2336DD">
                <wp:simplePos x="0" y="0"/>
                <wp:positionH relativeFrom="column">
                  <wp:posOffset>1552575</wp:posOffset>
                </wp:positionH>
                <wp:positionV relativeFrom="paragraph">
                  <wp:posOffset>-106680</wp:posOffset>
                </wp:positionV>
                <wp:extent cx="5003800" cy="1485900"/>
                <wp:effectExtent l="0" t="0" r="25400" b="19050"/>
                <wp:wrapNone/>
                <wp:docPr id="1414240940" name="Text Box 4"/>
                <wp:cNvGraphicFramePr/>
                <a:graphic xmlns:a="http://schemas.openxmlformats.org/drawingml/2006/main">
                  <a:graphicData uri="http://schemas.microsoft.com/office/word/2010/wordprocessingShape">
                    <wps:wsp>
                      <wps:cNvSpPr txBox="1"/>
                      <wps:spPr>
                        <a:xfrm>
                          <a:off x="0" y="0"/>
                          <a:ext cx="5003800" cy="1485900"/>
                        </a:xfrm>
                        <a:prstGeom prst="rect">
                          <a:avLst/>
                        </a:prstGeom>
                        <a:solidFill>
                          <a:schemeClr val="lt1"/>
                        </a:solidFill>
                        <a:ln w="6350">
                          <a:solidFill>
                            <a:prstClr val="black"/>
                          </a:solidFill>
                        </a:ln>
                      </wps:spPr>
                      <wps:txbx>
                        <w:txbxContent>
                          <w:p w14:paraId="44458448" w14:textId="5073901A" w:rsidR="00763A11" w:rsidRPr="00973492" w:rsidRDefault="00040A40" w:rsidP="00763A11">
                            <w:pPr>
                              <w:rPr>
                                <w:rFonts w:ascii="Source Sans Pro" w:hAnsi="Source Sans Pro"/>
                                <w:b/>
                                <w:bCs/>
                                <w:color w:val="002D74"/>
                                <w:sz w:val="52"/>
                                <w:szCs w:val="52"/>
                              </w:rPr>
                            </w:pPr>
                            <w:r>
                              <w:rPr>
                                <w:rFonts w:ascii="Source Sans Pro" w:hAnsi="Source Sans Pro"/>
                                <w:b/>
                                <w:bCs/>
                                <w:color w:val="002D74"/>
                                <w:sz w:val="52"/>
                                <w:szCs w:val="52"/>
                              </w:rPr>
                              <w:t>Framework</w:t>
                            </w:r>
                            <w:r w:rsidR="000F75EC">
                              <w:rPr>
                                <w:rFonts w:ascii="Source Sans Pro" w:hAnsi="Source Sans Pro"/>
                                <w:b/>
                                <w:bCs/>
                                <w:color w:val="002D74"/>
                                <w:sz w:val="52"/>
                                <w:szCs w:val="52"/>
                              </w:rPr>
                              <w:t xml:space="preserve"> Template</w:t>
                            </w:r>
                          </w:p>
                          <w:p w14:paraId="5EAA9BCE" w14:textId="42212870" w:rsidR="00763A11" w:rsidRDefault="00763A11" w:rsidP="00763A11">
                            <w:pPr>
                              <w:spacing w:line="180" w:lineRule="auto"/>
                              <w:rPr>
                                <w:rFonts w:ascii="Source Sans Pro" w:hAnsi="Source Sans Pro"/>
                                <w:color w:val="002D74"/>
                                <w:sz w:val="36"/>
                                <w:szCs w:val="36"/>
                              </w:rPr>
                            </w:pPr>
                            <w:r>
                              <w:rPr>
                                <w:rFonts w:ascii="Source Sans Pro" w:hAnsi="Source Sans Pro"/>
                                <w:color w:val="002D74"/>
                                <w:sz w:val="36"/>
                                <w:szCs w:val="36"/>
                              </w:rPr>
                              <w:t xml:space="preserve">Subheading </w:t>
                            </w:r>
                          </w:p>
                          <w:p w14:paraId="07EC6663" w14:textId="77777777" w:rsidR="00763A11" w:rsidRPr="00763A11" w:rsidRDefault="00763A11" w:rsidP="00763A11">
                            <w:pPr>
                              <w:spacing w:line="180" w:lineRule="auto"/>
                              <w:rPr>
                                <w:rFonts w:ascii="Source Sans Pro" w:hAnsi="Source Sans Pro"/>
                                <w:color w:val="002D74"/>
                                <w:sz w:val="36"/>
                                <w:szCs w:val="36"/>
                              </w:rPr>
                            </w:pPr>
                          </w:p>
                          <w:p w14:paraId="522824BF" w14:textId="77777777" w:rsidR="00763A11" w:rsidRPr="00142BD9" w:rsidRDefault="00763A11" w:rsidP="00763A11">
                            <w:pPr>
                              <w:spacing w:line="180" w:lineRule="auto"/>
                              <w:rPr>
                                <w:rFonts w:ascii="Source Sans Pro" w:hAnsi="Source Sans Pro"/>
                                <w:color w:val="002D74"/>
                                <w:sz w:val="28"/>
                                <w:szCs w:val="28"/>
                              </w:rPr>
                            </w:pPr>
                            <w:r w:rsidRPr="00142BD9">
                              <w:rPr>
                                <w:rFonts w:ascii="Source Sans Pro" w:hAnsi="Source Sans Pro"/>
                                <w:color w:val="002D74"/>
                                <w:sz w:val="28"/>
                                <w:szCs w:val="28"/>
                              </w:rPr>
                              <w:t xml:space="preserve">Authors </w:t>
                            </w:r>
                            <w:r>
                              <w:rPr>
                                <w:rFonts w:ascii="Source Sans Pro" w:hAnsi="Source Sans Pro"/>
                                <w:color w:val="002D74"/>
                                <w:sz w:val="28"/>
                                <w:szCs w:val="28"/>
                              </w:rPr>
                              <w:t xml:space="preserve">including affiliations </w:t>
                            </w:r>
                            <w:r w:rsidRPr="00142BD9">
                              <w:rPr>
                                <w:rFonts w:ascii="Source Sans Pro" w:hAnsi="Source Sans Pro"/>
                                <w:color w:val="002D74"/>
                                <w:sz w:val="28"/>
                                <w:szCs w:val="28"/>
                              </w:rPr>
                              <w:t>listed in order of contribution.</w:t>
                            </w:r>
                          </w:p>
                          <w:p w14:paraId="35E46C38" w14:textId="77777777" w:rsidR="00A273BE" w:rsidRDefault="00A273BE" w:rsidP="00A273BE">
                            <w:pPr>
                              <w:spacing w:line="180" w:lineRule="auto"/>
                              <w:rPr>
                                <w:rFonts w:ascii="Source Sans Pro" w:hAnsi="Source Sans Pro"/>
                                <w:color w:val="002D74"/>
                                <w:sz w:val="28"/>
                                <w:szCs w:val="28"/>
                              </w:rPr>
                            </w:pPr>
                          </w:p>
                          <w:p w14:paraId="17187D08" w14:textId="77777777" w:rsidR="00A273BE" w:rsidRPr="00142BD9" w:rsidRDefault="00A273BE" w:rsidP="00A273BE">
                            <w:pPr>
                              <w:spacing w:line="180" w:lineRule="auto"/>
                              <w:rPr>
                                <w:rFonts w:ascii="Source Sans Pro" w:hAnsi="Source Sans Pro"/>
                                <w:color w:val="002D74"/>
                                <w:sz w:val="28"/>
                                <w:szCs w:val="28"/>
                              </w:rPr>
                            </w:pPr>
                            <w:r w:rsidRPr="00142BD9">
                              <w:rPr>
                                <w:rFonts w:ascii="Source Sans Pro" w:hAnsi="Source Sans Pro"/>
                                <w:color w:val="002D74"/>
                                <w:sz w:val="28"/>
                                <w:szCs w:val="28"/>
                              </w:rPr>
                              <w:t xml:space="preserve">Authors </w:t>
                            </w:r>
                            <w:r>
                              <w:rPr>
                                <w:rFonts w:ascii="Source Sans Pro" w:hAnsi="Source Sans Pro"/>
                                <w:color w:val="002D74"/>
                                <w:sz w:val="28"/>
                                <w:szCs w:val="28"/>
                              </w:rPr>
                              <w:t xml:space="preserve">including affiliations </w:t>
                            </w:r>
                            <w:r w:rsidRPr="00142BD9">
                              <w:rPr>
                                <w:rFonts w:ascii="Source Sans Pro" w:hAnsi="Source Sans Pro"/>
                                <w:color w:val="002D74"/>
                                <w:sz w:val="28"/>
                                <w:szCs w:val="28"/>
                              </w:rPr>
                              <w:t>listed in order of contribution.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DE433C" id="_x0000_t202" coordsize="21600,21600" o:spt="202" path="m,l,21600r21600,l21600,xe">
                <v:stroke joinstyle="miter"/>
                <v:path gradientshapeok="t" o:connecttype="rect"/>
              </v:shapetype>
              <v:shape id="Text Box 4" o:spid="_x0000_s1026" type="#_x0000_t202" style="position:absolute;margin-left:122.25pt;margin-top:-8.4pt;width:394pt;height:117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" fillcolor="white [3201]" strokeweight=".5pt">
                <v:textbox>
                  <w:txbxContent>
                    <w:p w14:paraId="44458448" w14:textId="5073901A" w:rsidR="00763A11" w:rsidRPr="00973492" w:rsidRDefault="00040A40" w:rsidP="00763A11">
                      <w:pPr>
                        <w:rPr>
                          <w:rFonts w:ascii="Source Sans Pro" w:hAnsi="Source Sans Pro"/>
                          <w:b/>
                          <w:bCs/>
                          <w:color w:val="002D74"/>
                          <w:sz w:val="52"/>
                          <w:szCs w:val="52"/>
                        </w:rPr>
                      </w:pPr>
                      <w:r>
                        <w:rPr>
                          <w:rFonts w:ascii="Source Sans Pro" w:hAnsi="Source Sans Pro"/>
                          <w:b/>
                          <w:bCs/>
                          <w:color w:val="002D74"/>
                          <w:sz w:val="52"/>
                          <w:szCs w:val="52"/>
                        </w:rPr>
                        <w:t>Framework</w:t>
                      </w:r>
                      <w:r w:rsidR="000F75EC">
                        <w:rPr>
                          <w:rFonts w:ascii="Source Sans Pro" w:hAnsi="Source Sans Pro"/>
                          <w:b/>
                          <w:bCs/>
                          <w:color w:val="002D74"/>
                          <w:sz w:val="52"/>
                          <w:szCs w:val="52"/>
                        </w:rPr>
                        <w:t xml:space="preserve"> Template</w:t>
                      </w:r>
                    </w:p>
                    <w:p w14:paraId="5EAA9BCE" w14:textId="42212870" w:rsidR="00763A11" w:rsidRDefault="00763A11" w:rsidP="00763A11">
                      <w:pPr>
                        <w:spacing w:line="180" w:lineRule="auto"/>
                        <w:rPr>
                          <w:rFonts w:ascii="Source Sans Pro" w:hAnsi="Source Sans Pro"/>
                          <w:color w:val="002D74"/>
                          <w:sz w:val="36"/>
                          <w:szCs w:val="36"/>
                        </w:rPr>
                      </w:pPr>
                      <w:r>
                        <w:rPr>
                          <w:rFonts w:ascii="Source Sans Pro" w:hAnsi="Source Sans Pro"/>
                          <w:color w:val="002D74"/>
                          <w:sz w:val="36"/>
                          <w:szCs w:val="36"/>
                        </w:rPr>
                        <w:t xml:space="preserve">Subheading </w:t>
                      </w:r>
                    </w:p>
                    <w:p w14:paraId="07EC6663" w14:textId="77777777" w:rsidR="00763A11" w:rsidRPr="00763A11" w:rsidRDefault="00763A11" w:rsidP="00763A11">
                      <w:pPr>
                        <w:spacing w:line="180" w:lineRule="auto"/>
                        <w:rPr>
                          <w:rFonts w:ascii="Source Sans Pro" w:hAnsi="Source Sans Pro"/>
                          <w:color w:val="002D74"/>
                          <w:sz w:val="36"/>
                          <w:szCs w:val="36"/>
                        </w:rPr>
                      </w:pPr>
                    </w:p>
                    <w:p w14:paraId="522824BF" w14:textId="77777777" w:rsidR="00763A11" w:rsidRPr="00142BD9" w:rsidRDefault="00763A11" w:rsidP="00763A11">
                      <w:pPr>
                        <w:spacing w:line="180" w:lineRule="auto"/>
                        <w:rPr>
                          <w:rFonts w:ascii="Source Sans Pro" w:hAnsi="Source Sans Pro"/>
                          <w:color w:val="002D74"/>
                          <w:sz w:val="28"/>
                          <w:szCs w:val="28"/>
                        </w:rPr>
                      </w:pPr>
                      <w:r w:rsidRPr="00142BD9">
                        <w:rPr>
                          <w:rFonts w:ascii="Source Sans Pro" w:hAnsi="Source Sans Pro"/>
                          <w:color w:val="002D74"/>
                          <w:sz w:val="28"/>
                          <w:szCs w:val="28"/>
                        </w:rPr>
                        <w:t xml:space="preserve">Authors </w:t>
                      </w:r>
                      <w:r>
                        <w:rPr>
                          <w:rFonts w:ascii="Source Sans Pro" w:hAnsi="Source Sans Pro"/>
                          <w:color w:val="002D74"/>
                          <w:sz w:val="28"/>
                          <w:szCs w:val="28"/>
                        </w:rPr>
                        <w:t xml:space="preserve">including affiliations </w:t>
                      </w:r>
                      <w:r w:rsidRPr="00142BD9">
                        <w:rPr>
                          <w:rFonts w:ascii="Source Sans Pro" w:hAnsi="Source Sans Pro"/>
                          <w:color w:val="002D74"/>
                          <w:sz w:val="28"/>
                          <w:szCs w:val="28"/>
                        </w:rPr>
                        <w:t>listed in order of contribution.</w:t>
                      </w:r>
                    </w:p>
                    <w:p w14:paraId="35E46C38" w14:textId="77777777" w:rsidR="00A273BE" w:rsidRDefault="00A273BE" w:rsidP="00A273BE">
                      <w:pPr>
                        <w:spacing w:line="180" w:lineRule="auto"/>
                        <w:rPr>
                          <w:rFonts w:ascii="Source Sans Pro" w:hAnsi="Source Sans Pro"/>
                          <w:color w:val="002D74"/>
                          <w:sz w:val="28"/>
                          <w:szCs w:val="28"/>
                        </w:rPr>
                      </w:pPr>
                    </w:p>
                    <w:p w14:paraId="17187D08" w14:textId="77777777" w:rsidR="00A273BE" w:rsidRPr="00142BD9" w:rsidRDefault="00A273BE" w:rsidP="00A273BE">
                      <w:pPr>
                        <w:spacing w:line="180" w:lineRule="auto"/>
                        <w:rPr>
                          <w:rFonts w:ascii="Source Sans Pro" w:hAnsi="Source Sans Pro"/>
                          <w:color w:val="002D74"/>
                          <w:sz w:val="28"/>
                          <w:szCs w:val="28"/>
                        </w:rPr>
                      </w:pPr>
                      <w:r w:rsidRPr="00142BD9">
                        <w:rPr>
                          <w:rFonts w:ascii="Source Sans Pro" w:hAnsi="Source Sans Pro"/>
                          <w:color w:val="002D74"/>
                          <w:sz w:val="28"/>
                          <w:szCs w:val="28"/>
                        </w:rPr>
                        <w:t xml:space="preserve">Authors </w:t>
                      </w:r>
                      <w:r>
                        <w:rPr>
                          <w:rFonts w:ascii="Source Sans Pro" w:hAnsi="Source Sans Pro"/>
                          <w:color w:val="002D74"/>
                          <w:sz w:val="28"/>
                          <w:szCs w:val="28"/>
                        </w:rPr>
                        <w:t xml:space="preserve">including affiliations </w:t>
                      </w:r>
                      <w:r w:rsidRPr="00142BD9">
                        <w:rPr>
                          <w:rFonts w:ascii="Source Sans Pro" w:hAnsi="Source Sans Pro"/>
                          <w:color w:val="002D74"/>
                          <w:sz w:val="28"/>
                          <w:szCs w:val="28"/>
                        </w:rPr>
                        <w:t>listed in order of contribution.</w:t>
                      </w:r>
                    </w:p>
                  </w:txbxContent>
                </v:textbox>
              </v:shape>
            </w:pict>
          </mc:Fallback>
        </mc:AlternateContent>
      </w:r>
      <w:r w:rsidR="00DE54B8">
        <w:rPr>
          <w:noProof/>
        </w:rPr>
        <mc:AlternateContent>
          <mc:Choice Requires="wps">
            <w:drawing>
              <wp:anchor distT="0" distB="0" distL="114300" distR="114300" simplePos="0" relativeHeight="251658243" behindDoc="0" locked="0" layoutInCell="1" allowOverlap="1" wp14:anchorId="0BD6247B" wp14:editId="1CC31B8B">
                <wp:simplePos x="0" y="0"/>
                <wp:positionH relativeFrom="column">
                  <wp:posOffset>1453515</wp:posOffset>
                </wp:positionH>
                <wp:positionV relativeFrom="paragraph">
                  <wp:posOffset>8255</wp:posOffset>
                </wp:positionV>
                <wp:extent cx="0" cy="1036955"/>
                <wp:effectExtent l="12700" t="0" r="12700" b="17145"/>
                <wp:wrapNone/>
                <wp:docPr id="1385549609" name="Straight Connector 3"/>
                <wp:cNvGraphicFramePr/>
                <a:graphic xmlns:a="http://schemas.openxmlformats.org/drawingml/2006/main">
                  <a:graphicData uri="http://schemas.microsoft.com/office/word/2010/wordprocessingShape">
                    <wps:wsp>
                      <wps:cNvCnPr/>
                      <wps:spPr>
                        <a:xfrm>
                          <a:off x="0" y="0"/>
                          <a:ext cx="0" cy="1036955"/>
                        </a:xfrm>
                        <a:prstGeom prst="line">
                          <a:avLst/>
                        </a:prstGeom>
                        <a:ln w="25400">
                          <a:solidFill>
                            <a:srgbClr val="002D7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svg="http://schemas.microsoft.com/office/drawing/2016/SVG/main" xmlns:arto="http://schemas.microsoft.com/office/word/2006/arto">
            <w:pict>
              <v:line id="Straight Connector 3" style="position:absolute;z-index:251675648;visibility:visible;mso-wrap-style:square;mso-wrap-distance-left:9pt;mso-wrap-distance-top:0;mso-wrap-distance-right:9pt;mso-wrap-distance-bottom:0;mso-position-horizontal:absolute;mso-position-horizontal-relative:text;mso-position-vertical:absolute;mso-position-vertical-relative:text" o:spid="_x0000_s1026" strokecolor="#002d74" strokeweight="2pt" from="114.45pt,.65pt" to="114.45pt,82.3pt" w14:anchorId="182D20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">
                <v:stroke joinstyle="miter"/>
              </v:line>
            </w:pict>
          </mc:Fallback>
        </mc:AlternateContent>
      </w:r>
      <w:r w:rsidR="00A273BE">
        <w:rPr>
          <w:noProof/>
        </w:rPr>
        <mc:AlternateContent>
          <mc:Choice Requires="wps">
            <w:drawing>
              <wp:anchor distT="0" distB="0" distL="114300" distR="114300" simplePos="0" relativeHeight="251658240" behindDoc="1" locked="1" layoutInCell="1" allowOverlap="1" wp14:anchorId="17374E1C" wp14:editId="3FBC4CE2">
                <wp:simplePos x="0" y="0"/>
                <wp:positionH relativeFrom="page">
                  <wp:align>right</wp:align>
                </wp:positionH>
                <wp:positionV relativeFrom="page">
                  <wp:posOffset>-635</wp:posOffset>
                </wp:positionV>
                <wp:extent cx="7556500" cy="482600"/>
                <wp:effectExtent l="0" t="0" r="6350" b="0"/>
                <wp:wrapNone/>
                <wp:docPr id="1716916825" name="Rectangle 1"/>
                <wp:cNvGraphicFramePr/>
                <a:graphic xmlns:a="http://schemas.openxmlformats.org/drawingml/2006/main">
                  <a:graphicData uri="http://schemas.microsoft.com/office/word/2010/wordprocessingShape">
                    <wps:wsp>
                      <wps:cNvSpPr/>
                      <wps:spPr>
                        <a:xfrm>
                          <a:off x="0" y="0"/>
                          <a:ext cx="7556500" cy="482600"/>
                        </a:xfrm>
                        <a:prstGeom prst="rect">
                          <a:avLst/>
                        </a:prstGeom>
                        <a:solidFill>
                          <a:srgbClr val="002D7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xmlns:arto="http://schemas.microsoft.com/office/word/2006/arto">
            <w:pict>
              <v:rect id="Rectangle 1" style="position:absolute;margin-left:543.8pt;margin-top:-.05pt;width:595pt;height:38pt;z-index:-251643904;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spid="_x0000_s1026" fillcolor="#002d74" stroked="f" strokeweight="1pt" w14:anchorId="6C8B19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">
                <w10:wrap anchorx="page" anchory="page"/>
                <w10:anchorlock/>
              </v:rect>
            </w:pict>
          </mc:Fallback>
        </mc:AlternateContent>
      </w:r>
    </w:p>
    <w:p w14:paraId="33C7AC49" w14:textId="1762CF26" w:rsidR="00A273BE" w:rsidRDefault="00A273BE" w:rsidP="00A273BE">
      <w:pPr>
        <w:rPr>
          <w:noProof/>
          <w:lang w:val="en-US"/>
        </w:rPr>
      </w:pPr>
    </w:p>
    <w:p w14:paraId="0E294BE8" w14:textId="43C34C0C" w:rsidR="00A273BE" w:rsidRDefault="00A273BE" w:rsidP="00A273BE">
      <w:pPr>
        <w:rPr>
          <w:noProof/>
          <w:lang w:val="en-US"/>
        </w:rPr>
      </w:pPr>
    </w:p>
    <w:p w14:paraId="6151CB06" w14:textId="77777777" w:rsidR="00A273BE" w:rsidRDefault="00A273BE" w:rsidP="00A273BE">
      <w:pPr>
        <w:rPr>
          <w:noProof/>
          <w:lang w:val="en-US"/>
        </w:rPr>
      </w:pPr>
    </w:p>
    <w:p w14:paraId="19E68F2B" w14:textId="77777777" w:rsidR="00A273BE" w:rsidRDefault="00A273BE" w:rsidP="00A273BE">
      <w:pPr>
        <w:rPr>
          <w:noProof/>
          <w:lang w:val="en-US"/>
        </w:rPr>
      </w:pPr>
    </w:p>
    <w:p w14:paraId="3D0F28A8" w14:textId="77777777" w:rsidR="00A273BE" w:rsidRDefault="00A273BE" w:rsidP="00A273BE">
      <w:pPr>
        <w:rPr>
          <w:noProof/>
          <w:lang w:val="en-US"/>
        </w:rPr>
      </w:pPr>
      <w:r>
        <w:rPr>
          <w:noProof/>
        </w:rPr>
        <mc:AlternateContent>
          <mc:Choice Requires="wps">
            <w:drawing>
              <wp:anchor distT="0" distB="0" distL="114300" distR="114300" simplePos="0" relativeHeight="251658241" behindDoc="1" locked="1" layoutInCell="1" allowOverlap="1" wp14:anchorId="03DEA857" wp14:editId="0FECCD54">
                <wp:simplePos x="0" y="0"/>
                <wp:positionH relativeFrom="page">
                  <wp:align>right</wp:align>
                </wp:positionH>
                <wp:positionV relativeFrom="page">
                  <wp:posOffset>2025650</wp:posOffset>
                </wp:positionV>
                <wp:extent cx="7556500" cy="8661400"/>
                <wp:effectExtent l="0" t="0" r="6350" b="6350"/>
                <wp:wrapNone/>
                <wp:docPr id="1590701774" name="Rectangle 1"/>
                <wp:cNvGraphicFramePr/>
                <a:graphic xmlns:a="http://schemas.openxmlformats.org/drawingml/2006/main">
                  <a:graphicData uri="http://schemas.microsoft.com/office/word/2010/wordprocessingShape">
                    <wps:wsp>
                      <wps:cNvSpPr/>
                      <wps:spPr>
                        <a:xfrm>
                          <a:off x="0" y="0"/>
                          <a:ext cx="7556500" cy="8661400"/>
                        </a:xfrm>
                        <a:prstGeom prst="rect">
                          <a:avLst/>
                        </a:prstGeom>
                        <a:solidFill>
                          <a:srgbClr val="002D7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xmlns:arto="http://schemas.microsoft.com/office/word/2006/arto">
            <w:pict>
              <v:rect id="Rectangle 1" style="position:absolute;margin-left:543.8pt;margin-top:159.5pt;width:595pt;height:682pt;z-index:-25164288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spid="_x0000_s1026" fillcolor="#002d74" stroked="f" strokeweight="1pt" w14:anchorId="4D1533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">
                <w10:wrap anchorx="page" anchory="page"/>
                <w10:anchorlock/>
              </v:rect>
            </w:pict>
          </mc:Fallback>
        </mc:AlternateContent>
      </w:r>
    </w:p>
    <w:p w14:paraId="09978C2D" w14:textId="77777777" w:rsidR="00A273BE" w:rsidRDefault="00A273BE" w:rsidP="00A273BE">
      <w:pPr>
        <w:rPr>
          <w:noProof/>
          <w:lang w:val="en-US"/>
        </w:rPr>
      </w:pPr>
    </w:p>
    <w:p w14:paraId="15E95758" w14:textId="77777777" w:rsidR="00A273BE" w:rsidRDefault="00A273BE" w:rsidP="00A273BE">
      <w:pPr>
        <w:rPr>
          <w:noProof/>
          <w:lang w:val="en-US"/>
        </w:rPr>
      </w:pPr>
    </w:p>
    <w:p w14:paraId="33C878E7" w14:textId="77777777" w:rsidR="00A273BE" w:rsidRDefault="00A273BE" w:rsidP="00A273BE">
      <w:pPr>
        <w:rPr>
          <w:noProof/>
          <w:lang w:val="en-US"/>
        </w:rPr>
      </w:pPr>
    </w:p>
    <w:p w14:paraId="2CD2F6A8" w14:textId="77777777" w:rsidR="00A273BE" w:rsidRDefault="00A273BE" w:rsidP="00A273BE">
      <w:pPr>
        <w:rPr>
          <w:noProof/>
          <w:lang w:val="en-US"/>
        </w:rPr>
      </w:pPr>
    </w:p>
    <w:p w14:paraId="344D6279" w14:textId="77777777" w:rsidR="00A273BE" w:rsidRDefault="00A273BE" w:rsidP="00A273BE">
      <w:pPr>
        <w:rPr>
          <w:noProof/>
          <w:lang w:val="en-US"/>
        </w:rPr>
      </w:pPr>
    </w:p>
    <w:p w14:paraId="17C794D3" w14:textId="77777777" w:rsidR="00A273BE" w:rsidRDefault="00A273BE" w:rsidP="00A273BE">
      <w:pPr>
        <w:rPr>
          <w:noProof/>
          <w:lang w:val="en-US"/>
        </w:rPr>
      </w:pPr>
    </w:p>
    <w:p w14:paraId="5EA52676" w14:textId="77777777" w:rsidR="00A273BE" w:rsidRDefault="00A273BE" w:rsidP="00A273BE">
      <w:pPr>
        <w:rPr>
          <w:noProof/>
          <w:lang w:val="en-US"/>
        </w:rPr>
      </w:pPr>
    </w:p>
    <w:p w14:paraId="00C16579" w14:textId="77777777" w:rsidR="00A273BE" w:rsidRDefault="00A273BE" w:rsidP="00A273BE">
      <w:pPr>
        <w:rPr>
          <w:noProof/>
          <w:lang w:val="en-US"/>
        </w:rPr>
      </w:pPr>
    </w:p>
    <w:p w14:paraId="165E75F4" w14:textId="77777777" w:rsidR="00A273BE" w:rsidRDefault="00A273BE" w:rsidP="00A273BE">
      <w:pPr>
        <w:rPr>
          <w:noProof/>
          <w:lang w:val="en-US"/>
        </w:rPr>
      </w:pPr>
    </w:p>
    <w:p w14:paraId="40DFBE73" w14:textId="77777777" w:rsidR="00A273BE" w:rsidRDefault="00A273BE" w:rsidP="00A273BE">
      <w:pPr>
        <w:rPr>
          <w:noProof/>
          <w:lang w:val="en-US"/>
        </w:rPr>
      </w:pPr>
    </w:p>
    <w:p w14:paraId="629A1894" w14:textId="77777777" w:rsidR="00A273BE" w:rsidRDefault="00A273BE" w:rsidP="00A273BE">
      <w:pPr>
        <w:rPr>
          <w:noProof/>
          <w:lang w:val="en-US"/>
        </w:rPr>
      </w:pPr>
    </w:p>
    <w:p w14:paraId="4CADE358" w14:textId="77777777" w:rsidR="00A273BE" w:rsidRDefault="00A273BE" w:rsidP="00A273BE">
      <w:pPr>
        <w:rPr>
          <w:noProof/>
          <w:lang w:val="en-US"/>
        </w:rPr>
      </w:pPr>
    </w:p>
    <w:p w14:paraId="45F7914B" w14:textId="77777777" w:rsidR="00A273BE" w:rsidRDefault="00A273BE" w:rsidP="00A273BE">
      <w:pPr>
        <w:rPr>
          <w:noProof/>
          <w:lang w:val="en-US"/>
        </w:rPr>
      </w:pPr>
    </w:p>
    <w:p w14:paraId="458DBA6B" w14:textId="77777777" w:rsidR="00A273BE" w:rsidRDefault="00A273BE" w:rsidP="00A273BE">
      <w:pPr>
        <w:rPr>
          <w:noProof/>
          <w:lang w:val="en-US"/>
        </w:rPr>
      </w:pPr>
    </w:p>
    <w:p w14:paraId="69358258" w14:textId="77777777" w:rsidR="00A273BE" w:rsidRDefault="00A273BE" w:rsidP="00A273BE">
      <w:pPr>
        <w:rPr>
          <w:noProof/>
          <w:lang w:val="en-US"/>
        </w:rPr>
      </w:pPr>
    </w:p>
    <w:p w14:paraId="44D66440" w14:textId="77777777" w:rsidR="00A273BE" w:rsidRDefault="00A273BE" w:rsidP="00A273BE">
      <w:pPr>
        <w:rPr>
          <w:noProof/>
          <w:lang w:val="en-US"/>
        </w:rPr>
      </w:pPr>
    </w:p>
    <w:p w14:paraId="6FD0D5DF" w14:textId="77777777" w:rsidR="00A273BE" w:rsidRDefault="00A273BE" w:rsidP="00A273BE">
      <w:pPr>
        <w:rPr>
          <w:noProof/>
          <w:lang w:val="en-US"/>
        </w:rPr>
      </w:pPr>
    </w:p>
    <w:p w14:paraId="39A9B80F" w14:textId="77777777" w:rsidR="00A273BE" w:rsidRDefault="00A273BE" w:rsidP="00A273BE">
      <w:pPr>
        <w:rPr>
          <w:noProof/>
          <w:lang w:val="en-US"/>
        </w:rPr>
      </w:pPr>
    </w:p>
    <w:p w14:paraId="3F06EE97" w14:textId="77777777" w:rsidR="00A273BE" w:rsidRDefault="00A273BE" w:rsidP="00A273BE">
      <w:pPr>
        <w:rPr>
          <w:noProof/>
          <w:lang w:val="en-US"/>
        </w:rPr>
      </w:pPr>
    </w:p>
    <w:p w14:paraId="07FBFA37" w14:textId="77777777" w:rsidR="00A273BE" w:rsidRDefault="00A273BE" w:rsidP="00A273BE">
      <w:pPr>
        <w:rPr>
          <w:noProof/>
          <w:lang w:val="en-US"/>
        </w:rPr>
      </w:pPr>
    </w:p>
    <w:p w14:paraId="68BABDE9" w14:textId="77777777" w:rsidR="00A273BE" w:rsidRDefault="00A273BE" w:rsidP="00A273BE">
      <w:pPr>
        <w:rPr>
          <w:noProof/>
          <w:lang w:val="en-US"/>
        </w:rPr>
      </w:pPr>
    </w:p>
    <w:p w14:paraId="5F147ABF" w14:textId="77777777" w:rsidR="00A273BE" w:rsidRDefault="00A273BE" w:rsidP="00A273BE">
      <w:pPr>
        <w:rPr>
          <w:noProof/>
          <w:lang w:val="en-US"/>
        </w:rPr>
      </w:pPr>
    </w:p>
    <w:p w14:paraId="2FB5C8D4" w14:textId="77777777" w:rsidR="00A273BE" w:rsidRDefault="00A273BE" w:rsidP="00A273BE">
      <w:pPr>
        <w:rPr>
          <w:noProof/>
          <w:lang w:val="en-US"/>
        </w:rPr>
      </w:pPr>
    </w:p>
    <w:p w14:paraId="58AB8330" w14:textId="77777777" w:rsidR="00A273BE" w:rsidRDefault="00A273BE" w:rsidP="00A273BE">
      <w:pPr>
        <w:rPr>
          <w:noProof/>
          <w:lang w:val="en-US"/>
        </w:rPr>
      </w:pPr>
    </w:p>
    <w:p w14:paraId="46D49E75" w14:textId="5421AB99" w:rsidR="00540127" w:rsidRDefault="00540127">
      <w:pPr>
        <w:rPr>
          <w:noProof/>
          <w:lang w:val="en-US"/>
        </w:rPr>
      </w:pPr>
      <w:r>
        <w:rPr>
          <w:noProof/>
          <w:lang w:val="en-US"/>
        </w:rPr>
        <w:br w:type="page"/>
      </w:r>
    </w:p>
    <w:p w14:paraId="7B9EE23C" w14:textId="69FFBA00" w:rsidR="008460A3" w:rsidRDefault="000A53BA" w:rsidP="008460A3">
      <w:pPr>
        <w:pStyle w:val="Heading2"/>
        <w:spacing w:line="276" w:lineRule="auto"/>
        <w:rPr>
          <w:rFonts w:ascii="Source Sans Pro" w:hAnsi="Source Sans Pro"/>
          <w:b/>
          <w:bCs/>
          <w:color w:val="002D74"/>
          <w:sz w:val="40"/>
          <w:szCs w:val="40"/>
        </w:rPr>
      </w:pPr>
      <w:bookmarkStart w:id="0" w:name="_Toc187396613"/>
      <w:bookmarkStart w:id="1" w:name="_Toc158879705"/>
      <w:bookmarkStart w:id="2" w:name="_Toc158883131"/>
      <w:r>
        <w:rPr>
          <w:rFonts w:ascii="Source Sans Pro" w:hAnsi="Source Sans Pro"/>
          <w:b/>
          <w:bCs/>
          <w:color w:val="002D74"/>
          <w:sz w:val="40"/>
          <w:szCs w:val="40"/>
        </w:rPr>
        <w:lastRenderedPageBreak/>
        <w:t>Owner/co-owner</w:t>
      </w:r>
      <w:bookmarkEnd w:id="0"/>
    </w:p>
    <w:p w14:paraId="6E3A0D08" w14:textId="64FE7709" w:rsidR="008460A3" w:rsidRPr="00CD1931" w:rsidRDefault="008460A3" w:rsidP="008460A3">
      <w:pPr>
        <w:spacing w:line="276" w:lineRule="auto"/>
        <w:rPr>
          <w:rFonts w:ascii="Source Sans Pro" w:hAnsi="Source Sans Pro"/>
          <w:noProof/>
          <w:sz w:val="24"/>
          <w:szCs w:val="24"/>
          <w:lang w:val="en-US"/>
        </w:rPr>
      </w:pPr>
      <w:r w:rsidRPr="00CD1931">
        <w:rPr>
          <w:rFonts w:ascii="Source Sans Pro" w:hAnsi="Source Sans Pro"/>
          <w:sz w:val="24"/>
          <w:szCs w:val="24"/>
        </w:rPr>
        <w:t xml:space="preserve">Provide the name of the </w:t>
      </w:r>
      <w:r w:rsidR="000A53BA" w:rsidRPr="00CD1931">
        <w:rPr>
          <w:rFonts w:ascii="Source Sans Pro" w:hAnsi="Source Sans Pro"/>
          <w:sz w:val="24"/>
          <w:szCs w:val="24"/>
        </w:rPr>
        <w:t>owner</w:t>
      </w:r>
      <w:r w:rsidRPr="00CD1931">
        <w:rPr>
          <w:rFonts w:ascii="Source Sans Pro" w:hAnsi="Source Sans Pro"/>
          <w:sz w:val="24"/>
          <w:szCs w:val="24"/>
        </w:rPr>
        <w:t>(s) who have written</w:t>
      </w:r>
      <w:r w:rsidR="004E6722" w:rsidRPr="00CD1931">
        <w:rPr>
          <w:rFonts w:ascii="Source Sans Pro" w:hAnsi="Source Sans Pro"/>
          <w:sz w:val="24"/>
          <w:szCs w:val="24"/>
        </w:rPr>
        <w:t>/commissioned</w:t>
      </w:r>
      <w:r w:rsidRPr="00CD1931">
        <w:rPr>
          <w:rFonts w:ascii="Source Sans Pro" w:hAnsi="Source Sans Pro"/>
          <w:sz w:val="24"/>
          <w:szCs w:val="24"/>
        </w:rPr>
        <w:t xml:space="preserve"> the </w:t>
      </w:r>
      <w:r w:rsidR="004E6722" w:rsidRPr="00CD1931">
        <w:rPr>
          <w:rFonts w:ascii="Source Sans Pro" w:hAnsi="Source Sans Pro"/>
          <w:sz w:val="24"/>
          <w:szCs w:val="24"/>
        </w:rPr>
        <w:t>framework</w:t>
      </w:r>
      <w:r w:rsidR="00E06B2A" w:rsidRPr="00CD1931">
        <w:rPr>
          <w:rFonts w:ascii="Source Sans Pro" w:hAnsi="Source Sans Pro"/>
          <w:sz w:val="24"/>
          <w:szCs w:val="24"/>
        </w:rPr>
        <w:t>.</w:t>
      </w:r>
    </w:p>
    <w:p w14:paraId="2097B25C" w14:textId="77777777" w:rsidR="008460A3" w:rsidRDefault="008460A3" w:rsidP="008460A3">
      <w:pPr>
        <w:spacing w:line="276" w:lineRule="auto"/>
        <w:rPr>
          <w:rFonts w:ascii="Source Sans Pro" w:hAnsi="Source Sans Pro"/>
          <w:noProof/>
          <w:lang w:val="en-US"/>
        </w:rPr>
      </w:pPr>
    </w:p>
    <w:p w14:paraId="4619F2F5" w14:textId="77777777" w:rsidR="008460A3" w:rsidRDefault="008460A3" w:rsidP="008460A3">
      <w:pPr>
        <w:spacing w:line="276" w:lineRule="auto"/>
        <w:rPr>
          <w:rFonts w:ascii="Source Sans Pro" w:hAnsi="Source Sans Pro"/>
          <w:noProof/>
          <w:lang w:val="en-US"/>
        </w:rPr>
      </w:pPr>
    </w:p>
    <w:p w14:paraId="1A26E4A8" w14:textId="77777777" w:rsidR="008460A3" w:rsidRDefault="008460A3" w:rsidP="008460A3">
      <w:pPr>
        <w:spacing w:line="276" w:lineRule="auto"/>
        <w:rPr>
          <w:rFonts w:ascii="Source Sans Pro" w:hAnsi="Source Sans Pro"/>
          <w:noProof/>
          <w:lang w:val="en-US"/>
        </w:rPr>
      </w:pPr>
    </w:p>
    <w:p w14:paraId="4964A361" w14:textId="41F517A3" w:rsidR="008460A3" w:rsidRDefault="004E6722" w:rsidP="008460A3">
      <w:pPr>
        <w:pStyle w:val="Heading2"/>
        <w:spacing w:line="276" w:lineRule="auto"/>
        <w:rPr>
          <w:rFonts w:ascii="Source Sans Pro" w:hAnsi="Source Sans Pro"/>
          <w:b/>
          <w:bCs/>
          <w:color w:val="002D74"/>
          <w:sz w:val="40"/>
          <w:szCs w:val="40"/>
        </w:rPr>
      </w:pPr>
      <w:bookmarkStart w:id="3" w:name="_Toc187396614"/>
      <w:r>
        <w:rPr>
          <w:rFonts w:ascii="Source Sans Pro" w:hAnsi="Source Sans Pro"/>
          <w:b/>
          <w:bCs/>
          <w:color w:val="002D74"/>
          <w:sz w:val="40"/>
          <w:szCs w:val="40"/>
        </w:rPr>
        <w:t>Acknowledgements</w:t>
      </w:r>
      <w:bookmarkEnd w:id="3"/>
      <w:r>
        <w:rPr>
          <w:rFonts w:ascii="Source Sans Pro" w:hAnsi="Source Sans Pro"/>
          <w:b/>
          <w:bCs/>
          <w:color w:val="002D74"/>
          <w:sz w:val="40"/>
          <w:szCs w:val="40"/>
        </w:rPr>
        <w:t xml:space="preserve"> </w:t>
      </w:r>
    </w:p>
    <w:p w14:paraId="1981251D" w14:textId="048621E6" w:rsidR="00757D3C" w:rsidRPr="00CD1931" w:rsidRDefault="00757D3C">
      <w:pPr>
        <w:rPr>
          <w:rFonts w:ascii="Source Sans Pro" w:hAnsi="Source Sans Pro"/>
          <w:b/>
          <w:bCs/>
          <w:sz w:val="24"/>
          <w:szCs w:val="24"/>
        </w:rPr>
      </w:pPr>
      <w:r w:rsidRPr="00CD1931">
        <w:rPr>
          <w:rFonts w:ascii="Source Sans Pro" w:hAnsi="Source Sans Pro"/>
          <w:sz w:val="24"/>
          <w:szCs w:val="24"/>
        </w:rPr>
        <w:t>Highlight contribution and engagement of key stakeholders/steering groups.</w:t>
      </w:r>
    </w:p>
    <w:p w14:paraId="5877D9A9" w14:textId="77777777" w:rsidR="008460A3" w:rsidRDefault="008460A3">
      <w:pPr>
        <w:rPr>
          <w:rFonts w:ascii="Source Sans Pro" w:hAnsi="Source Sans Pro"/>
          <w:b/>
          <w:bCs/>
          <w:color w:val="002D74"/>
          <w:sz w:val="56"/>
          <w:szCs w:val="56"/>
        </w:rPr>
      </w:pPr>
    </w:p>
    <w:p w14:paraId="2F92BD52" w14:textId="77777777" w:rsidR="00757D3C" w:rsidRDefault="00757D3C">
      <w:pPr>
        <w:rPr>
          <w:rFonts w:ascii="Source Sans Pro" w:hAnsi="Source Sans Pro"/>
          <w:b/>
          <w:bCs/>
          <w:color w:val="002D74"/>
          <w:sz w:val="56"/>
          <w:szCs w:val="56"/>
        </w:rPr>
      </w:pPr>
    </w:p>
    <w:p w14:paraId="1B451229" w14:textId="77777777" w:rsidR="004E6722" w:rsidRDefault="004E6722" w:rsidP="004E6722">
      <w:pPr>
        <w:pStyle w:val="Heading2"/>
        <w:spacing w:line="276" w:lineRule="auto"/>
        <w:rPr>
          <w:rFonts w:ascii="Source Sans Pro" w:hAnsi="Source Sans Pro"/>
          <w:b/>
          <w:bCs/>
          <w:color w:val="002D74"/>
          <w:sz w:val="40"/>
          <w:szCs w:val="40"/>
        </w:rPr>
      </w:pPr>
      <w:bookmarkStart w:id="4" w:name="_Toc187396615"/>
      <w:r>
        <w:rPr>
          <w:rFonts w:ascii="Source Sans Pro" w:hAnsi="Source Sans Pro"/>
          <w:b/>
          <w:bCs/>
          <w:color w:val="002D74"/>
          <w:sz w:val="40"/>
          <w:szCs w:val="40"/>
        </w:rPr>
        <w:t>Date of publication</w:t>
      </w:r>
      <w:bookmarkEnd w:id="4"/>
    </w:p>
    <w:p w14:paraId="43D677CD" w14:textId="663179F1" w:rsidR="004E6722" w:rsidRPr="00CD1931" w:rsidRDefault="004E6722" w:rsidP="004E6722">
      <w:pPr>
        <w:rPr>
          <w:rFonts w:ascii="Source Sans Pro" w:hAnsi="Source Sans Pro"/>
          <w:b/>
          <w:bCs/>
          <w:color w:val="002D74"/>
          <w:sz w:val="24"/>
          <w:szCs w:val="24"/>
        </w:rPr>
      </w:pPr>
      <w:r w:rsidRPr="00CD1931">
        <w:rPr>
          <w:rFonts w:ascii="Source Sans Pro" w:hAnsi="Source Sans Pro"/>
          <w:sz w:val="24"/>
          <w:szCs w:val="24"/>
        </w:rPr>
        <w:t xml:space="preserve">Provide the date of publication for the final </w:t>
      </w:r>
      <w:r w:rsidR="00757D3C" w:rsidRPr="00CD1931">
        <w:rPr>
          <w:rFonts w:ascii="Source Sans Pro" w:hAnsi="Source Sans Pro"/>
          <w:sz w:val="24"/>
          <w:szCs w:val="24"/>
        </w:rPr>
        <w:t>framework</w:t>
      </w:r>
      <w:r w:rsidRPr="00CD1931">
        <w:rPr>
          <w:rFonts w:ascii="Source Sans Pro" w:hAnsi="Source Sans Pro"/>
          <w:sz w:val="24"/>
          <w:szCs w:val="24"/>
        </w:rPr>
        <w:t xml:space="preserve"> (stating the month and year).</w:t>
      </w:r>
    </w:p>
    <w:p w14:paraId="7C8B96F9" w14:textId="77777777" w:rsidR="008460A3" w:rsidRDefault="008460A3">
      <w:pPr>
        <w:rPr>
          <w:rFonts w:ascii="Source Sans Pro" w:hAnsi="Source Sans Pro"/>
          <w:b/>
          <w:bCs/>
          <w:color w:val="002D74"/>
          <w:sz w:val="56"/>
          <w:szCs w:val="56"/>
        </w:rPr>
      </w:pPr>
    </w:p>
    <w:p w14:paraId="5D443BAE" w14:textId="77777777" w:rsidR="00757D3C" w:rsidRDefault="00757D3C">
      <w:pPr>
        <w:rPr>
          <w:rFonts w:ascii="Source Sans Pro" w:hAnsi="Source Sans Pro"/>
          <w:b/>
          <w:bCs/>
          <w:color w:val="002D74"/>
          <w:sz w:val="56"/>
          <w:szCs w:val="56"/>
        </w:rPr>
      </w:pPr>
    </w:p>
    <w:p w14:paraId="6A7F4408" w14:textId="11BACE4A" w:rsidR="008460A3" w:rsidRDefault="00757D3C" w:rsidP="008460A3">
      <w:pPr>
        <w:pStyle w:val="Heading2"/>
        <w:spacing w:line="276" w:lineRule="auto"/>
        <w:rPr>
          <w:rFonts w:ascii="Source Sans Pro" w:hAnsi="Source Sans Pro"/>
          <w:b/>
          <w:bCs/>
          <w:color w:val="002D74"/>
          <w:sz w:val="40"/>
          <w:szCs w:val="40"/>
        </w:rPr>
      </w:pPr>
      <w:bookmarkStart w:id="5" w:name="_Toc187396616"/>
      <w:r>
        <w:rPr>
          <w:rFonts w:ascii="Source Sans Pro" w:hAnsi="Source Sans Pro"/>
          <w:b/>
          <w:bCs/>
          <w:color w:val="002D74"/>
          <w:sz w:val="40"/>
          <w:szCs w:val="40"/>
        </w:rPr>
        <w:t>Date for review</w:t>
      </w:r>
      <w:bookmarkEnd w:id="5"/>
    </w:p>
    <w:p w14:paraId="7E582C63" w14:textId="493DC253" w:rsidR="00426453" w:rsidRPr="00CD1931" w:rsidRDefault="00942B28">
      <w:pPr>
        <w:rPr>
          <w:rFonts w:ascii="Source Sans Pro" w:hAnsi="Source Sans Pro"/>
          <w:sz w:val="24"/>
          <w:szCs w:val="24"/>
        </w:rPr>
      </w:pPr>
      <w:r w:rsidRPr="00CD1931">
        <w:rPr>
          <w:rFonts w:ascii="Source Sans Pro" w:hAnsi="Source Sans Pro"/>
          <w:sz w:val="24"/>
          <w:szCs w:val="24"/>
        </w:rPr>
        <w:t xml:space="preserve">This will be 2 years from publication. </w:t>
      </w:r>
      <w:r w:rsidR="00426453" w:rsidRPr="00CD1931">
        <w:rPr>
          <w:rFonts w:ascii="Source Sans Pro" w:hAnsi="Source Sans Pro"/>
          <w:sz w:val="24"/>
          <w:szCs w:val="24"/>
        </w:rPr>
        <w:br w:type="page"/>
      </w:r>
    </w:p>
    <w:bookmarkEnd w:id="1"/>
    <w:bookmarkEnd w:id="2"/>
    <w:p w14:paraId="08B4D7F3" w14:textId="5DAE8813" w:rsidR="00A273BE" w:rsidRPr="004E470C" w:rsidRDefault="004E470C" w:rsidP="00A273BE">
      <w:pPr>
        <w:spacing w:line="360" w:lineRule="auto"/>
        <w:rPr>
          <w:rFonts w:ascii="Source Sans Pro" w:hAnsi="Source Sans Pro"/>
          <w:b/>
          <w:bCs/>
          <w:noProof/>
          <w:color w:val="002D74"/>
          <w:sz w:val="56"/>
          <w:szCs w:val="56"/>
          <w:lang w:val="en-US"/>
        </w:rPr>
      </w:pPr>
      <w:r w:rsidRPr="004E470C">
        <w:rPr>
          <w:rFonts w:ascii="Source Sans Pro" w:hAnsi="Source Sans Pro"/>
          <w:b/>
          <w:bCs/>
          <w:noProof/>
          <w:color w:val="002D74"/>
          <w:sz w:val="56"/>
          <w:szCs w:val="56"/>
          <w:lang w:val="en-US"/>
        </w:rPr>
        <w:lastRenderedPageBreak/>
        <w:t>Title of framework</w:t>
      </w:r>
    </w:p>
    <w:sdt>
      <w:sdtPr>
        <w:rPr>
          <w:rFonts w:asciiTheme="minorHAnsi" w:eastAsiaTheme="minorEastAsia" w:hAnsiTheme="minorHAnsi" w:cstheme="minorBidi"/>
          <w:color w:val="auto"/>
          <w:kern w:val="2"/>
          <w:sz w:val="24"/>
          <w:szCs w:val="24"/>
          <w:lang w:val="en-GB"/>
          <w14:ligatures w14:val="standardContextual"/>
        </w:rPr>
        <w:id w:val="-645740458"/>
        <w:docPartObj>
          <w:docPartGallery w:val="Table of Contents"/>
          <w:docPartUnique/>
        </w:docPartObj>
      </w:sdtPr>
      <w:sdtEndPr>
        <w:rPr>
          <w:noProof/>
          <w:sz w:val="22"/>
          <w:szCs w:val="22"/>
        </w:rPr>
      </w:sdtEndPr>
      <w:sdtContent>
        <w:p w14:paraId="2C9BD9FA" w14:textId="77777777" w:rsidR="00794CEA" w:rsidRDefault="00A273BE" w:rsidP="00A273BE">
          <w:pPr>
            <w:pStyle w:val="TOCHeading"/>
            <w:spacing w:line="276" w:lineRule="auto"/>
            <w:rPr>
              <w:noProof/>
            </w:rPr>
          </w:pPr>
          <w:r w:rsidRPr="001D36F1">
            <w:rPr>
              <w:rFonts w:ascii="Source Sans Pro" w:hAnsi="Source Sans Pro"/>
              <w:b/>
              <w:bCs/>
              <w:color w:val="002D74"/>
              <w:sz w:val="40"/>
              <w:szCs w:val="40"/>
            </w:rPr>
            <w:t>Contents</w:t>
          </w:r>
          <w:r w:rsidRPr="004E0D4D">
            <w:rPr>
              <w:rFonts w:ascii="Source Sans Pro" w:hAnsi="Source Sans Pro"/>
              <w:color w:val="auto"/>
              <w:sz w:val="22"/>
              <w:szCs w:val="22"/>
            </w:rPr>
            <w:fldChar w:fldCharType="begin"/>
          </w:r>
          <w:r w:rsidRPr="004E0D4D">
            <w:rPr>
              <w:rFonts w:ascii="Source Sans Pro" w:hAnsi="Source Sans Pro"/>
              <w:color w:val="auto"/>
              <w:sz w:val="22"/>
              <w:szCs w:val="22"/>
            </w:rPr>
            <w:instrText xml:space="preserve"> TOC \o "1-3" \h \z \u </w:instrText>
          </w:r>
          <w:r w:rsidRPr="004E0D4D">
            <w:rPr>
              <w:rFonts w:ascii="Source Sans Pro" w:hAnsi="Source Sans Pro"/>
              <w:color w:val="auto"/>
              <w:sz w:val="22"/>
              <w:szCs w:val="22"/>
            </w:rPr>
            <w:fldChar w:fldCharType="separate"/>
          </w:r>
        </w:p>
        <w:p w14:paraId="72060F41" w14:textId="0EA7AF5F" w:rsidR="00794CEA" w:rsidRDefault="00794CEA">
          <w:pPr>
            <w:pStyle w:val="TOC2"/>
            <w:tabs>
              <w:tab w:val="right" w:leader="dot" w:pos="9016"/>
            </w:tabs>
            <w:rPr>
              <w:noProof/>
              <w:kern w:val="2"/>
              <w:lang w:eastAsia="en-GB"/>
              <w14:ligatures w14:val="standardContextual"/>
            </w:rPr>
          </w:pPr>
          <w:hyperlink w:anchor="_Toc187396613" w:history="1">
            <w:r w:rsidRPr="00BD7255">
              <w:rPr>
                <w:rStyle w:val="Hyperlink"/>
                <w:rFonts w:ascii="Source Sans Pro" w:hAnsi="Source Sans Pro"/>
                <w:b/>
                <w:bCs/>
                <w:noProof/>
              </w:rPr>
              <w:t>Owner/co-owner</w:t>
            </w:r>
            <w:r>
              <w:rPr>
                <w:noProof/>
                <w:webHidden/>
              </w:rPr>
              <w:tab/>
            </w:r>
            <w:r>
              <w:rPr>
                <w:noProof/>
                <w:webHidden/>
              </w:rPr>
              <w:fldChar w:fldCharType="begin"/>
            </w:r>
            <w:r>
              <w:rPr>
                <w:noProof/>
                <w:webHidden/>
              </w:rPr>
              <w:instrText xml:space="preserve"> PAGEREF _Toc187396613 \h </w:instrText>
            </w:r>
            <w:r>
              <w:rPr>
                <w:noProof/>
                <w:webHidden/>
              </w:rPr>
            </w:r>
            <w:r>
              <w:rPr>
                <w:noProof/>
                <w:webHidden/>
              </w:rPr>
              <w:fldChar w:fldCharType="separate"/>
            </w:r>
            <w:r>
              <w:rPr>
                <w:noProof/>
                <w:webHidden/>
              </w:rPr>
              <w:t>2</w:t>
            </w:r>
            <w:r>
              <w:rPr>
                <w:noProof/>
                <w:webHidden/>
              </w:rPr>
              <w:fldChar w:fldCharType="end"/>
            </w:r>
          </w:hyperlink>
        </w:p>
        <w:p w14:paraId="6D841CBB" w14:textId="1CCEE414" w:rsidR="00794CEA" w:rsidRDefault="00794CEA">
          <w:pPr>
            <w:pStyle w:val="TOC2"/>
            <w:tabs>
              <w:tab w:val="right" w:leader="dot" w:pos="9016"/>
            </w:tabs>
            <w:rPr>
              <w:noProof/>
              <w:kern w:val="2"/>
              <w:lang w:eastAsia="en-GB"/>
              <w14:ligatures w14:val="standardContextual"/>
            </w:rPr>
          </w:pPr>
          <w:hyperlink w:anchor="_Toc187396614" w:history="1">
            <w:r w:rsidRPr="00BD7255">
              <w:rPr>
                <w:rStyle w:val="Hyperlink"/>
                <w:rFonts w:ascii="Source Sans Pro" w:hAnsi="Source Sans Pro"/>
                <w:b/>
                <w:bCs/>
                <w:noProof/>
              </w:rPr>
              <w:t>Acknowledgements</w:t>
            </w:r>
            <w:r>
              <w:rPr>
                <w:noProof/>
                <w:webHidden/>
              </w:rPr>
              <w:tab/>
            </w:r>
            <w:r>
              <w:rPr>
                <w:noProof/>
                <w:webHidden/>
              </w:rPr>
              <w:fldChar w:fldCharType="begin"/>
            </w:r>
            <w:r>
              <w:rPr>
                <w:noProof/>
                <w:webHidden/>
              </w:rPr>
              <w:instrText xml:space="preserve"> PAGEREF _Toc187396614 \h </w:instrText>
            </w:r>
            <w:r>
              <w:rPr>
                <w:noProof/>
                <w:webHidden/>
              </w:rPr>
            </w:r>
            <w:r>
              <w:rPr>
                <w:noProof/>
                <w:webHidden/>
              </w:rPr>
              <w:fldChar w:fldCharType="separate"/>
            </w:r>
            <w:r>
              <w:rPr>
                <w:noProof/>
                <w:webHidden/>
              </w:rPr>
              <w:t>2</w:t>
            </w:r>
            <w:r>
              <w:rPr>
                <w:noProof/>
                <w:webHidden/>
              </w:rPr>
              <w:fldChar w:fldCharType="end"/>
            </w:r>
          </w:hyperlink>
        </w:p>
        <w:p w14:paraId="004F3656" w14:textId="1E879CD5" w:rsidR="00794CEA" w:rsidRDefault="00794CEA">
          <w:pPr>
            <w:pStyle w:val="TOC2"/>
            <w:tabs>
              <w:tab w:val="right" w:leader="dot" w:pos="9016"/>
            </w:tabs>
            <w:rPr>
              <w:noProof/>
              <w:kern w:val="2"/>
              <w:lang w:eastAsia="en-GB"/>
              <w14:ligatures w14:val="standardContextual"/>
            </w:rPr>
          </w:pPr>
          <w:hyperlink w:anchor="_Toc187396615" w:history="1">
            <w:r w:rsidRPr="00BD7255">
              <w:rPr>
                <w:rStyle w:val="Hyperlink"/>
                <w:rFonts w:ascii="Source Sans Pro" w:hAnsi="Source Sans Pro"/>
                <w:b/>
                <w:bCs/>
                <w:noProof/>
              </w:rPr>
              <w:t>Date of publication</w:t>
            </w:r>
            <w:r>
              <w:rPr>
                <w:noProof/>
                <w:webHidden/>
              </w:rPr>
              <w:tab/>
            </w:r>
            <w:r>
              <w:rPr>
                <w:noProof/>
                <w:webHidden/>
              </w:rPr>
              <w:fldChar w:fldCharType="begin"/>
            </w:r>
            <w:r>
              <w:rPr>
                <w:noProof/>
                <w:webHidden/>
              </w:rPr>
              <w:instrText xml:space="preserve"> PAGEREF _Toc187396615 \h </w:instrText>
            </w:r>
            <w:r>
              <w:rPr>
                <w:noProof/>
                <w:webHidden/>
              </w:rPr>
            </w:r>
            <w:r>
              <w:rPr>
                <w:noProof/>
                <w:webHidden/>
              </w:rPr>
              <w:fldChar w:fldCharType="separate"/>
            </w:r>
            <w:r>
              <w:rPr>
                <w:noProof/>
                <w:webHidden/>
              </w:rPr>
              <w:t>2</w:t>
            </w:r>
            <w:r>
              <w:rPr>
                <w:noProof/>
                <w:webHidden/>
              </w:rPr>
              <w:fldChar w:fldCharType="end"/>
            </w:r>
          </w:hyperlink>
        </w:p>
        <w:p w14:paraId="79E43337" w14:textId="76374E9B" w:rsidR="00794CEA" w:rsidRDefault="00794CEA">
          <w:pPr>
            <w:pStyle w:val="TOC2"/>
            <w:tabs>
              <w:tab w:val="right" w:leader="dot" w:pos="9016"/>
            </w:tabs>
            <w:rPr>
              <w:noProof/>
              <w:kern w:val="2"/>
              <w:lang w:eastAsia="en-GB"/>
              <w14:ligatures w14:val="standardContextual"/>
            </w:rPr>
          </w:pPr>
          <w:hyperlink w:anchor="_Toc187396616" w:history="1">
            <w:r w:rsidRPr="00BD7255">
              <w:rPr>
                <w:rStyle w:val="Hyperlink"/>
                <w:rFonts w:ascii="Source Sans Pro" w:hAnsi="Source Sans Pro"/>
                <w:b/>
                <w:bCs/>
                <w:noProof/>
              </w:rPr>
              <w:t>Date for review</w:t>
            </w:r>
            <w:r>
              <w:rPr>
                <w:noProof/>
                <w:webHidden/>
              </w:rPr>
              <w:tab/>
            </w:r>
            <w:r>
              <w:rPr>
                <w:noProof/>
                <w:webHidden/>
              </w:rPr>
              <w:fldChar w:fldCharType="begin"/>
            </w:r>
            <w:r>
              <w:rPr>
                <w:noProof/>
                <w:webHidden/>
              </w:rPr>
              <w:instrText xml:space="preserve"> PAGEREF _Toc187396616 \h </w:instrText>
            </w:r>
            <w:r>
              <w:rPr>
                <w:noProof/>
                <w:webHidden/>
              </w:rPr>
            </w:r>
            <w:r>
              <w:rPr>
                <w:noProof/>
                <w:webHidden/>
              </w:rPr>
              <w:fldChar w:fldCharType="separate"/>
            </w:r>
            <w:r>
              <w:rPr>
                <w:noProof/>
                <w:webHidden/>
              </w:rPr>
              <w:t>2</w:t>
            </w:r>
            <w:r>
              <w:rPr>
                <w:noProof/>
                <w:webHidden/>
              </w:rPr>
              <w:fldChar w:fldCharType="end"/>
            </w:r>
          </w:hyperlink>
        </w:p>
        <w:p w14:paraId="428DCB1B" w14:textId="3E8F1551" w:rsidR="00794CEA" w:rsidRDefault="00794CEA">
          <w:pPr>
            <w:pStyle w:val="TOC2"/>
            <w:tabs>
              <w:tab w:val="right" w:leader="dot" w:pos="9016"/>
            </w:tabs>
            <w:rPr>
              <w:noProof/>
              <w:kern w:val="2"/>
              <w:lang w:eastAsia="en-GB"/>
              <w14:ligatures w14:val="standardContextual"/>
            </w:rPr>
          </w:pPr>
          <w:hyperlink w:anchor="_Toc187396617" w:history="1">
            <w:r w:rsidRPr="00BD7255">
              <w:rPr>
                <w:rStyle w:val="Hyperlink"/>
                <w:rFonts w:ascii="Source Sans Pro" w:hAnsi="Source Sans Pro"/>
                <w:b/>
                <w:bCs/>
                <w:noProof/>
              </w:rPr>
              <w:t>Foreword/statement of support (optional)</w:t>
            </w:r>
            <w:r>
              <w:rPr>
                <w:noProof/>
                <w:webHidden/>
              </w:rPr>
              <w:tab/>
            </w:r>
            <w:r>
              <w:rPr>
                <w:noProof/>
                <w:webHidden/>
              </w:rPr>
              <w:fldChar w:fldCharType="begin"/>
            </w:r>
            <w:r>
              <w:rPr>
                <w:noProof/>
                <w:webHidden/>
              </w:rPr>
              <w:instrText xml:space="preserve"> PAGEREF _Toc187396617 \h </w:instrText>
            </w:r>
            <w:r>
              <w:rPr>
                <w:noProof/>
                <w:webHidden/>
              </w:rPr>
            </w:r>
            <w:r>
              <w:rPr>
                <w:noProof/>
                <w:webHidden/>
              </w:rPr>
              <w:fldChar w:fldCharType="separate"/>
            </w:r>
            <w:r>
              <w:rPr>
                <w:noProof/>
                <w:webHidden/>
              </w:rPr>
              <w:t>5</w:t>
            </w:r>
            <w:r>
              <w:rPr>
                <w:noProof/>
                <w:webHidden/>
              </w:rPr>
              <w:fldChar w:fldCharType="end"/>
            </w:r>
          </w:hyperlink>
        </w:p>
        <w:p w14:paraId="54B591EA" w14:textId="60528D8C" w:rsidR="00794CEA" w:rsidRDefault="00794CEA">
          <w:pPr>
            <w:pStyle w:val="TOC2"/>
            <w:tabs>
              <w:tab w:val="right" w:leader="dot" w:pos="9016"/>
            </w:tabs>
            <w:rPr>
              <w:noProof/>
              <w:kern w:val="2"/>
              <w:lang w:eastAsia="en-GB"/>
              <w14:ligatures w14:val="standardContextual"/>
            </w:rPr>
          </w:pPr>
          <w:hyperlink w:anchor="_Toc187396618" w:history="1">
            <w:r w:rsidRPr="00BD7255">
              <w:rPr>
                <w:rStyle w:val="Hyperlink"/>
                <w:rFonts w:ascii="Source Sans Pro" w:hAnsi="Source Sans Pro"/>
                <w:b/>
                <w:bCs/>
                <w:noProof/>
              </w:rPr>
              <w:t>Introduction</w:t>
            </w:r>
            <w:r>
              <w:rPr>
                <w:noProof/>
                <w:webHidden/>
              </w:rPr>
              <w:tab/>
            </w:r>
            <w:r>
              <w:rPr>
                <w:noProof/>
                <w:webHidden/>
              </w:rPr>
              <w:fldChar w:fldCharType="begin"/>
            </w:r>
            <w:r>
              <w:rPr>
                <w:noProof/>
                <w:webHidden/>
              </w:rPr>
              <w:instrText xml:space="preserve"> PAGEREF _Toc187396618 \h </w:instrText>
            </w:r>
            <w:r>
              <w:rPr>
                <w:noProof/>
                <w:webHidden/>
              </w:rPr>
            </w:r>
            <w:r>
              <w:rPr>
                <w:noProof/>
                <w:webHidden/>
              </w:rPr>
              <w:fldChar w:fldCharType="separate"/>
            </w:r>
            <w:r>
              <w:rPr>
                <w:noProof/>
                <w:webHidden/>
              </w:rPr>
              <w:t>5</w:t>
            </w:r>
            <w:r>
              <w:rPr>
                <w:noProof/>
                <w:webHidden/>
              </w:rPr>
              <w:fldChar w:fldCharType="end"/>
            </w:r>
          </w:hyperlink>
        </w:p>
        <w:p w14:paraId="54ABA64F" w14:textId="32E306CA" w:rsidR="00794CEA" w:rsidRDefault="00794CEA">
          <w:pPr>
            <w:pStyle w:val="TOC3"/>
            <w:tabs>
              <w:tab w:val="right" w:leader="dot" w:pos="9016"/>
            </w:tabs>
            <w:rPr>
              <w:rFonts w:eastAsiaTheme="minorEastAsia"/>
              <w:noProof/>
              <w:sz w:val="24"/>
              <w:szCs w:val="24"/>
              <w:lang w:eastAsia="en-GB"/>
            </w:rPr>
          </w:pPr>
          <w:hyperlink w:anchor="_Toc187396619" w:history="1">
            <w:r w:rsidRPr="00BD7255">
              <w:rPr>
                <w:rStyle w:val="Hyperlink"/>
                <w:rFonts w:ascii="Source Sans Pro" w:hAnsi="Source Sans Pro"/>
                <w:b/>
                <w:bCs/>
                <w:noProof/>
              </w:rPr>
              <w:t>Focus of framework</w:t>
            </w:r>
            <w:r>
              <w:rPr>
                <w:noProof/>
                <w:webHidden/>
              </w:rPr>
              <w:tab/>
            </w:r>
            <w:r>
              <w:rPr>
                <w:noProof/>
                <w:webHidden/>
              </w:rPr>
              <w:fldChar w:fldCharType="begin"/>
            </w:r>
            <w:r>
              <w:rPr>
                <w:noProof/>
                <w:webHidden/>
              </w:rPr>
              <w:instrText xml:space="preserve"> PAGEREF _Toc187396619 \h </w:instrText>
            </w:r>
            <w:r>
              <w:rPr>
                <w:noProof/>
                <w:webHidden/>
              </w:rPr>
            </w:r>
            <w:r>
              <w:rPr>
                <w:noProof/>
                <w:webHidden/>
              </w:rPr>
              <w:fldChar w:fldCharType="separate"/>
            </w:r>
            <w:r>
              <w:rPr>
                <w:noProof/>
                <w:webHidden/>
              </w:rPr>
              <w:t>5</w:t>
            </w:r>
            <w:r>
              <w:rPr>
                <w:noProof/>
                <w:webHidden/>
              </w:rPr>
              <w:fldChar w:fldCharType="end"/>
            </w:r>
          </w:hyperlink>
        </w:p>
        <w:p w14:paraId="5817F88B" w14:textId="51FCA560" w:rsidR="00794CEA" w:rsidRDefault="00794CEA">
          <w:pPr>
            <w:pStyle w:val="TOC3"/>
            <w:tabs>
              <w:tab w:val="right" w:leader="dot" w:pos="9016"/>
            </w:tabs>
            <w:rPr>
              <w:rFonts w:eastAsiaTheme="minorEastAsia"/>
              <w:noProof/>
              <w:sz w:val="24"/>
              <w:szCs w:val="24"/>
              <w:lang w:eastAsia="en-GB"/>
            </w:rPr>
          </w:pPr>
          <w:hyperlink w:anchor="_Toc187396620" w:history="1">
            <w:r w:rsidRPr="00BD7255">
              <w:rPr>
                <w:rStyle w:val="Hyperlink"/>
                <w:rFonts w:ascii="Source Sans Pro" w:hAnsi="Source Sans Pro"/>
                <w:b/>
                <w:bCs/>
                <w:noProof/>
              </w:rPr>
              <w:t>Aim and outcomes</w:t>
            </w:r>
            <w:r>
              <w:rPr>
                <w:noProof/>
                <w:webHidden/>
              </w:rPr>
              <w:tab/>
            </w:r>
            <w:r>
              <w:rPr>
                <w:noProof/>
                <w:webHidden/>
              </w:rPr>
              <w:fldChar w:fldCharType="begin"/>
            </w:r>
            <w:r>
              <w:rPr>
                <w:noProof/>
                <w:webHidden/>
              </w:rPr>
              <w:instrText xml:space="preserve"> PAGEREF _Toc187396620 \h </w:instrText>
            </w:r>
            <w:r>
              <w:rPr>
                <w:noProof/>
                <w:webHidden/>
              </w:rPr>
            </w:r>
            <w:r>
              <w:rPr>
                <w:noProof/>
                <w:webHidden/>
              </w:rPr>
              <w:fldChar w:fldCharType="separate"/>
            </w:r>
            <w:r>
              <w:rPr>
                <w:noProof/>
                <w:webHidden/>
              </w:rPr>
              <w:t>6</w:t>
            </w:r>
            <w:r>
              <w:rPr>
                <w:noProof/>
                <w:webHidden/>
              </w:rPr>
              <w:fldChar w:fldCharType="end"/>
            </w:r>
          </w:hyperlink>
        </w:p>
        <w:p w14:paraId="2AA6D027" w14:textId="659B2045" w:rsidR="00794CEA" w:rsidRDefault="00794CEA">
          <w:pPr>
            <w:pStyle w:val="TOC3"/>
            <w:tabs>
              <w:tab w:val="right" w:leader="dot" w:pos="9016"/>
            </w:tabs>
            <w:rPr>
              <w:rFonts w:eastAsiaTheme="minorEastAsia"/>
              <w:noProof/>
              <w:sz w:val="24"/>
              <w:szCs w:val="24"/>
              <w:lang w:eastAsia="en-GB"/>
            </w:rPr>
          </w:pPr>
          <w:hyperlink w:anchor="_Toc187396621" w:history="1">
            <w:r w:rsidRPr="00BD7255">
              <w:rPr>
                <w:rStyle w:val="Hyperlink"/>
                <w:rFonts w:ascii="Source Sans Pro" w:hAnsi="Source Sans Pro"/>
                <w:b/>
                <w:bCs/>
                <w:noProof/>
              </w:rPr>
              <w:t>Background and strategic alignment</w:t>
            </w:r>
            <w:r>
              <w:rPr>
                <w:noProof/>
                <w:webHidden/>
              </w:rPr>
              <w:tab/>
            </w:r>
            <w:r>
              <w:rPr>
                <w:noProof/>
                <w:webHidden/>
              </w:rPr>
              <w:fldChar w:fldCharType="begin"/>
            </w:r>
            <w:r>
              <w:rPr>
                <w:noProof/>
                <w:webHidden/>
              </w:rPr>
              <w:instrText xml:space="preserve"> PAGEREF _Toc187396621 \h </w:instrText>
            </w:r>
            <w:r>
              <w:rPr>
                <w:noProof/>
                <w:webHidden/>
              </w:rPr>
            </w:r>
            <w:r>
              <w:rPr>
                <w:noProof/>
                <w:webHidden/>
              </w:rPr>
              <w:fldChar w:fldCharType="separate"/>
            </w:r>
            <w:r>
              <w:rPr>
                <w:noProof/>
                <w:webHidden/>
              </w:rPr>
              <w:t>7</w:t>
            </w:r>
            <w:r>
              <w:rPr>
                <w:noProof/>
                <w:webHidden/>
              </w:rPr>
              <w:fldChar w:fldCharType="end"/>
            </w:r>
          </w:hyperlink>
        </w:p>
        <w:p w14:paraId="5C8C31F9" w14:textId="0C6088CF" w:rsidR="00794CEA" w:rsidRDefault="00794CEA">
          <w:pPr>
            <w:pStyle w:val="TOC2"/>
            <w:tabs>
              <w:tab w:val="right" w:leader="dot" w:pos="9016"/>
            </w:tabs>
            <w:rPr>
              <w:noProof/>
              <w:kern w:val="2"/>
              <w:lang w:eastAsia="en-GB"/>
              <w14:ligatures w14:val="standardContextual"/>
            </w:rPr>
          </w:pPr>
          <w:hyperlink w:anchor="_Toc187396622" w:history="1">
            <w:r w:rsidRPr="00BD7255">
              <w:rPr>
                <w:rStyle w:val="Hyperlink"/>
                <w:rFonts w:ascii="Source Sans Pro" w:hAnsi="Source Sans Pro"/>
                <w:b/>
                <w:bCs/>
                <w:noProof/>
              </w:rPr>
              <w:t>Structure of framework</w:t>
            </w:r>
            <w:r>
              <w:rPr>
                <w:noProof/>
                <w:webHidden/>
              </w:rPr>
              <w:tab/>
            </w:r>
            <w:r>
              <w:rPr>
                <w:noProof/>
                <w:webHidden/>
              </w:rPr>
              <w:fldChar w:fldCharType="begin"/>
            </w:r>
            <w:r>
              <w:rPr>
                <w:noProof/>
                <w:webHidden/>
              </w:rPr>
              <w:instrText xml:space="preserve"> PAGEREF _Toc187396622 \h </w:instrText>
            </w:r>
            <w:r>
              <w:rPr>
                <w:noProof/>
                <w:webHidden/>
              </w:rPr>
            </w:r>
            <w:r>
              <w:rPr>
                <w:noProof/>
                <w:webHidden/>
              </w:rPr>
              <w:fldChar w:fldCharType="separate"/>
            </w:r>
            <w:r>
              <w:rPr>
                <w:noProof/>
                <w:webHidden/>
              </w:rPr>
              <w:t>7</w:t>
            </w:r>
            <w:r>
              <w:rPr>
                <w:noProof/>
                <w:webHidden/>
              </w:rPr>
              <w:fldChar w:fldCharType="end"/>
            </w:r>
          </w:hyperlink>
        </w:p>
        <w:p w14:paraId="0965F414" w14:textId="6AC0D8CB" w:rsidR="00794CEA" w:rsidRDefault="00794CEA">
          <w:pPr>
            <w:pStyle w:val="TOC3"/>
            <w:tabs>
              <w:tab w:val="right" w:leader="dot" w:pos="9016"/>
            </w:tabs>
            <w:rPr>
              <w:rFonts w:eastAsiaTheme="minorEastAsia"/>
              <w:noProof/>
              <w:sz w:val="24"/>
              <w:szCs w:val="24"/>
              <w:lang w:eastAsia="en-GB"/>
            </w:rPr>
          </w:pPr>
          <w:hyperlink w:anchor="_Toc187396623" w:history="1">
            <w:r w:rsidRPr="00BD7255">
              <w:rPr>
                <w:rStyle w:val="Hyperlink"/>
                <w:rFonts w:ascii="Source Sans Pro" w:hAnsi="Source Sans Pro"/>
                <w:b/>
                <w:bCs/>
                <w:noProof/>
              </w:rPr>
              <w:t>Pillars of practice</w:t>
            </w:r>
            <w:r>
              <w:rPr>
                <w:noProof/>
                <w:webHidden/>
              </w:rPr>
              <w:tab/>
            </w:r>
            <w:r>
              <w:rPr>
                <w:noProof/>
                <w:webHidden/>
              </w:rPr>
              <w:fldChar w:fldCharType="begin"/>
            </w:r>
            <w:r>
              <w:rPr>
                <w:noProof/>
                <w:webHidden/>
              </w:rPr>
              <w:instrText xml:space="preserve"> PAGEREF _Toc187396623 \h </w:instrText>
            </w:r>
            <w:r>
              <w:rPr>
                <w:noProof/>
                <w:webHidden/>
              </w:rPr>
            </w:r>
            <w:r>
              <w:rPr>
                <w:noProof/>
                <w:webHidden/>
              </w:rPr>
              <w:fldChar w:fldCharType="separate"/>
            </w:r>
            <w:r>
              <w:rPr>
                <w:noProof/>
                <w:webHidden/>
              </w:rPr>
              <w:t>8</w:t>
            </w:r>
            <w:r>
              <w:rPr>
                <w:noProof/>
                <w:webHidden/>
              </w:rPr>
              <w:fldChar w:fldCharType="end"/>
            </w:r>
          </w:hyperlink>
        </w:p>
        <w:p w14:paraId="275155D8" w14:textId="57D83014" w:rsidR="00794CEA" w:rsidRDefault="00794CEA">
          <w:pPr>
            <w:pStyle w:val="TOC3"/>
            <w:tabs>
              <w:tab w:val="right" w:leader="dot" w:pos="9016"/>
            </w:tabs>
            <w:rPr>
              <w:rFonts w:eastAsiaTheme="minorEastAsia"/>
              <w:noProof/>
              <w:sz w:val="24"/>
              <w:szCs w:val="24"/>
              <w:lang w:eastAsia="en-GB"/>
            </w:rPr>
          </w:pPr>
          <w:hyperlink w:anchor="_Toc187396624" w:history="1">
            <w:r w:rsidRPr="00BD7255">
              <w:rPr>
                <w:rStyle w:val="Hyperlink"/>
                <w:rFonts w:ascii="Source Sans Pro" w:hAnsi="Source Sans Pro"/>
                <w:b/>
                <w:bCs/>
                <w:noProof/>
              </w:rPr>
              <w:t>Levels of practice</w:t>
            </w:r>
            <w:r>
              <w:rPr>
                <w:noProof/>
                <w:webHidden/>
              </w:rPr>
              <w:tab/>
            </w:r>
            <w:r>
              <w:rPr>
                <w:noProof/>
                <w:webHidden/>
              </w:rPr>
              <w:fldChar w:fldCharType="begin"/>
            </w:r>
            <w:r>
              <w:rPr>
                <w:noProof/>
                <w:webHidden/>
              </w:rPr>
              <w:instrText xml:space="preserve"> PAGEREF _Toc187396624 \h </w:instrText>
            </w:r>
            <w:r>
              <w:rPr>
                <w:noProof/>
                <w:webHidden/>
              </w:rPr>
            </w:r>
            <w:r>
              <w:rPr>
                <w:noProof/>
                <w:webHidden/>
              </w:rPr>
              <w:fldChar w:fldCharType="separate"/>
            </w:r>
            <w:r>
              <w:rPr>
                <w:noProof/>
                <w:webHidden/>
              </w:rPr>
              <w:t>8</w:t>
            </w:r>
            <w:r>
              <w:rPr>
                <w:noProof/>
                <w:webHidden/>
              </w:rPr>
              <w:fldChar w:fldCharType="end"/>
            </w:r>
          </w:hyperlink>
        </w:p>
        <w:p w14:paraId="76570A3F" w14:textId="5FC0658F" w:rsidR="00794CEA" w:rsidRDefault="00794CEA">
          <w:pPr>
            <w:pStyle w:val="TOC3"/>
            <w:tabs>
              <w:tab w:val="right" w:leader="dot" w:pos="9016"/>
            </w:tabs>
            <w:rPr>
              <w:rFonts w:eastAsiaTheme="minorEastAsia"/>
              <w:noProof/>
              <w:sz w:val="24"/>
              <w:szCs w:val="24"/>
              <w:lang w:eastAsia="en-GB"/>
            </w:rPr>
          </w:pPr>
          <w:hyperlink w:anchor="_Toc187396625" w:history="1">
            <w:r w:rsidRPr="00BD7255">
              <w:rPr>
                <w:rStyle w:val="Hyperlink"/>
                <w:rFonts w:ascii="Source Sans Pro" w:hAnsi="Source Sans Pro"/>
                <w:b/>
                <w:bCs/>
                <w:noProof/>
              </w:rPr>
              <w:t>Levels of practice and pay bands</w:t>
            </w:r>
            <w:r>
              <w:rPr>
                <w:noProof/>
                <w:webHidden/>
              </w:rPr>
              <w:tab/>
            </w:r>
            <w:r>
              <w:rPr>
                <w:noProof/>
                <w:webHidden/>
              </w:rPr>
              <w:fldChar w:fldCharType="begin"/>
            </w:r>
            <w:r>
              <w:rPr>
                <w:noProof/>
                <w:webHidden/>
              </w:rPr>
              <w:instrText xml:space="preserve"> PAGEREF _Toc187396625 \h </w:instrText>
            </w:r>
            <w:r>
              <w:rPr>
                <w:noProof/>
                <w:webHidden/>
              </w:rPr>
            </w:r>
            <w:r>
              <w:rPr>
                <w:noProof/>
                <w:webHidden/>
              </w:rPr>
              <w:fldChar w:fldCharType="separate"/>
            </w:r>
            <w:r>
              <w:rPr>
                <w:noProof/>
                <w:webHidden/>
              </w:rPr>
              <w:t>9</w:t>
            </w:r>
            <w:r>
              <w:rPr>
                <w:noProof/>
                <w:webHidden/>
              </w:rPr>
              <w:fldChar w:fldCharType="end"/>
            </w:r>
          </w:hyperlink>
        </w:p>
        <w:p w14:paraId="0430F75F" w14:textId="261E7A00" w:rsidR="00794CEA" w:rsidRDefault="00794CEA">
          <w:pPr>
            <w:pStyle w:val="TOC3"/>
            <w:tabs>
              <w:tab w:val="right" w:leader="dot" w:pos="9016"/>
            </w:tabs>
            <w:rPr>
              <w:rFonts w:eastAsiaTheme="minorEastAsia"/>
              <w:noProof/>
              <w:sz w:val="24"/>
              <w:szCs w:val="24"/>
              <w:lang w:eastAsia="en-GB"/>
            </w:rPr>
          </w:pPr>
          <w:hyperlink w:anchor="_Toc187396626" w:history="1">
            <w:r w:rsidRPr="00BD7255">
              <w:rPr>
                <w:rStyle w:val="Hyperlink"/>
                <w:rFonts w:ascii="Source Sans Pro" w:hAnsi="Source Sans Pro"/>
                <w:b/>
                <w:bCs/>
                <w:noProof/>
              </w:rPr>
              <w:t>Related frameworks</w:t>
            </w:r>
            <w:r>
              <w:rPr>
                <w:noProof/>
                <w:webHidden/>
              </w:rPr>
              <w:tab/>
            </w:r>
            <w:r>
              <w:rPr>
                <w:noProof/>
                <w:webHidden/>
              </w:rPr>
              <w:fldChar w:fldCharType="begin"/>
            </w:r>
            <w:r>
              <w:rPr>
                <w:noProof/>
                <w:webHidden/>
              </w:rPr>
              <w:instrText xml:space="preserve"> PAGEREF _Toc187396626 \h </w:instrText>
            </w:r>
            <w:r>
              <w:rPr>
                <w:noProof/>
                <w:webHidden/>
              </w:rPr>
            </w:r>
            <w:r>
              <w:rPr>
                <w:noProof/>
                <w:webHidden/>
              </w:rPr>
              <w:fldChar w:fldCharType="separate"/>
            </w:r>
            <w:r>
              <w:rPr>
                <w:noProof/>
                <w:webHidden/>
              </w:rPr>
              <w:t>9</w:t>
            </w:r>
            <w:r>
              <w:rPr>
                <w:noProof/>
                <w:webHidden/>
              </w:rPr>
              <w:fldChar w:fldCharType="end"/>
            </w:r>
          </w:hyperlink>
        </w:p>
        <w:p w14:paraId="658E9AF3" w14:textId="1994CC3D" w:rsidR="00794CEA" w:rsidRDefault="00794CEA">
          <w:pPr>
            <w:pStyle w:val="TOC3"/>
            <w:tabs>
              <w:tab w:val="right" w:leader="dot" w:pos="9016"/>
            </w:tabs>
            <w:rPr>
              <w:rFonts w:eastAsiaTheme="minorEastAsia"/>
              <w:noProof/>
              <w:sz w:val="24"/>
              <w:szCs w:val="24"/>
              <w:lang w:eastAsia="en-GB"/>
            </w:rPr>
          </w:pPr>
          <w:hyperlink w:anchor="_Toc187396627" w:history="1">
            <w:r w:rsidRPr="00BD7255">
              <w:rPr>
                <w:rStyle w:val="Hyperlink"/>
                <w:rFonts w:ascii="Source Sans Pro" w:hAnsi="Source Sans Pro"/>
                <w:b/>
                <w:bCs/>
                <w:noProof/>
              </w:rPr>
              <w:t>NHS Scotland’s Values</w:t>
            </w:r>
            <w:r>
              <w:rPr>
                <w:noProof/>
                <w:webHidden/>
              </w:rPr>
              <w:tab/>
            </w:r>
            <w:r>
              <w:rPr>
                <w:noProof/>
                <w:webHidden/>
              </w:rPr>
              <w:fldChar w:fldCharType="begin"/>
            </w:r>
            <w:r>
              <w:rPr>
                <w:noProof/>
                <w:webHidden/>
              </w:rPr>
              <w:instrText xml:space="preserve"> PAGEREF _Toc187396627 \h </w:instrText>
            </w:r>
            <w:r>
              <w:rPr>
                <w:noProof/>
                <w:webHidden/>
              </w:rPr>
            </w:r>
            <w:r>
              <w:rPr>
                <w:noProof/>
                <w:webHidden/>
              </w:rPr>
              <w:fldChar w:fldCharType="separate"/>
            </w:r>
            <w:r>
              <w:rPr>
                <w:noProof/>
                <w:webHidden/>
              </w:rPr>
              <w:t>10</w:t>
            </w:r>
            <w:r>
              <w:rPr>
                <w:noProof/>
                <w:webHidden/>
              </w:rPr>
              <w:fldChar w:fldCharType="end"/>
            </w:r>
          </w:hyperlink>
        </w:p>
        <w:p w14:paraId="2ADB5942" w14:textId="15419424" w:rsidR="00794CEA" w:rsidRDefault="00794CEA">
          <w:pPr>
            <w:pStyle w:val="TOC3"/>
            <w:tabs>
              <w:tab w:val="right" w:leader="dot" w:pos="9016"/>
            </w:tabs>
            <w:rPr>
              <w:rFonts w:eastAsiaTheme="minorEastAsia"/>
              <w:noProof/>
              <w:sz w:val="24"/>
              <w:szCs w:val="24"/>
              <w:lang w:eastAsia="en-GB"/>
            </w:rPr>
          </w:pPr>
          <w:hyperlink w:anchor="_Toc187396628" w:history="1">
            <w:r w:rsidRPr="00BD7255">
              <w:rPr>
                <w:rStyle w:val="Hyperlink"/>
                <w:rFonts w:ascii="Source Sans Pro" w:hAnsi="Source Sans Pro"/>
                <w:b/>
                <w:bCs/>
                <w:noProof/>
              </w:rPr>
              <w:t>Equality and health inequalities statement</w:t>
            </w:r>
            <w:r>
              <w:rPr>
                <w:noProof/>
                <w:webHidden/>
              </w:rPr>
              <w:tab/>
            </w:r>
            <w:r>
              <w:rPr>
                <w:noProof/>
                <w:webHidden/>
              </w:rPr>
              <w:fldChar w:fldCharType="begin"/>
            </w:r>
            <w:r>
              <w:rPr>
                <w:noProof/>
                <w:webHidden/>
              </w:rPr>
              <w:instrText xml:space="preserve"> PAGEREF _Toc187396628 \h </w:instrText>
            </w:r>
            <w:r>
              <w:rPr>
                <w:noProof/>
                <w:webHidden/>
              </w:rPr>
            </w:r>
            <w:r>
              <w:rPr>
                <w:noProof/>
                <w:webHidden/>
              </w:rPr>
              <w:fldChar w:fldCharType="separate"/>
            </w:r>
            <w:r>
              <w:rPr>
                <w:noProof/>
                <w:webHidden/>
              </w:rPr>
              <w:t>10</w:t>
            </w:r>
            <w:r>
              <w:rPr>
                <w:noProof/>
                <w:webHidden/>
              </w:rPr>
              <w:fldChar w:fldCharType="end"/>
            </w:r>
          </w:hyperlink>
        </w:p>
        <w:p w14:paraId="3BFC11EB" w14:textId="6A0B1B29" w:rsidR="00794CEA" w:rsidRDefault="00794CEA">
          <w:pPr>
            <w:pStyle w:val="TOC2"/>
            <w:tabs>
              <w:tab w:val="right" w:leader="dot" w:pos="9016"/>
            </w:tabs>
            <w:rPr>
              <w:noProof/>
              <w:kern w:val="2"/>
              <w:lang w:eastAsia="en-GB"/>
              <w14:ligatures w14:val="standardContextual"/>
            </w:rPr>
          </w:pPr>
          <w:hyperlink w:anchor="_Toc187396629" w:history="1">
            <w:r w:rsidRPr="00BD7255">
              <w:rPr>
                <w:rStyle w:val="Hyperlink"/>
                <w:rFonts w:ascii="Source Sans Pro" w:hAnsi="Source Sans Pro"/>
                <w:b/>
                <w:bCs/>
                <w:noProof/>
              </w:rPr>
              <w:t>Using the framework</w:t>
            </w:r>
            <w:r>
              <w:rPr>
                <w:noProof/>
                <w:webHidden/>
              </w:rPr>
              <w:tab/>
            </w:r>
            <w:r>
              <w:rPr>
                <w:noProof/>
                <w:webHidden/>
              </w:rPr>
              <w:fldChar w:fldCharType="begin"/>
            </w:r>
            <w:r>
              <w:rPr>
                <w:noProof/>
                <w:webHidden/>
              </w:rPr>
              <w:instrText xml:space="preserve"> PAGEREF _Toc187396629 \h </w:instrText>
            </w:r>
            <w:r>
              <w:rPr>
                <w:noProof/>
                <w:webHidden/>
              </w:rPr>
            </w:r>
            <w:r>
              <w:rPr>
                <w:noProof/>
                <w:webHidden/>
              </w:rPr>
              <w:fldChar w:fldCharType="separate"/>
            </w:r>
            <w:r>
              <w:rPr>
                <w:noProof/>
                <w:webHidden/>
              </w:rPr>
              <w:t>11</w:t>
            </w:r>
            <w:r>
              <w:rPr>
                <w:noProof/>
                <w:webHidden/>
              </w:rPr>
              <w:fldChar w:fldCharType="end"/>
            </w:r>
          </w:hyperlink>
        </w:p>
        <w:p w14:paraId="50482F26" w14:textId="51B54C70" w:rsidR="00794CEA" w:rsidRDefault="00794CEA">
          <w:pPr>
            <w:pStyle w:val="TOC3"/>
            <w:tabs>
              <w:tab w:val="right" w:leader="dot" w:pos="9016"/>
            </w:tabs>
            <w:rPr>
              <w:rFonts w:eastAsiaTheme="minorEastAsia"/>
              <w:noProof/>
              <w:sz w:val="24"/>
              <w:szCs w:val="24"/>
              <w:lang w:eastAsia="en-GB"/>
            </w:rPr>
          </w:pPr>
          <w:hyperlink w:anchor="_Toc187396630" w:history="1">
            <w:r w:rsidRPr="00BD7255">
              <w:rPr>
                <w:rStyle w:val="Hyperlink"/>
                <w:rFonts w:ascii="Source Sans Pro" w:hAnsi="Source Sans Pro"/>
                <w:b/>
                <w:bCs/>
                <w:noProof/>
              </w:rPr>
              <w:t>Scope of practice</w:t>
            </w:r>
            <w:r>
              <w:rPr>
                <w:noProof/>
                <w:webHidden/>
              </w:rPr>
              <w:tab/>
            </w:r>
            <w:r>
              <w:rPr>
                <w:noProof/>
                <w:webHidden/>
              </w:rPr>
              <w:fldChar w:fldCharType="begin"/>
            </w:r>
            <w:r>
              <w:rPr>
                <w:noProof/>
                <w:webHidden/>
              </w:rPr>
              <w:instrText xml:space="preserve"> PAGEREF _Toc187396630 \h </w:instrText>
            </w:r>
            <w:r>
              <w:rPr>
                <w:noProof/>
                <w:webHidden/>
              </w:rPr>
            </w:r>
            <w:r>
              <w:rPr>
                <w:noProof/>
                <w:webHidden/>
              </w:rPr>
              <w:fldChar w:fldCharType="separate"/>
            </w:r>
            <w:r>
              <w:rPr>
                <w:noProof/>
                <w:webHidden/>
              </w:rPr>
              <w:t>12</w:t>
            </w:r>
            <w:r>
              <w:rPr>
                <w:noProof/>
                <w:webHidden/>
              </w:rPr>
              <w:fldChar w:fldCharType="end"/>
            </w:r>
          </w:hyperlink>
        </w:p>
        <w:p w14:paraId="7C45A948" w14:textId="2D652982" w:rsidR="00794CEA" w:rsidRDefault="00794CEA">
          <w:pPr>
            <w:pStyle w:val="TOC3"/>
            <w:tabs>
              <w:tab w:val="right" w:leader="dot" w:pos="9016"/>
            </w:tabs>
            <w:rPr>
              <w:rFonts w:eastAsiaTheme="minorEastAsia"/>
              <w:noProof/>
              <w:sz w:val="24"/>
              <w:szCs w:val="24"/>
              <w:lang w:eastAsia="en-GB"/>
            </w:rPr>
          </w:pPr>
          <w:hyperlink w:anchor="_Toc187396631" w:history="1">
            <w:r w:rsidRPr="00BD7255">
              <w:rPr>
                <w:rStyle w:val="Hyperlink"/>
                <w:rFonts w:ascii="Source Sans Pro" w:hAnsi="Source Sans Pro"/>
                <w:b/>
                <w:bCs/>
                <w:noProof/>
              </w:rPr>
              <w:t>Recording learning and development</w:t>
            </w:r>
            <w:r>
              <w:rPr>
                <w:noProof/>
                <w:webHidden/>
              </w:rPr>
              <w:tab/>
            </w:r>
            <w:r>
              <w:rPr>
                <w:noProof/>
                <w:webHidden/>
              </w:rPr>
              <w:fldChar w:fldCharType="begin"/>
            </w:r>
            <w:r>
              <w:rPr>
                <w:noProof/>
                <w:webHidden/>
              </w:rPr>
              <w:instrText xml:space="preserve"> PAGEREF _Toc187396631 \h </w:instrText>
            </w:r>
            <w:r>
              <w:rPr>
                <w:noProof/>
                <w:webHidden/>
              </w:rPr>
            </w:r>
            <w:r>
              <w:rPr>
                <w:noProof/>
                <w:webHidden/>
              </w:rPr>
              <w:fldChar w:fldCharType="separate"/>
            </w:r>
            <w:r>
              <w:rPr>
                <w:noProof/>
                <w:webHidden/>
              </w:rPr>
              <w:t>13</w:t>
            </w:r>
            <w:r>
              <w:rPr>
                <w:noProof/>
                <w:webHidden/>
              </w:rPr>
              <w:fldChar w:fldCharType="end"/>
            </w:r>
          </w:hyperlink>
        </w:p>
        <w:p w14:paraId="177C1F40" w14:textId="4D3D9C5D" w:rsidR="00794CEA" w:rsidRDefault="00794CEA">
          <w:pPr>
            <w:pStyle w:val="TOC3"/>
            <w:tabs>
              <w:tab w:val="right" w:leader="dot" w:pos="9016"/>
            </w:tabs>
            <w:rPr>
              <w:rFonts w:eastAsiaTheme="minorEastAsia"/>
              <w:noProof/>
              <w:sz w:val="24"/>
              <w:szCs w:val="24"/>
              <w:lang w:eastAsia="en-GB"/>
            </w:rPr>
          </w:pPr>
          <w:hyperlink w:anchor="_Toc187396632" w:history="1">
            <w:r w:rsidRPr="00BD7255">
              <w:rPr>
                <w:rStyle w:val="Hyperlink"/>
                <w:rFonts w:ascii="Source Sans Pro" w:hAnsi="Source Sans Pro"/>
                <w:b/>
                <w:bCs/>
                <w:noProof/>
              </w:rPr>
              <w:t>Support and supervision</w:t>
            </w:r>
            <w:r>
              <w:rPr>
                <w:noProof/>
                <w:webHidden/>
              </w:rPr>
              <w:tab/>
            </w:r>
            <w:r>
              <w:rPr>
                <w:noProof/>
                <w:webHidden/>
              </w:rPr>
              <w:fldChar w:fldCharType="begin"/>
            </w:r>
            <w:r>
              <w:rPr>
                <w:noProof/>
                <w:webHidden/>
              </w:rPr>
              <w:instrText xml:space="preserve"> PAGEREF _Toc187396632 \h </w:instrText>
            </w:r>
            <w:r>
              <w:rPr>
                <w:noProof/>
                <w:webHidden/>
              </w:rPr>
            </w:r>
            <w:r>
              <w:rPr>
                <w:noProof/>
                <w:webHidden/>
              </w:rPr>
              <w:fldChar w:fldCharType="separate"/>
            </w:r>
            <w:r>
              <w:rPr>
                <w:noProof/>
                <w:webHidden/>
              </w:rPr>
              <w:t>13</w:t>
            </w:r>
            <w:r>
              <w:rPr>
                <w:noProof/>
                <w:webHidden/>
              </w:rPr>
              <w:fldChar w:fldCharType="end"/>
            </w:r>
          </w:hyperlink>
        </w:p>
        <w:p w14:paraId="0FC7A9E7" w14:textId="0980A23E" w:rsidR="00794CEA" w:rsidRDefault="00794CEA">
          <w:pPr>
            <w:pStyle w:val="TOC2"/>
            <w:tabs>
              <w:tab w:val="right" w:leader="dot" w:pos="9016"/>
            </w:tabs>
            <w:rPr>
              <w:noProof/>
              <w:kern w:val="2"/>
              <w:lang w:eastAsia="en-GB"/>
              <w14:ligatures w14:val="standardContextual"/>
            </w:rPr>
          </w:pPr>
          <w:hyperlink w:anchor="_Toc187396633" w:history="1">
            <w:r w:rsidRPr="00BD7255">
              <w:rPr>
                <w:rStyle w:val="Hyperlink"/>
                <w:rFonts w:ascii="Source Sans Pro" w:hAnsi="Source Sans Pro"/>
                <w:b/>
                <w:bCs/>
                <w:noProof/>
              </w:rPr>
              <w:t>Role, education, knowledge, skills and behaviours</w:t>
            </w:r>
            <w:r>
              <w:rPr>
                <w:noProof/>
                <w:webHidden/>
              </w:rPr>
              <w:tab/>
            </w:r>
            <w:r>
              <w:rPr>
                <w:noProof/>
                <w:webHidden/>
              </w:rPr>
              <w:fldChar w:fldCharType="begin"/>
            </w:r>
            <w:r>
              <w:rPr>
                <w:noProof/>
                <w:webHidden/>
              </w:rPr>
              <w:instrText xml:space="preserve"> PAGEREF _Toc187396633 \h </w:instrText>
            </w:r>
            <w:r>
              <w:rPr>
                <w:noProof/>
                <w:webHidden/>
              </w:rPr>
            </w:r>
            <w:r>
              <w:rPr>
                <w:noProof/>
                <w:webHidden/>
              </w:rPr>
              <w:fldChar w:fldCharType="separate"/>
            </w:r>
            <w:r>
              <w:rPr>
                <w:noProof/>
                <w:webHidden/>
              </w:rPr>
              <w:t>14</w:t>
            </w:r>
            <w:r>
              <w:rPr>
                <w:noProof/>
                <w:webHidden/>
              </w:rPr>
              <w:fldChar w:fldCharType="end"/>
            </w:r>
          </w:hyperlink>
        </w:p>
        <w:p w14:paraId="79CDB99D" w14:textId="12E3457F" w:rsidR="00794CEA" w:rsidRDefault="00794CEA">
          <w:pPr>
            <w:pStyle w:val="TOC3"/>
            <w:tabs>
              <w:tab w:val="right" w:leader="dot" w:pos="9016"/>
            </w:tabs>
            <w:rPr>
              <w:rFonts w:eastAsiaTheme="minorEastAsia"/>
              <w:noProof/>
              <w:sz w:val="24"/>
              <w:szCs w:val="24"/>
              <w:lang w:eastAsia="en-GB"/>
            </w:rPr>
          </w:pPr>
          <w:hyperlink w:anchor="_Toc187396634" w:history="1">
            <w:r w:rsidRPr="00BD7255">
              <w:rPr>
                <w:rStyle w:val="Hyperlink"/>
                <w:rFonts w:ascii="Source Sans Pro" w:hAnsi="Source Sans Pro"/>
                <w:b/>
                <w:bCs/>
                <w:noProof/>
              </w:rPr>
              <w:t>Level 2 Healthcare Support Worker</w:t>
            </w:r>
            <w:r>
              <w:rPr>
                <w:noProof/>
                <w:webHidden/>
              </w:rPr>
              <w:tab/>
            </w:r>
            <w:r>
              <w:rPr>
                <w:noProof/>
                <w:webHidden/>
              </w:rPr>
              <w:fldChar w:fldCharType="begin"/>
            </w:r>
            <w:r>
              <w:rPr>
                <w:noProof/>
                <w:webHidden/>
              </w:rPr>
              <w:instrText xml:space="preserve"> PAGEREF _Toc187396634 \h </w:instrText>
            </w:r>
            <w:r>
              <w:rPr>
                <w:noProof/>
                <w:webHidden/>
              </w:rPr>
            </w:r>
            <w:r>
              <w:rPr>
                <w:noProof/>
                <w:webHidden/>
              </w:rPr>
              <w:fldChar w:fldCharType="separate"/>
            </w:r>
            <w:r>
              <w:rPr>
                <w:noProof/>
                <w:webHidden/>
              </w:rPr>
              <w:t>15</w:t>
            </w:r>
            <w:r>
              <w:rPr>
                <w:noProof/>
                <w:webHidden/>
              </w:rPr>
              <w:fldChar w:fldCharType="end"/>
            </w:r>
          </w:hyperlink>
        </w:p>
        <w:p w14:paraId="6456ACCD" w14:textId="47FE9D1E" w:rsidR="00794CEA" w:rsidRDefault="00794CEA">
          <w:pPr>
            <w:pStyle w:val="TOC3"/>
            <w:tabs>
              <w:tab w:val="right" w:leader="dot" w:pos="9016"/>
            </w:tabs>
            <w:rPr>
              <w:rFonts w:eastAsiaTheme="minorEastAsia"/>
              <w:noProof/>
              <w:sz w:val="24"/>
              <w:szCs w:val="24"/>
              <w:lang w:eastAsia="en-GB"/>
            </w:rPr>
          </w:pPr>
          <w:hyperlink w:anchor="_Toc187396635" w:history="1">
            <w:r w:rsidRPr="00BD7255">
              <w:rPr>
                <w:rStyle w:val="Hyperlink"/>
                <w:rFonts w:ascii="Source Sans Pro" w:hAnsi="Source Sans Pro"/>
                <w:b/>
                <w:bCs/>
                <w:noProof/>
              </w:rPr>
              <w:t>Level 3 Senior Healthcare Support Worker</w:t>
            </w:r>
            <w:r>
              <w:rPr>
                <w:noProof/>
                <w:webHidden/>
              </w:rPr>
              <w:tab/>
            </w:r>
            <w:r>
              <w:rPr>
                <w:noProof/>
                <w:webHidden/>
              </w:rPr>
              <w:fldChar w:fldCharType="begin"/>
            </w:r>
            <w:r>
              <w:rPr>
                <w:noProof/>
                <w:webHidden/>
              </w:rPr>
              <w:instrText xml:space="preserve"> PAGEREF _Toc187396635 \h </w:instrText>
            </w:r>
            <w:r>
              <w:rPr>
                <w:noProof/>
                <w:webHidden/>
              </w:rPr>
            </w:r>
            <w:r>
              <w:rPr>
                <w:noProof/>
                <w:webHidden/>
              </w:rPr>
              <w:fldChar w:fldCharType="separate"/>
            </w:r>
            <w:r>
              <w:rPr>
                <w:noProof/>
                <w:webHidden/>
              </w:rPr>
              <w:t>20</w:t>
            </w:r>
            <w:r>
              <w:rPr>
                <w:noProof/>
                <w:webHidden/>
              </w:rPr>
              <w:fldChar w:fldCharType="end"/>
            </w:r>
          </w:hyperlink>
        </w:p>
        <w:p w14:paraId="6C301C8C" w14:textId="1E6C6E10" w:rsidR="00794CEA" w:rsidRDefault="00794CEA">
          <w:pPr>
            <w:pStyle w:val="TOC3"/>
            <w:tabs>
              <w:tab w:val="right" w:leader="dot" w:pos="9016"/>
            </w:tabs>
            <w:rPr>
              <w:rFonts w:eastAsiaTheme="minorEastAsia"/>
              <w:noProof/>
              <w:sz w:val="24"/>
              <w:szCs w:val="24"/>
              <w:lang w:eastAsia="en-GB"/>
            </w:rPr>
          </w:pPr>
          <w:hyperlink w:anchor="_Toc187396636" w:history="1">
            <w:r w:rsidRPr="00BD7255">
              <w:rPr>
                <w:rStyle w:val="Hyperlink"/>
                <w:rFonts w:ascii="Source Sans Pro" w:hAnsi="Source Sans Pro"/>
                <w:b/>
                <w:bCs/>
                <w:noProof/>
              </w:rPr>
              <w:t>Level 4 Assistant Practitioner</w:t>
            </w:r>
            <w:r>
              <w:rPr>
                <w:noProof/>
                <w:webHidden/>
              </w:rPr>
              <w:tab/>
            </w:r>
            <w:r>
              <w:rPr>
                <w:noProof/>
                <w:webHidden/>
              </w:rPr>
              <w:fldChar w:fldCharType="begin"/>
            </w:r>
            <w:r>
              <w:rPr>
                <w:noProof/>
                <w:webHidden/>
              </w:rPr>
              <w:instrText xml:space="preserve"> PAGEREF _Toc187396636 \h </w:instrText>
            </w:r>
            <w:r>
              <w:rPr>
                <w:noProof/>
                <w:webHidden/>
              </w:rPr>
            </w:r>
            <w:r>
              <w:rPr>
                <w:noProof/>
                <w:webHidden/>
              </w:rPr>
              <w:fldChar w:fldCharType="separate"/>
            </w:r>
            <w:r>
              <w:rPr>
                <w:noProof/>
                <w:webHidden/>
              </w:rPr>
              <w:t>25</w:t>
            </w:r>
            <w:r>
              <w:rPr>
                <w:noProof/>
                <w:webHidden/>
              </w:rPr>
              <w:fldChar w:fldCharType="end"/>
            </w:r>
          </w:hyperlink>
        </w:p>
        <w:p w14:paraId="0CC40C2A" w14:textId="58BCA8EC" w:rsidR="00794CEA" w:rsidRDefault="00794CEA">
          <w:pPr>
            <w:pStyle w:val="TOC3"/>
            <w:tabs>
              <w:tab w:val="right" w:leader="dot" w:pos="9016"/>
            </w:tabs>
            <w:rPr>
              <w:rFonts w:eastAsiaTheme="minorEastAsia"/>
              <w:noProof/>
              <w:sz w:val="24"/>
              <w:szCs w:val="24"/>
              <w:lang w:eastAsia="en-GB"/>
            </w:rPr>
          </w:pPr>
          <w:hyperlink w:anchor="_Toc187396637" w:history="1">
            <w:r w:rsidRPr="00BD7255">
              <w:rPr>
                <w:rStyle w:val="Hyperlink"/>
                <w:rFonts w:ascii="Source Sans Pro" w:hAnsi="Source Sans Pro"/>
                <w:b/>
                <w:bCs/>
                <w:noProof/>
              </w:rPr>
              <w:t>Level 5 Practitioner</w:t>
            </w:r>
            <w:r>
              <w:rPr>
                <w:noProof/>
                <w:webHidden/>
              </w:rPr>
              <w:tab/>
            </w:r>
            <w:r>
              <w:rPr>
                <w:noProof/>
                <w:webHidden/>
              </w:rPr>
              <w:fldChar w:fldCharType="begin"/>
            </w:r>
            <w:r>
              <w:rPr>
                <w:noProof/>
                <w:webHidden/>
              </w:rPr>
              <w:instrText xml:space="preserve"> PAGEREF _Toc187396637 \h </w:instrText>
            </w:r>
            <w:r>
              <w:rPr>
                <w:noProof/>
                <w:webHidden/>
              </w:rPr>
            </w:r>
            <w:r>
              <w:rPr>
                <w:noProof/>
                <w:webHidden/>
              </w:rPr>
              <w:fldChar w:fldCharType="separate"/>
            </w:r>
            <w:r>
              <w:rPr>
                <w:noProof/>
                <w:webHidden/>
              </w:rPr>
              <w:t>31</w:t>
            </w:r>
            <w:r>
              <w:rPr>
                <w:noProof/>
                <w:webHidden/>
              </w:rPr>
              <w:fldChar w:fldCharType="end"/>
            </w:r>
          </w:hyperlink>
        </w:p>
        <w:p w14:paraId="581370E9" w14:textId="049DADF2" w:rsidR="00794CEA" w:rsidRDefault="00794CEA">
          <w:pPr>
            <w:pStyle w:val="TOC3"/>
            <w:tabs>
              <w:tab w:val="right" w:leader="dot" w:pos="9016"/>
            </w:tabs>
            <w:rPr>
              <w:rFonts w:eastAsiaTheme="minorEastAsia"/>
              <w:noProof/>
              <w:sz w:val="24"/>
              <w:szCs w:val="24"/>
              <w:lang w:eastAsia="en-GB"/>
            </w:rPr>
          </w:pPr>
          <w:hyperlink w:anchor="_Toc187396638" w:history="1">
            <w:r w:rsidRPr="00BD7255">
              <w:rPr>
                <w:rStyle w:val="Hyperlink"/>
                <w:rFonts w:ascii="Source Sans Pro" w:hAnsi="Source Sans Pro"/>
                <w:b/>
                <w:bCs/>
                <w:noProof/>
              </w:rPr>
              <w:t>Level 6 Specialist/Senior Practitioner</w:t>
            </w:r>
            <w:r>
              <w:rPr>
                <w:noProof/>
                <w:webHidden/>
              </w:rPr>
              <w:tab/>
            </w:r>
            <w:r>
              <w:rPr>
                <w:noProof/>
                <w:webHidden/>
              </w:rPr>
              <w:fldChar w:fldCharType="begin"/>
            </w:r>
            <w:r>
              <w:rPr>
                <w:noProof/>
                <w:webHidden/>
              </w:rPr>
              <w:instrText xml:space="preserve"> PAGEREF _Toc187396638 \h </w:instrText>
            </w:r>
            <w:r>
              <w:rPr>
                <w:noProof/>
                <w:webHidden/>
              </w:rPr>
            </w:r>
            <w:r>
              <w:rPr>
                <w:noProof/>
                <w:webHidden/>
              </w:rPr>
              <w:fldChar w:fldCharType="separate"/>
            </w:r>
            <w:r>
              <w:rPr>
                <w:noProof/>
                <w:webHidden/>
              </w:rPr>
              <w:t>36</w:t>
            </w:r>
            <w:r>
              <w:rPr>
                <w:noProof/>
                <w:webHidden/>
              </w:rPr>
              <w:fldChar w:fldCharType="end"/>
            </w:r>
          </w:hyperlink>
        </w:p>
        <w:p w14:paraId="7CDF89AF" w14:textId="4A779454" w:rsidR="00794CEA" w:rsidRDefault="00794CEA">
          <w:pPr>
            <w:pStyle w:val="TOC3"/>
            <w:tabs>
              <w:tab w:val="right" w:leader="dot" w:pos="9016"/>
            </w:tabs>
            <w:rPr>
              <w:rFonts w:eastAsiaTheme="minorEastAsia"/>
              <w:noProof/>
              <w:sz w:val="24"/>
              <w:szCs w:val="24"/>
              <w:lang w:eastAsia="en-GB"/>
            </w:rPr>
          </w:pPr>
          <w:hyperlink w:anchor="_Toc187396639" w:history="1">
            <w:r w:rsidRPr="00BD7255">
              <w:rPr>
                <w:rStyle w:val="Hyperlink"/>
                <w:rFonts w:ascii="Source Sans Pro" w:hAnsi="Source Sans Pro"/>
                <w:b/>
                <w:bCs/>
                <w:noProof/>
              </w:rPr>
              <w:t>Level 7 Advanced Practitioner</w:t>
            </w:r>
            <w:r>
              <w:rPr>
                <w:noProof/>
                <w:webHidden/>
              </w:rPr>
              <w:tab/>
            </w:r>
            <w:r>
              <w:rPr>
                <w:noProof/>
                <w:webHidden/>
              </w:rPr>
              <w:fldChar w:fldCharType="begin"/>
            </w:r>
            <w:r>
              <w:rPr>
                <w:noProof/>
                <w:webHidden/>
              </w:rPr>
              <w:instrText xml:space="preserve"> PAGEREF _Toc187396639 \h </w:instrText>
            </w:r>
            <w:r>
              <w:rPr>
                <w:noProof/>
                <w:webHidden/>
              </w:rPr>
            </w:r>
            <w:r>
              <w:rPr>
                <w:noProof/>
                <w:webHidden/>
              </w:rPr>
              <w:fldChar w:fldCharType="separate"/>
            </w:r>
            <w:r>
              <w:rPr>
                <w:noProof/>
                <w:webHidden/>
              </w:rPr>
              <w:t>43</w:t>
            </w:r>
            <w:r>
              <w:rPr>
                <w:noProof/>
                <w:webHidden/>
              </w:rPr>
              <w:fldChar w:fldCharType="end"/>
            </w:r>
          </w:hyperlink>
        </w:p>
        <w:p w14:paraId="26B2061F" w14:textId="657BA2F6" w:rsidR="00794CEA" w:rsidRDefault="00794CEA">
          <w:pPr>
            <w:pStyle w:val="TOC3"/>
            <w:tabs>
              <w:tab w:val="right" w:leader="dot" w:pos="9016"/>
            </w:tabs>
            <w:rPr>
              <w:rFonts w:eastAsiaTheme="minorEastAsia"/>
              <w:noProof/>
              <w:sz w:val="24"/>
              <w:szCs w:val="24"/>
              <w:lang w:eastAsia="en-GB"/>
            </w:rPr>
          </w:pPr>
          <w:hyperlink w:anchor="_Toc187396640" w:history="1">
            <w:r w:rsidRPr="00BD7255">
              <w:rPr>
                <w:rStyle w:val="Hyperlink"/>
                <w:rFonts w:ascii="Source Sans Pro" w:hAnsi="Source Sans Pro"/>
                <w:b/>
                <w:bCs/>
                <w:noProof/>
              </w:rPr>
              <w:t>Level 8 Consultant Practitioner</w:t>
            </w:r>
            <w:r>
              <w:rPr>
                <w:noProof/>
                <w:webHidden/>
              </w:rPr>
              <w:tab/>
            </w:r>
            <w:r>
              <w:rPr>
                <w:noProof/>
                <w:webHidden/>
              </w:rPr>
              <w:fldChar w:fldCharType="begin"/>
            </w:r>
            <w:r>
              <w:rPr>
                <w:noProof/>
                <w:webHidden/>
              </w:rPr>
              <w:instrText xml:space="preserve"> PAGEREF _Toc187396640 \h </w:instrText>
            </w:r>
            <w:r>
              <w:rPr>
                <w:noProof/>
                <w:webHidden/>
              </w:rPr>
            </w:r>
            <w:r>
              <w:rPr>
                <w:noProof/>
                <w:webHidden/>
              </w:rPr>
              <w:fldChar w:fldCharType="separate"/>
            </w:r>
            <w:r>
              <w:rPr>
                <w:noProof/>
                <w:webHidden/>
              </w:rPr>
              <w:t>49</w:t>
            </w:r>
            <w:r>
              <w:rPr>
                <w:noProof/>
                <w:webHidden/>
              </w:rPr>
              <w:fldChar w:fldCharType="end"/>
            </w:r>
          </w:hyperlink>
        </w:p>
        <w:p w14:paraId="16A19D5E" w14:textId="2F3555A8" w:rsidR="00794CEA" w:rsidRDefault="00794CEA">
          <w:pPr>
            <w:pStyle w:val="TOC2"/>
            <w:tabs>
              <w:tab w:val="right" w:leader="dot" w:pos="9016"/>
            </w:tabs>
            <w:rPr>
              <w:noProof/>
              <w:kern w:val="2"/>
              <w:lang w:eastAsia="en-GB"/>
              <w14:ligatures w14:val="standardContextual"/>
            </w:rPr>
          </w:pPr>
          <w:hyperlink w:anchor="_Toc187396641" w:history="1">
            <w:r w:rsidRPr="00BD7255">
              <w:rPr>
                <w:rStyle w:val="Hyperlink"/>
                <w:rFonts w:ascii="Source Sans Pro" w:hAnsi="Source Sans Pro"/>
                <w:b/>
                <w:bCs/>
                <w:noProof/>
              </w:rPr>
              <w:t>Appendices</w:t>
            </w:r>
            <w:r>
              <w:rPr>
                <w:noProof/>
                <w:webHidden/>
              </w:rPr>
              <w:tab/>
            </w:r>
            <w:r>
              <w:rPr>
                <w:noProof/>
                <w:webHidden/>
              </w:rPr>
              <w:fldChar w:fldCharType="begin"/>
            </w:r>
            <w:r>
              <w:rPr>
                <w:noProof/>
                <w:webHidden/>
              </w:rPr>
              <w:instrText xml:space="preserve"> PAGEREF _Toc187396641 \h </w:instrText>
            </w:r>
            <w:r>
              <w:rPr>
                <w:noProof/>
                <w:webHidden/>
              </w:rPr>
            </w:r>
            <w:r>
              <w:rPr>
                <w:noProof/>
                <w:webHidden/>
              </w:rPr>
              <w:fldChar w:fldCharType="separate"/>
            </w:r>
            <w:r>
              <w:rPr>
                <w:noProof/>
                <w:webHidden/>
              </w:rPr>
              <w:t>56</w:t>
            </w:r>
            <w:r>
              <w:rPr>
                <w:noProof/>
                <w:webHidden/>
              </w:rPr>
              <w:fldChar w:fldCharType="end"/>
            </w:r>
          </w:hyperlink>
        </w:p>
        <w:p w14:paraId="511EEB46" w14:textId="4F4C02B0" w:rsidR="00794CEA" w:rsidRDefault="00794CEA">
          <w:pPr>
            <w:pStyle w:val="TOC3"/>
            <w:tabs>
              <w:tab w:val="right" w:leader="dot" w:pos="9016"/>
            </w:tabs>
            <w:rPr>
              <w:rFonts w:eastAsiaTheme="minorEastAsia"/>
              <w:noProof/>
              <w:sz w:val="24"/>
              <w:szCs w:val="24"/>
              <w:lang w:eastAsia="en-GB"/>
            </w:rPr>
          </w:pPr>
          <w:hyperlink w:anchor="_Toc187396642" w:history="1">
            <w:r w:rsidRPr="00BD7255">
              <w:rPr>
                <w:rStyle w:val="Hyperlink"/>
                <w:rFonts w:ascii="Source Sans Pro" w:hAnsi="Source Sans Pro"/>
                <w:b/>
                <w:bCs/>
                <w:noProof/>
              </w:rPr>
              <w:t>Appendix 1: How the Framework was Developed (optional)</w:t>
            </w:r>
            <w:r>
              <w:rPr>
                <w:noProof/>
                <w:webHidden/>
              </w:rPr>
              <w:tab/>
            </w:r>
            <w:r>
              <w:rPr>
                <w:noProof/>
                <w:webHidden/>
              </w:rPr>
              <w:fldChar w:fldCharType="begin"/>
            </w:r>
            <w:r>
              <w:rPr>
                <w:noProof/>
                <w:webHidden/>
              </w:rPr>
              <w:instrText xml:space="preserve"> PAGEREF _Toc187396642 \h </w:instrText>
            </w:r>
            <w:r>
              <w:rPr>
                <w:noProof/>
                <w:webHidden/>
              </w:rPr>
            </w:r>
            <w:r>
              <w:rPr>
                <w:noProof/>
                <w:webHidden/>
              </w:rPr>
              <w:fldChar w:fldCharType="separate"/>
            </w:r>
            <w:r>
              <w:rPr>
                <w:noProof/>
                <w:webHidden/>
              </w:rPr>
              <w:t>56</w:t>
            </w:r>
            <w:r>
              <w:rPr>
                <w:noProof/>
                <w:webHidden/>
              </w:rPr>
              <w:fldChar w:fldCharType="end"/>
            </w:r>
          </w:hyperlink>
        </w:p>
        <w:p w14:paraId="2A34CB40" w14:textId="5933F1BE" w:rsidR="00794CEA" w:rsidRDefault="00794CEA">
          <w:pPr>
            <w:pStyle w:val="TOC3"/>
            <w:tabs>
              <w:tab w:val="right" w:leader="dot" w:pos="9016"/>
            </w:tabs>
            <w:rPr>
              <w:rFonts w:eastAsiaTheme="minorEastAsia"/>
              <w:noProof/>
              <w:sz w:val="24"/>
              <w:szCs w:val="24"/>
              <w:lang w:eastAsia="en-GB"/>
            </w:rPr>
          </w:pPr>
          <w:hyperlink w:anchor="_Toc187396643" w:history="1">
            <w:r w:rsidRPr="00BD7255">
              <w:rPr>
                <w:rStyle w:val="Hyperlink"/>
                <w:rFonts w:ascii="Source Sans Pro" w:hAnsi="Source Sans Pro"/>
                <w:b/>
                <w:bCs/>
                <w:noProof/>
              </w:rPr>
              <w:t>Appendix 2: Scottish Credit &amp; Qualifications Framework (SCQF)</w:t>
            </w:r>
            <w:r>
              <w:rPr>
                <w:noProof/>
                <w:webHidden/>
              </w:rPr>
              <w:tab/>
            </w:r>
            <w:r>
              <w:rPr>
                <w:noProof/>
                <w:webHidden/>
              </w:rPr>
              <w:fldChar w:fldCharType="begin"/>
            </w:r>
            <w:r>
              <w:rPr>
                <w:noProof/>
                <w:webHidden/>
              </w:rPr>
              <w:instrText xml:space="preserve"> PAGEREF _Toc187396643 \h </w:instrText>
            </w:r>
            <w:r>
              <w:rPr>
                <w:noProof/>
                <w:webHidden/>
              </w:rPr>
            </w:r>
            <w:r>
              <w:rPr>
                <w:noProof/>
                <w:webHidden/>
              </w:rPr>
              <w:fldChar w:fldCharType="separate"/>
            </w:r>
            <w:r>
              <w:rPr>
                <w:noProof/>
                <w:webHidden/>
              </w:rPr>
              <w:t>56</w:t>
            </w:r>
            <w:r>
              <w:rPr>
                <w:noProof/>
                <w:webHidden/>
              </w:rPr>
              <w:fldChar w:fldCharType="end"/>
            </w:r>
          </w:hyperlink>
        </w:p>
        <w:p w14:paraId="46662287" w14:textId="5BD2827B" w:rsidR="00794CEA" w:rsidRDefault="00794CEA">
          <w:pPr>
            <w:pStyle w:val="TOC3"/>
            <w:tabs>
              <w:tab w:val="right" w:leader="dot" w:pos="9016"/>
            </w:tabs>
            <w:rPr>
              <w:rFonts w:eastAsiaTheme="minorEastAsia"/>
              <w:noProof/>
              <w:sz w:val="24"/>
              <w:szCs w:val="24"/>
              <w:lang w:eastAsia="en-GB"/>
            </w:rPr>
          </w:pPr>
          <w:hyperlink w:anchor="_Toc187396644" w:history="1">
            <w:r w:rsidRPr="00BD7255">
              <w:rPr>
                <w:rStyle w:val="Hyperlink"/>
                <w:rFonts w:ascii="Source Sans Pro" w:hAnsi="Source Sans Pro"/>
                <w:b/>
                <w:bCs/>
                <w:noProof/>
              </w:rPr>
              <w:t>Appendix 3: Assessment of learning and clinical competencies (optional)</w:t>
            </w:r>
            <w:r>
              <w:rPr>
                <w:noProof/>
                <w:webHidden/>
              </w:rPr>
              <w:tab/>
            </w:r>
            <w:r>
              <w:rPr>
                <w:noProof/>
                <w:webHidden/>
              </w:rPr>
              <w:fldChar w:fldCharType="begin"/>
            </w:r>
            <w:r>
              <w:rPr>
                <w:noProof/>
                <w:webHidden/>
              </w:rPr>
              <w:instrText xml:space="preserve"> PAGEREF _Toc187396644 \h </w:instrText>
            </w:r>
            <w:r>
              <w:rPr>
                <w:noProof/>
                <w:webHidden/>
              </w:rPr>
            </w:r>
            <w:r>
              <w:rPr>
                <w:noProof/>
                <w:webHidden/>
              </w:rPr>
              <w:fldChar w:fldCharType="separate"/>
            </w:r>
            <w:r>
              <w:rPr>
                <w:noProof/>
                <w:webHidden/>
              </w:rPr>
              <w:t>58</w:t>
            </w:r>
            <w:r>
              <w:rPr>
                <w:noProof/>
                <w:webHidden/>
              </w:rPr>
              <w:fldChar w:fldCharType="end"/>
            </w:r>
          </w:hyperlink>
        </w:p>
        <w:p w14:paraId="57476B6F" w14:textId="703C716D" w:rsidR="00794CEA" w:rsidRDefault="00794CEA">
          <w:pPr>
            <w:pStyle w:val="TOC3"/>
            <w:tabs>
              <w:tab w:val="right" w:leader="dot" w:pos="9016"/>
            </w:tabs>
            <w:rPr>
              <w:rFonts w:eastAsiaTheme="minorEastAsia"/>
              <w:noProof/>
              <w:sz w:val="24"/>
              <w:szCs w:val="24"/>
              <w:lang w:eastAsia="en-GB"/>
            </w:rPr>
          </w:pPr>
          <w:hyperlink w:anchor="_Toc187396645" w:history="1">
            <w:r w:rsidRPr="00BD7255">
              <w:rPr>
                <w:rStyle w:val="Hyperlink"/>
                <w:rFonts w:ascii="Source Sans Pro" w:hAnsi="Source Sans Pro"/>
                <w:b/>
                <w:bCs/>
                <w:noProof/>
              </w:rPr>
              <w:t>Appendix 4: Glossary of Terms (optional)</w:t>
            </w:r>
            <w:r>
              <w:rPr>
                <w:noProof/>
                <w:webHidden/>
              </w:rPr>
              <w:tab/>
            </w:r>
            <w:r>
              <w:rPr>
                <w:noProof/>
                <w:webHidden/>
              </w:rPr>
              <w:fldChar w:fldCharType="begin"/>
            </w:r>
            <w:r>
              <w:rPr>
                <w:noProof/>
                <w:webHidden/>
              </w:rPr>
              <w:instrText xml:space="preserve"> PAGEREF _Toc187396645 \h </w:instrText>
            </w:r>
            <w:r>
              <w:rPr>
                <w:noProof/>
                <w:webHidden/>
              </w:rPr>
            </w:r>
            <w:r>
              <w:rPr>
                <w:noProof/>
                <w:webHidden/>
              </w:rPr>
              <w:fldChar w:fldCharType="separate"/>
            </w:r>
            <w:r>
              <w:rPr>
                <w:noProof/>
                <w:webHidden/>
              </w:rPr>
              <w:t>58</w:t>
            </w:r>
            <w:r>
              <w:rPr>
                <w:noProof/>
                <w:webHidden/>
              </w:rPr>
              <w:fldChar w:fldCharType="end"/>
            </w:r>
          </w:hyperlink>
        </w:p>
        <w:p w14:paraId="69F16BB8" w14:textId="0142843E" w:rsidR="00794CEA" w:rsidRDefault="00794CEA">
          <w:pPr>
            <w:pStyle w:val="TOC3"/>
            <w:tabs>
              <w:tab w:val="right" w:leader="dot" w:pos="9016"/>
            </w:tabs>
            <w:rPr>
              <w:rFonts w:eastAsiaTheme="minorEastAsia"/>
              <w:noProof/>
              <w:sz w:val="24"/>
              <w:szCs w:val="24"/>
              <w:lang w:eastAsia="en-GB"/>
            </w:rPr>
          </w:pPr>
          <w:hyperlink w:anchor="_Toc187396646" w:history="1">
            <w:r w:rsidRPr="00BD7255">
              <w:rPr>
                <w:rStyle w:val="Hyperlink"/>
                <w:rFonts w:ascii="Source Sans Pro" w:hAnsi="Source Sans Pro"/>
                <w:b/>
                <w:bCs/>
                <w:noProof/>
              </w:rPr>
              <w:t>Appendix 5: Reference List</w:t>
            </w:r>
            <w:r>
              <w:rPr>
                <w:noProof/>
                <w:webHidden/>
              </w:rPr>
              <w:tab/>
            </w:r>
            <w:r>
              <w:rPr>
                <w:noProof/>
                <w:webHidden/>
              </w:rPr>
              <w:fldChar w:fldCharType="begin"/>
            </w:r>
            <w:r>
              <w:rPr>
                <w:noProof/>
                <w:webHidden/>
              </w:rPr>
              <w:instrText xml:space="preserve"> PAGEREF _Toc187396646 \h </w:instrText>
            </w:r>
            <w:r>
              <w:rPr>
                <w:noProof/>
                <w:webHidden/>
              </w:rPr>
            </w:r>
            <w:r>
              <w:rPr>
                <w:noProof/>
                <w:webHidden/>
              </w:rPr>
              <w:fldChar w:fldCharType="separate"/>
            </w:r>
            <w:r>
              <w:rPr>
                <w:noProof/>
                <w:webHidden/>
              </w:rPr>
              <w:t>59</w:t>
            </w:r>
            <w:r>
              <w:rPr>
                <w:noProof/>
                <w:webHidden/>
              </w:rPr>
              <w:fldChar w:fldCharType="end"/>
            </w:r>
          </w:hyperlink>
        </w:p>
        <w:p w14:paraId="0D6A015A" w14:textId="77777777" w:rsidR="00A273BE" w:rsidRPr="004E0D4D" w:rsidRDefault="00A273BE" w:rsidP="00A273BE">
          <w:pPr>
            <w:spacing w:line="276" w:lineRule="auto"/>
            <w:rPr>
              <w:rFonts w:ascii="Source Sans Pro" w:hAnsi="Source Sans Pro"/>
            </w:rPr>
          </w:pPr>
          <w:r w:rsidRPr="004E0D4D">
            <w:rPr>
              <w:rFonts w:ascii="Source Sans Pro" w:hAnsi="Source Sans Pro"/>
              <w:noProof/>
            </w:rPr>
            <w:fldChar w:fldCharType="end"/>
          </w:r>
        </w:p>
      </w:sdtContent>
    </w:sdt>
    <w:p w14:paraId="36C2A287" w14:textId="77777777" w:rsidR="00A273BE" w:rsidRPr="00CC5216" w:rsidRDefault="00A273BE" w:rsidP="00A273BE">
      <w:pPr>
        <w:spacing w:line="360" w:lineRule="auto"/>
        <w:rPr>
          <w:rFonts w:ascii="Source Sans Pro" w:hAnsi="Source Sans Pro"/>
          <w:noProof/>
          <w:lang w:val="en-US"/>
        </w:rPr>
      </w:pPr>
      <w:r>
        <w:rPr>
          <w:rFonts w:ascii="Source Sans Pro" w:hAnsi="Source Sans Pro"/>
          <w:noProof/>
          <w:lang w:val="en-US"/>
        </w:rPr>
        <w:br w:type="page"/>
      </w:r>
    </w:p>
    <w:p w14:paraId="3B682C34" w14:textId="36E85790" w:rsidR="00CD71C8" w:rsidRDefault="00CD71C8" w:rsidP="00A273BE">
      <w:pPr>
        <w:pStyle w:val="Heading2"/>
        <w:spacing w:line="276" w:lineRule="auto"/>
        <w:rPr>
          <w:rFonts w:ascii="Source Sans Pro" w:hAnsi="Source Sans Pro"/>
          <w:b/>
          <w:bCs/>
          <w:color w:val="002D74"/>
          <w:sz w:val="40"/>
          <w:szCs w:val="40"/>
        </w:rPr>
      </w:pPr>
      <w:bookmarkStart w:id="6" w:name="_Toc187396617"/>
      <w:bookmarkStart w:id="7" w:name="_Toc158879706"/>
      <w:r>
        <w:rPr>
          <w:rFonts w:ascii="Source Sans Pro" w:hAnsi="Source Sans Pro"/>
          <w:b/>
          <w:bCs/>
          <w:color w:val="002D74"/>
          <w:sz w:val="40"/>
          <w:szCs w:val="40"/>
        </w:rPr>
        <w:lastRenderedPageBreak/>
        <w:t>Foreword/statement of support</w:t>
      </w:r>
      <w:r w:rsidR="006B398B">
        <w:rPr>
          <w:rFonts w:ascii="Source Sans Pro" w:hAnsi="Source Sans Pro"/>
          <w:b/>
          <w:bCs/>
          <w:color w:val="002D74"/>
          <w:sz w:val="40"/>
          <w:szCs w:val="40"/>
        </w:rPr>
        <w:t xml:space="preserve"> (optional)</w:t>
      </w:r>
      <w:bookmarkEnd w:id="6"/>
    </w:p>
    <w:p w14:paraId="1BC7B0D4" w14:textId="77777777" w:rsidR="009148AF" w:rsidRPr="008A237B" w:rsidRDefault="009148AF" w:rsidP="009148AF">
      <w:pPr>
        <w:spacing w:line="360" w:lineRule="auto"/>
        <w:contextualSpacing/>
        <w:rPr>
          <w:rFonts w:ascii="Source Sans Pro" w:hAnsi="Source Sans Pro"/>
          <w:kern w:val="0"/>
          <w:sz w:val="24"/>
          <w:szCs w:val="24"/>
          <w14:ligatures w14:val="none"/>
        </w:rPr>
      </w:pPr>
      <w:r w:rsidRPr="008A237B">
        <w:rPr>
          <w:rFonts w:ascii="Source Sans Pro" w:hAnsi="Source Sans Pro"/>
          <w:kern w:val="0"/>
          <w:sz w:val="24"/>
          <w:szCs w:val="24"/>
          <w14:ligatures w14:val="none"/>
        </w:rPr>
        <w:t xml:space="preserve">A foreword can be provided by a high-level advocate for the use of the framework. This is an opportunity to demonstrate endorsement and to summarise the relevance and importance of the framework. </w:t>
      </w:r>
    </w:p>
    <w:p w14:paraId="56D77BAC" w14:textId="19834EA3" w:rsidR="009148AF" w:rsidRPr="008A237B" w:rsidRDefault="009148AF" w:rsidP="009148AF">
      <w:pPr>
        <w:spacing w:line="360" w:lineRule="auto"/>
        <w:contextualSpacing/>
        <w:rPr>
          <w:rFonts w:ascii="Source Sans Pro" w:hAnsi="Source Sans Pro" w:cs="Arial"/>
          <w:kern w:val="0"/>
          <w:sz w:val="24"/>
          <w:szCs w:val="24"/>
          <w14:ligatures w14:val="none"/>
        </w:rPr>
      </w:pPr>
      <w:r w:rsidRPr="008A237B">
        <w:rPr>
          <w:rFonts w:ascii="Source Sans Pro" w:hAnsi="Source Sans Pro" w:cs="Arial"/>
          <w:kern w:val="0"/>
          <w:sz w:val="24"/>
          <w:szCs w:val="24"/>
          <w:lang w:val="en-US"/>
          <w14:ligatures w14:val="none"/>
        </w:rPr>
        <w:t>Statements of support from key stakeholders (e.g., professional bodies, key employers, or patients/service users) can provide further credibility regarding how the framework was developed, how it can be implemented</w:t>
      </w:r>
      <w:r w:rsidR="003719C9">
        <w:rPr>
          <w:rFonts w:ascii="Source Sans Pro" w:hAnsi="Source Sans Pro" w:cs="Arial"/>
          <w:kern w:val="0"/>
          <w:sz w:val="24"/>
          <w:szCs w:val="24"/>
          <w:lang w:val="en-US"/>
          <w14:ligatures w14:val="none"/>
        </w:rPr>
        <w:t>,</w:t>
      </w:r>
      <w:r w:rsidRPr="008A237B">
        <w:rPr>
          <w:rFonts w:ascii="Source Sans Pro" w:hAnsi="Source Sans Pro" w:cs="Arial"/>
          <w:kern w:val="0"/>
          <w:sz w:val="24"/>
          <w:szCs w:val="24"/>
          <w:lang w:val="en-US"/>
          <w14:ligatures w14:val="none"/>
        </w:rPr>
        <w:t xml:space="preserve"> and its potential impact.</w:t>
      </w:r>
      <w:r w:rsidRPr="008A237B">
        <w:rPr>
          <w:rFonts w:ascii="Source Sans Pro" w:hAnsi="Source Sans Pro" w:cs="Arial"/>
          <w:kern w:val="0"/>
          <w:sz w:val="24"/>
          <w:szCs w:val="24"/>
          <w14:ligatures w14:val="none"/>
        </w:rPr>
        <w:t> </w:t>
      </w:r>
    </w:p>
    <w:p w14:paraId="04506758" w14:textId="77777777" w:rsidR="009148AF" w:rsidRDefault="009148AF" w:rsidP="009148AF">
      <w:pPr>
        <w:spacing w:line="360" w:lineRule="auto"/>
        <w:contextualSpacing/>
        <w:rPr>
          <w:rFonts w:ascii="Source Sans Pro" w:hAnsi="Source Sans Pro" w:cs="Arial"/>
          <w:kern w:val="0"/>
          <w14:ligatures w14:val="none"/>
        </w:rPr>
      </w:pPr>
    </w:p>
    <w:p w14:paraId="30509CFF" w14:textId="77777777" w:rsidR="00CD71C8" w:rsidRPr="00CD71C8" w:rsidRDefault="00CD71C8" w:rsidP="00CD71C8"/>
    <w:p w14:paraId="63E1DDCC" w14:textId="4A0BA28F" w:rsidR="00A273BE" w:rsidRPr="00E66AF5" w:rsidRDefault="00A273BE" w:rsidP="00A273BE">
      <w:pPr>
        <w:pStyle w:val="Heading2"/>
        <w:spacing w:line="276" w:lineRule="auto"/>
        <w:rPr>
          <w:rFonts w:ascii="Source Sans Pro" w:hAnsi="Source Sans Pro"/>
          <w:b/>
          <w:bCs/>
          <w:color w:val="002D74"/>
          <w:sz w:val="40"/>
          <w:szCs w:val="40"/>
        </w:rPr>
      </w:pPr>
      <w:bookmarkStart w:id="8" w:name="_Toc187396618"/>
      <w:r w:rsidRPr="00E66AF5">
        <w:rPr>
          <w:rFonts w:ascii="Source Sans Pro" w:hAnsi="Source Sans Pro"/>
          <w:b/>
          <w:bCs/>
          <w:color w:val="002D74"/>
          <w:sz w:val="40"/>
          <w:szCs w:val="40"/>
        </w:rPr>
        <w:t>Introduction</w:t>
      </w:r>
      <w:bookmarkEnd w:id="7"/>
      <w:bookmarkEnd w:id="8"/>
    </w:p>
    <w:p w14:paraId="4CD75397" w14:textId="01A84A98" w:rsidR="00D75835" w:rsidRPr="00E66AF5" w:rsidRDefault="00673B48" w:rsidP="00D75835">
      <w:pPr>
        <w:pStyle w:val="Heading3"/>
        <w:rPr>
          <w:rFonts w:ascii="Source Sans Pro" w:hAnsi="Source Sans Pro"/>
          <w:b/>
          <w:bCs/>
          <w:color w:val="002D74"/>
          <w:sz w:val="30"/>
          <w:szCs w:val="30"/>
        </w:rPr>
      </w:pPr>
      <w:bookmarkStart w:id="9" w:name="_Toc187396619"/>
      <w:r w:rsidRPr="00E66AF5">
        <w:rPr>
          <w:rFonts w:ascii="Source Sans Pro" w:hAnsi="Source Sans Pro"/>
          <w:b/>
          <w:bCs/>
          <w:color w:val="002D74"/>
          <w:sz w:val="30"/>
          <w:szCs w:val="30"/>
        </w:rPr>
        <w:t>Focus of framework</w:t>
      </w:r>
      <w:bookmarkEnd w:id="9"/>
    </w:p>
    <w:p w14:paraId="47E3C601" w14:textId="397C391B" w:rsidR="00CC2F5F" w:rsidRPr="008A237B" w:rsidRDefault="00D75835" w:rsidP="00D75835">
      <w:pPr>
        <w:spacing w:after="0" w:line="360" w:lineRule="auto"/>
        <w:contextualSpacing/>
        <w:rPr>
          <w:rFonts w:ascii="Source Sans Pro" w:hAnsi="Source Sans Pro"/>
          <w:kern w:val="0"/>
          <w:sz w:val="24"/>
          <w:szCs w:val="24"/>
          <w14:ligatures w14:val="none"/>
        </w:rPr>
      </w:pPr>
      <w:r w:rsidRPr="008A237B">
        <w:rPr>
          <w:rFonts w:ascii="Source Sans Pro" w:hAnsi="Source Sans Pro"/>
          <w:kern w:val="0"/>
          <w:sz w:val="24"/>
          <w:szCs w:val="24"/>
          <w14:ligatures w14:val="none"/>
        </w:rPr>
        <w:t xml:space="preserve">Briefly describe what the framework focuses on and who it is for. </w:t>
      </w:r>
    </w:p>
    <w:p w14:paraId="4F104491" w14:textId="77777777" w:rsidR="00FB152C" w:rsidRPr="008A237B" w:rsidRDefault="00FB152C" w:rsidP="00D75835">
      <w:pPr>
        <w:spacing w:after="0" w:line="360" w:lineRule="auto"/>
        <w:contextualSpacing/>
        <w:rPr>
          <w:rFonts w:ascii="Source Sans Pro" w:hAnsi="Source Sans Pro"/>
          <w:kern w:val="0"/>
          <w:sz w:val="24"/>
          <w:szCs w:val="24"/>
          <w14:ligatures w14:val="none"/>
        </w:rPr>
      </w:pPr>
    </w:p>
    <w:p w14:paraId="6070976B" w14:textId="77777777" w:rsidR="00D75835" w:rsidRPr="008A237B" w:rsidRDefault="00D75835" w:rsidP="00D75835">
      <w:pPr>
        <w:spacing w:after="0" w:line="360" w:lineRule="auto"/>
        <w:contextualSpacing/>
        <w:rPr>
          <w:rFonts w:ascii="Source Sans Pro" w:hAnsi="Source Sans Pro" w:cs="Calibri"/>
          <w:b/>
          <w:bCs/>
          <w:color w:val="FF0000"/>
          <w:kern w:val="0"/>
          <w:sz w:val="24"/>
          <w:szCs w:val="24"/>
          <w:shd w:val="clear" w:color="auto" w:fill="FFFFFF"/>
          <w:lang w:val="en-US"/>
          <w14:ligatures w14:val="none"/>
        </w:rPr>
      </w:pPr>
      <w:r w:rsidRPr="008A237B">
        <w:rPr>
          <w:rFonts w:ascii="Source Sans Pro" w:hAnsi="Source Sans Pro" w:cs="Calibri"/>
          <w:b/>
          <w:bCs/>
          <w:color w:val="FF0000"/>
          <w:kern w:val="0"/>
          <w:sz w:val="24"/>
          <w:szCs w:val="24"/>
          <w:shd w:val="clear" w:color="auto" w:fill="FFFFFF"/>
          <w:lang w:val="en-US"/>
          <w14:ligatures w14:val="none"/>
        </w:rPr>
        <w:t>Hospital at home framework example:</w:t>
      </w:r>
    </w:p>
    <w:p w14:paraId="5A6DCA86" w14:textId="77777777" w:rsidR="00D75835" w:rsidRPr="008A237B" w:rsidRDefault="00D75835" w:rsidP="00D75835">
      <w:pPr>
        <w:spacing w:after="0" w:line="360" w:lineRule="auto"/>
        <w:contextualSpacing/>
        <w:rPr>
          <w:rFonts w:ascii="Source Sans Pro" w:eastAsia="Calibri" w:hAnsi="Source Sans Pro" w:cs="Calibri"/>
          <w:color w:val="FF0000"/>
          <w:kern w:val="0"/>
          <w:sz w:val="24"/>
          <w:szCs w:val="24"/>
          <w14:ligatures w14:val="none"/>
        </w:rPr>
      </w:pPr>
      <w:r w:rsidRPr="008A237B">
        <w:rPr>
          <w:rFonts w:ascii="Source Sans Pro" w:hAnsi="Source Sans Pro" w:cs="Calibri"/>
          <w:color w:val="FF0000"/>
          <w:kern w:val="0"/>
          <w:sz w:val="24"/>
          <w:szCs w:val="24"/>
          <w:shd w:val="clear" w:color="auto" w:fill="FFFFFF"/>
          <w:lang w:val="en-US"/>
          <w14:ligatures w14:val="none"/>
        </w:rPr>
        <w:t>Hospital at home is a short-term, targeted service that provides a level of acute care in an individual’s own home, that is equivalent to that provided within a hospital.</w:t>
      </w:r>
      <w:r w:rsidRPr="008A237B">
        <w:rPr>
          <w:rFonts w:ascii="Source Sans Pro" w:hAnsi="Source Sans Pro" w:cs="Calibri"/>
          <w:color w:val="FF0000"/>
          <w:kern w:val="0"/>
          <w:sz w:val="24"/>
          <w:szCs w:val="24"/>
          <w:shd w:val="clear" w:color="auto" w:fill="FFFFFF"/>
          <w14:ligatures w14:val="none"/>
        </w:rPr>
        <w:t> </w:t>
      </w:r>
      <w:r w:rsidRPr="008A237B">
        <w:rPr>
          <w:rFonts w:ascii="Source Sans Pro" w:hAnsi="Source Sans Pro"/>
          <w:color w:val="FF0000"/>
          <w:kern w:val="0"/>
          <w:sz w:val="24"/>
          <w:szCs w:val="24"/>
          <w14:ligatures w14:val="none"/>
        </w:rPr>
        <w:t xml:space="preserve">Hospital at home services are developing to meet the needs of the population; current and emerging service models can be explored in the </w:t>
      </w:r>
      <w:hyperlink r:id="rId10">
        <w:r w:rsidRPr="008A237B">
          <w:rPr>
            <w:rFonts w:ascii="Source Sans Pro" w:hAnsi="Source Sans Pro"/>
            <w:color w:val="FF0000"/>
            <w:kern w:val="0"/>
            <w:sz w:val="24"/>
            <w:szCs w:val="24"/>
            <w:u w:val="single"/>
            <w14:ligatures w14:val="none"/>
          </w:rPr>
          <w:t>Healthcare Improvement Scotland iHub.</w:t>
        </w:r>
      </w:hyperlink>
      <w:r w:rsidRPr="008A237B">
        <w:rPr>
          <w:rFonts w:ascii="Source Sans Pro" w:eastAsia="Calibri" w:hAnsi="Source Sans Pro" w:cs="Calibri"/>
          <w:color w:val="FF0000"/>
          <w:kern w:val="0"/>
          <w:sz w:val="24"/>
          <w:szCs w:val="24"/>
          <w14:ligatures w14:val="none"/>
        </w:rPr>
        <w:t xml:space="preserve"> </w:t>
      </w:r>
    </w:p>
    <w:p w14:paraId="66400AE6" w14:textId="5BCA20B6" w:rsidR="0009440E" w:rsidRPr="008A237B" w:rsidRDefault="00D75835" w:rsidP="008A237B">
      <w:pPr>
        <w:spacing w:line="360" w:lineRule="auto"/>
        <w:contextualSpacing/>
        <w:rPr>
          <w:rFonts w:ascii="Source Sans Pro" w:eastAsia="Calibri" w:hAnsi="Source Sans Pro" w:cs="Calibri"/>
          <w:color w:val="FF0000"/>
          <w:kern w:val="0"/>
          <w:sz w:val="24"/>
          <w:szCs w:val="24"/>
          <w14:ligatures w14:val="none"/>
        </w:rPr>
      </w:pPr>
      <w:r w:rsidRPr="008A237B">
        <w:rPr>
          <w:rFonts w:ascii="Source Sans Pro" w:eastAsia="Calibri" w:hAnsi="Source Sans Pro" w:cs="Calibri"/>
          <w:color w:val="FF0000"/>
          <w:kern w:val="0"/>
          <w:sz w:val="24"/>
          <w:szCs w:val="24"/>
          <w14:ligatures w14:val="none"/>
        </w:rPr>
        <w:t xml:space="preserve">Acute care within a home environment can be both complex and rapidly changing, therefore Healthcare practitioners and healthcare support workers (HCSWs) require the right knowledge and skills to provide safe, effective care in the home environment. Continuing to build an excellent team with a skill mix aligned to the developing service model can provide a rewarding career pathway for staff. </w:t>
      </w:r>
      <w:r w:rsidRPr="008A237B">
        <w:rPr>
          <w:rFonts w:ascii="Source Sans Pro" w:hAnsi="Source Sans Pro"/>
          <w:color w:val="FF0000"/>
          <w:kern w:val="0"/>
          <w:sz w:val="24"/>
          <w:szCs w:val="24"/>
          <w14:ligatures w14:val="none"/>
        </w:rPr>
        <w:t>As the hospital at home model continues to be embedded the hospital at home knowledge and skills development framework</w:t>
      </w:r>
      <w:r w:rsidRPr="008A237B">
        <w:rPr>
          <w:rFonts w:ascii="Source Sans Pro" w:hAnsi="Source Sans Pro" w:cs="Calibri"/>
          <w:color w:val="FF0000"/>
          <w:kern w:val="0"/>
          <w:sz w:val="24"/>
          <w:szCs w:val="24"/>
          <w14:ligatures w14:val="none"/>
        </w:rPr>
        <w:t xml:space="preserve"> reflects the knowledge and skills required of </w:t>
      </w:r>
      <w:r w:rsidR="00F85966" w:rsidRPr="008A237B">
        <w:rPr>
          <w:rFonts w:ascii="Source Sans Pro" w:hAnsi="Source Sans Pro" w:cs="Calibri"/>
          <w:color w:val="FF0000"/>
          <w:kern w:val="0"/>
          <w:sz w:val="24"/>
          <w:szCs w:val="24"/>
          <w14:ligatures w14:val="none"/>
        </w:rPr>
        <w:t>N</w:t>
      </w:r>
      <w:r w:rsidRPr="008A237B">
        <w:rPr>
          <w:rFonts w:ascii="Source Sans Pro" w:hAnsi="Source Sans Pro" w:cs="Calibri"/>
          <w:color w:val="FF0000"/>
          <w:kern w:val="0"/>
          <w:sz w:val="24"/>
          <w:szCs w:val="24"/>
          <w14:ligatures w14:val="none"/>
        </w:rPr>
        <w:t xml:space="preserve">urses, </w:t>
      </w:r>
      <w:r w:rsidR="00F85966" w:rsidRPr="008A237B">
        <w:rPr>
          <w:rFonts w:ascii="Source Sans Pro" w:hAnsi="Source Sans Pro" w:cs="Calibri"/>
          <w:color w:val="FF0000"/>
          <w:kern w:val="0"/>
          <w:sz w:val="24"/>
          <w:szCs w:val="24"/>
          <w14:ligatures w14:val="none"/>
        </w:rPr>
        <w:t>A</w:t>
      </w:r>
      <w:r w:rsidRPr="008A237B">
        <w:rPr>
          <w:rFonts w:ascii="Source Sans Pro" w:hAnsi="Source Sans Pro" w:cs="Calibri"/>
          <w:color w:val="FF0000"/>
          <w:kern w:val="0"/>
          <w:sz w:val="24"/>
          <w:szCs w:val="24"/>
          <w14:ligatures w14:val="none"/>
        </w:rPr>
        <w:t xml:space="preserve">llied </w:t>
      </w:r>
      <w:r w:rsidR="00F85966" w:rsidRPr="008A237B">
        <w:rPr>
          <w:rFonts w:ascii="Source Sans Pro" w:hAnsi="Source Sans Pro" w:cs="Calibri"/>
          <w:color w:val="FF0000"/>
          <w:kern w:val="0"/>
          <w:sz w:val="24"/>
          <w:szCs w:val="24"/>
          <w14:ligatures w14:val="none"/>
        </w:rPr>
        <w:t>H</w:t>
      </w:r>
      <w:r w:rsidRPr="008A237B">
        <w:rPr>
          <w:rFonts w:ascii="Source Sans Pro" w:hAnsi="Source Sans Pro" w:cs="Calibri"/>
          <w:color w:val="FF0000"/>
          <w:kern w:val="0"/>
          <w:sz w:val="24"/>
          <w:szCs w:val="24"/>
          <w14:ligatures w14:val="none"/>
        </w:rPr>
        <w:t xml:space="preserve">ealth </w:t>
      </w:r>
      <w:r w:rsidR="00F85966" w:rsidRPr="008A237B">
        <w:rPr>
          <w:rFonts w:ascii="Source Sans Pro" w:hAnsi="Source Sans Pro" w:cs="Calibri"/>
          <w:color w:val="FF0000"/>
          <w:kern w:val="0"/>
          <w:sz w:val="24"/>
          <w:szCs w:val="24"/>
          <w14:ligatures w14:val="none"/>
        </w:rPr>
        <w:t>P</w:t>
      </w:r>
      <w:r w:rsidRPr="008A237B">
        <w:rPr>
          <w:rFonts w:ascii="Source Sans Pro" w:hAnsi="Source Sans Pro" w:cs="Calibri"/>
          <w:color w:val="FF0000"/>
          <w:kern w:val="0"/>
          <w:sz w:val="24"/>
          <w:szCs w:val="24"/>
          <w14:ligatures w14:val="none"/>
        </w:rPr>
        <w:t xml:space="preserve">rofessions and </w:t>
      </w:r>
      <w:r w:rsidRPr="008A237B">
        <w:rPr>
          <w:rFonts w:ascii="Source Sans Pro" w:eastAsia="Calibri" w:hAnsi="Source Sans Pro" w:cs="Calibri"/>
          <w:color w:val="FF0000"/>
          <w:kern w:val="0"/>
          <w:sz w:val="24"/>
          <w:szCs w:val="24"/>
          <w14:ligatures w14:val="none"/>
        </w:rPr>
        <w:t xml:space="preserve">HCSWs within the service. It is a </w:t>
      </w:r>
      <w:r w:rsidRPr="008A237B">
        <w:rPr>
          <w:rFonts w:ascii="Source Sans Pro" w:hAnsi="Source Sans Pro"/>
          <w:color w:val="FF0000"/>
          <w:kern w:val="0"/>
          <w:sz w:val="24"/>
          <w:szCs w:val="24"/>
          <w14:ligatures w14:val="none"/>
        </w:rPr>
        <w:t xml:space="preserve">supporting framework aligned to the </w:t>
      </w:r>
      <w:hyperlink r:id="rId11">
        <w:r w:rsidRPr="008A237B">
          <w:rPr>
            <w:rFonts w:ascii="Source Sans Pro" w:hAnsi="Source Sans Pro" w:cs="Calibri"/>
            <w:color w:val="FF0000"/>
            <w:kern w:val="0"/>
            <w:sz w:val="24"/>
            <w:szCs w:val="24"/>
            <w:u w:val="single"/>
            <w14:ligatures w14:val="none"/>
          </w:rPr>
          <w:t>Nursing</w:t>
        </w:r>
        <w:r w:rsidRPr="008A237B">
          <w:rPr>
            <w:rFonts w:ascii="Source Sans Pro" w:eastAsia="Calibri" w:hAnsi="Source Sans Pro" w:cs="Calibri"/>
            <w:color w:val="FF0000"/>
            <w:kern w:val="0"/>
            <w:sz w:val="24"/>
            <w:szCs w:val="24"/>
            <w:u w:val="single"/>
            <w14:ligatures w14:val="none"/>
          </w:rPr>
          <w:t>, Midwifery and Allied Health Professions</w:t>
        </w:r>
        <w:r w:rsidRPr="008A237B">
          <w:rPr>
            <w:rFonts w:ascii="Source Sans Pro" w:hAnsi="Source Sans Pro"/>
            <w:color w:val="FF0000"/>
            <w:kern w:val="0"/>
            <w:sz w:val="24"/>
            <w:szCs w:val="24"/>
            <w:u w:val="single"/>
            <w14:ligatures w14:val="none"/>
          </w:rPr>
          <w:t xml:space="preserve"> (NMAHP) development framework,</w:t>
        </w:r>
      </w:hyperlink>
      <w:r w:rsidRPr="008A237B">
        <w:rPr>
          <w:rFonts w:ascii="Source Sans Pro" w:hAnsi="Source Sans Pro"/>
          <w:color w:val="FF0000"/>
          <w:kern w:val="0"/>
          <w:sz w:val="24"/>
          <w:szCs w:val="24"/>
          <w14:ligatures w14:val="none"/>
        </w:rPr>
        <w:t xml:space="preserve"> which is an overarching resource comprising two linked components. These are the  </w:t>
      </w:r>
      <w:hyperlink r:id="rId12">
        <w:r w:rsidRPr="008A237B">
          <w:rPr>
            <w:rFonts w:ascii="Source Sans Pro" w:hAnsi="Source Sans Pro"/>
            <w:color w:val="FF0000"/>
            <w:kern w:val="0"/>
            <w:sz w:val="24"/>
            <w:szCs w:val="24"/>
            <w:u w:val="single"/>
            <w14:ligatures w14:val="none"/>
          </w:rPr>
          <w:t>Healthcare Support Workers Learning Framework</w:t>
        </w:r>
      </w:hyperlink>
      <w:r w:rsidRPr="008A237B">
        <w:rPr>
          <w:rFonts w:ascii="Source Sans Pro" w:hAnsi="Source Sans Pro"/>
          <w:color w:val="FF0000"/>
          <w:kern w:val="0"/>
          <w:sz w:val="24"/>
          <w:szCs w:val="24"/>
          <w14:ligatures w14:val="none"/>
        </w:rPr>
        <w:t xml:space="preserve"> and the </w:t>
      </w:r>
      <w:hyperlink r:id="rId13">
        <w:r w:rsidRPr="008A237B">
          <w:rPr>
            <w:rFonts w:ascii="Source Sans Pro" w:hAnsi="Source Sans Pro"/>
            <w:color w:val="FF0000"/>
            <w:kern w:val="0"/>
            <w:sz w:val="24"/>
            <w:szCs w:val="24"/>
            <w:u w:val="single"/>
            <w14:ligatures w14:val="none"/>
          </w:rPr>
          <w:t>NMAHP Post-registration Development Framework</w:t>
        </w:r>
      </w:hyperlink>
      <w:r w:rsidRPr="008A237B">
        <w:rPr>
          <w:rFonts w:ascii="Source Sans Pro" w:hAnsi="Source Sans Pro"/>
          <w:color w:val="FF0000"/>
          <w:kern w:val="0"/>
          <w:sz w:val="24"/>
          <w:szCs w:val="24"/>
          <w14:ligatures w14:val="none"/>
        </w:rPr>
        <w:t xml:space="preserve">. </w:t>
      </w:r>
    </w:p>
    <w:p w14:paraId="04DB92F0" w14:textId="1DF80DC4" w:rsidR="00673B48" w:rsidRPr="00E66AF5" w:rsidRDefault="0065737C" w:rsidP="00673B48">
      <w:pPr>
        <w:pStyle w:val="Heading3"/>
        <w:rPr>
          <w:rFonts w:ascii="Source Sans Pro" w:hAnsi="Source Sans Pro"/>
          <w:b/>
          <w:bCs/>
          <w:color w:val="002D74"/>
          <w:sz w:val="30"/>
          <w:szCs w:val="30"/>
        </w:rPr>
      </w:pPr>
      <w:bookmarkStart w:id="10" w:name="_Toc187396620"/>
      <w:r w:rsidRPr="00E66AF5">
        <w:rPr>
          <w:rFonts w:ascii="Source Sans Pro" w:hAnsi="Source Sans Pro"/>
          <w:b/>
          <w:bCs/>
          <w:color w:val="002D74"/>
          <w:sz w:val="30"/>
          <w:szCs w:val="30"/>
        </w:rPr>
        <w:lastRenderedPageBreak/>
        <w:t>Aim and outcomes</w:t>
      </w:r>
      <w:bookmarkEnd w:id="10"/>
    </w:p>
    <w:p w14:paraId="3C99DD90" w14:textId="77777777" w:rsidR="00E16BDF" w:rsidRPr="008A237B" w:rsidRDefault="00E16BDF" w:rsidP="00E16BDF">
      <w:pPr>
        <w:spacing w:after="0" w:line="360" w:lineRule="auto"/>
        <w:contextualSpacing/>
        <w:rPr>
          <w:rFonts w:ascii="Source Sans Pro" w:hAnsi="Source Sans Pro"/>
          <w:kern w:val="0"/>
          <w:sz w:val="24"/>
          <w:szCs w:val="24"/>
          <w14:ligatures w14:val="none"/>
        </w:rPr>
      </w:pPr>
      <w:r w:rsidRPr="008A237B">
        <w:rPr>
          <w:rFonts w:ascii="Source Sans Pro" w:hAnsi="Source Sans Pro"/>
          <w:kern w:val="0"/>
          <w:sz w:val="24"/>
          <w:szCs w:val="24"/>
          <w14:ligatures w14:val="none"/>
        </w:rPr>
        <w:t>What is the aim and outcome of use?</w:t>
      </w:r>
    </w:p>
    <w:p w14:paraId="75D5ADEF" w14:textId="77777777" w:rsidR="00E16BDF" w:rsidRPr="008A237B" w:rsidRDefault="00E16BDF" w:rsidP="00E16BDF">
      <w:pPr>
        <w:spacing w:line="360" w:lineRule="auto"/>
        <w:contextualSpacing/>
        <w:rPr>
          <w:kern w:val="0"/>
          <w:sz w:val="24"/>
          <w:szCs w:val="24"/>
          <w14:ligatures w14:val="none"/>
        </w:rPr>
      </w:pPr>
    </w:p>
    <w:p w14:paraId="217E94C0" w14:textId="3EA81559" w:rsidR="00E16BDF" w:rsidRPr="008A237B" w:rsidRDefault="00E16BDF" w:rsidP="00E16BDF">
      <w:pPr>
        <w:spacing w:line="360" w:lineRule="auto"/>
        <w:contextualSpacing/>
        <w:rPr>
          <w:rFonts w:ascii="Source Sans Pro" w:hAnsi="Source Sans Pro"/>
          <w:kern w:val="0"/>
          <w:sz w:val="24"/>
          <w:szCs w:val="24"/>
          <w14:ligatures w14:val="none"/>
        </w:rPr>
      </w:pPr>
      <w:r w:rsidRPr="008A237B">
        <w:rPr>
          <w:rFonts w:ascii="Source Sans Pro" w:hAnsi="Source Sans Pro"/>
          <w:kern w:val="0"/>
          <w:sz w:val="24"/>
          <w:szCs w:val="24"/>
          <w14:ligatures w14:val="none"/>
        </w:rPr>
        <w:t xml:space="preserve">The </w:t>
      </w:r>
      <w:r w:rsidRPr="008A237B">
        <w:rPr>
          <w:rFonts w:ascii="Source Sans Pro" w:hAnsi="Source Sans Pro"/>
          <w:color w:val="FF0000"/>
          <w:kern w:val="0"/>
          <w:sz w:val="24"/>
          <w:szCs w:val="24"/>
          <w14:ligatures w14:val="none"/>
        </w:rPr>
        <w:t xml:space="preserve">add name of framework </w:t>
      </w:r>
      <w:r w:rsidRPr="008A237B">
        <w:rPr>
          <w:rFonts w:ascii="Source Sans Pro" w:hAnsi="Source Sans Pro"/>
          <w:kern w:val="0"/>
          <w:sz w:val="24"/>
          <w:szCs w:val="24"/>
          <w14:ligatures w14:val="none"/>
        </w:rPr>
        <w:t xml:space="preserve">aims to articulate the knowledge and skills required to provide high quality services. In this framework we refer to the term healthcare practitioners to include healthcare support workers, registered </w:t>
      </w:r>
      <w:r w:rsidR="008279F3" w:rsidRPr="008A237B">
        <w:rPr>
          <w:rFonts w:ascii="Source Sans Pro" w:hAnsi="Source Sans Pro"/>
          <w:kern w:val="0"/>
          <w:sz w:val="24"/>
          <w:szCs w:val="24"/>
          <w14:ligatures w14:val="none"/>
        </w:rPr>
        <w:t>N</w:t>
      </w:r>
      <w:r w:rsidRPr="008A237B">
        <w:rPr>
          <w:rFonts w:ascii="Source Sans Pro" w:hAnsi="Source Sans Pro"/>
          <w:kern w:val="0"/>
          <w:sz w:val="24"/>
          <w:szCs w:val="24"/>
          <w14:ligatures w14:val="none"/>
        </w:rPr>
        <w:t>urses</w:t>
      </w:r>
      <w:r w:rsidR="008279F3" w:rsidRPr="008A237B">
        <w:rPr>
          <w:rFonts w:ascii="Source Sans Pro" w:hAnsi="Source Sans Pro"/>
          <w:kern w:val="0"/>
          <w:sz w:val="24"/>
          <w:szCs w:val="24"/>
          <w14:ligatures w14:val="none"/>
        </w:rPr>
        <w:t>, Midwives</w:t>
      </w:r>
      <w:r w:rsidRPr="008A237B">
        <w:rPr>
          <w:rFonts w:ascii="Source Sans Pro" w:hAnsi="Source Sans Pro"/>
          <w:kern w:val="0"/>
          <w:sz w:val="24"/>
          <w:szCs w:val="24"/>
          <w14:ligatures w14:val="none"/>
        </w:rPr>
        <w:t xml:space="preserve"> and </w:t>
      </w:r>
      <w:r w:rsidR="008279F3" w:rsidRPr="008A237B">
        <w:rPr>
          <w:rFonts w:ascii="Source Sans Pro" w:hAnsi="Source Sans Pro"/>
          <w:kern w:val="0"/>
          <w:sz w:val="24"/>
          <w:szCs w:val="24"/>
          <w14:ligatures w14:val="none"/>
        </w:rPr>
        <w:t>A</w:t>
      </w:r>
      <w:r w:rsidRPr="008A237B">
        <w:rPr>
          <w:rFonts w:ascii="Source Sans Pro" w:hAnsi="Source Sans Pro"/>
          <w:kern w:val="0"/>
          <w:sz w:val="24"/>
          <w:szCs w:val="24"/>
          <w14:ligatures w14:val="none"/>
        </w:rPr>
        <w:t xml:space="preserve">llied </w:t>
      </w:r>
      <w:r w:rsidR="008279F3" w:rsidRPr="008A237B">
        <w:rPr>
          <w:rFonts w:ascii="Source Sans Pro" w:hAnsi="Source Sans Pro"/>
          <w:kern w:val="0"/>
          <w:sz w:val="24"/>
          <w:szCs w:val="24"/>
          <w14:ligatures w14:val="none"/>
        </w:rPr>
        <w:t>H</w:t>
      </w:r>
      <w:r w:rsidRPr="008A237B">
        <w:rPr>
          <w:rFonts w:ascii="Source Sans Pro" w:hAnsi="Source Sans Pro"/>
          <w:kern w:val="0"/>
          <w:sz w:val="24"/>
          <w:szCs w:val="24"/>
          <w14:ligatures w14:val="none"/>
        </w:rPr>
        <w:t xml:space="preserve">ealth </w:t>
      </w:r>
      <w:r w:rsidR="008279F3" w:rsidRPr="008A237B">
        <w:rPr>
          <w:rFonts w:ascii="Source Sans Pro" w:hAnsi="Source Sans Pro"/>
          <w:kern w:val="0"/>
          <w:sz w:val="24"/>
          <w:szCs w:val="24"/>
          <w14:ligatures w14:val="none"/>
        </w:rPr>
        <w:t>P</w:t>
      </w:r>
      <w:r w:rsidRPr="008A237B">
        <w:rPr>
          <w:rFonts w:ascii="Source Sans Pro" w:hAnsi="Source Sans Pro"/>
          <w:kern w:val="0"/>
          <w:sz w:val="24"/>
          <w:szCs w:val="24"/>
          <w14:ligatures w14:val="none"/>
        </w:rPr>
        <w:t xml:space="preserve">rofessionals.  The framework is intended to be used by </w:t>
      </w:r>
      <w:r w:rsidRPr="008A237B">
        <w:rPr>
          <w:rFonts w:ascii="Source Sans Pro" w:hAnsi="Source Sans Pro"/>
          <w:color w:val="000000" w:themeColor="text1"/>
          <w:kern w:val="0"/>
          <w:sz w:val="24"/>
          <w:szCs w:val="24"/>
          <w14:ligatures w14:val="none"/>
        </w:rPr>
        <w:t xml:space="preserve">healthcare practitioners, managers, and educators to understand and develop knowledge and skills across four pillars of practice and eight levels of practice. Staff </w:t>
      </w:r>
      <w:r w:rsidRPr="008A237B">
        <w:rPr>
          <w:rFonts w:ascii="Source Sans Pro" w:hAnsi="Source Sans Pro"/>
          <w:kern w:val="0"/>
          <w:sz w:val="24"/>
          <w:szCs w:val="24"/>
          <w14:ligatures w14:val="none"/>
        </w:rPr>
        <w:t xml:space="preserve">groups include HCSWs at Levels 2 to 4; and </w:t>
      </w:r>
      <w:r w:rsidR="002C70A4" w:rsidRPr="008A237B">
        <w:rPr>
          <w:rFonts w:ascii="Source Sans Pro" w:hAnsi="Source Sans Pro"/>
          <w:kern w:val="0"/>
          <w:sz w:val="24"/>
          <w:szCs w:val="24"/>
          <w14:ligatures w14:val="none"/>
        </w:rPr>
        <w:t>N</w:t>
      </w:r>
      <w:r w:rsidRPr="008A237B">
        <w:rPr>
          <w:rFonts w:ascii="Source Sans Pro" w:hAnsi="Source Sans Pro"/>
          <w:kern w:val="0"/>
          <w:sz w:val="24"/>
          <w:szCs w:val="24"/>
          <w14:ligatures w14:val="none"/>
        </w:rPr>
        <w:t>urses</w:t>
      </w:r>
      <w:r w:rsidR="002C70A4" w:rsidRPr="008A237B">
        <w:rPr>
          <w:rFonts w:ascii="Source Sans Pro" w:hAnsi="Source Sans Pro"/>
          <w:kern w:val="0"/>
          <w:sz w:val="24"/>
          <w:szCs w:val="24"/>
          <w14:ligatures w14:val="none"/>
        </w:rPr>
        <w:t>, Midwives</w:t>
      </w:r>
      <w:r w:rsidRPr="008A237B">
        <w:rPr>
          <w:rFonts w:ascii="Source Sans Pro" w:hAnsi="Source Sans Pro"/>
          <w:kern w:val="0"/>
          <w:sz w:val="24"/>
          <w:szCs w:val="24"/>
          <w14:ligatures w14:val="none"/>
        </w:rPr>
        <w:t xml:space="preserve"> and </w:t>
      </w:r>
      <w:r w:rsidR="002C70A4" w:rsidRPr="008A237B">
        <w:rPr>
          <w:rFonts w:ascii="Source Sans Pro" w:hAnsi="Source Sans Pro"/>
          <w:kern w:val="0"/>
          <w:sz w:val="24"/>
          <w:szCs w:val="24"/>
          <w14:ligatures w14:val="none"/>
        </w:rPr>
        <w:t>A</w:t>
      </w:r>
      <w:r w:rsidRPr="008A237B">
        <w:rPr>
          <w:rFonts w:ascii="Source Sans Pro" w:hAnsi="Source Sans Pro"/>
          <w:kern w:val="0"/>
          <w:sz w:val="24"/>
          <w:szCs w:val="24"/>
          <w14:ligatures w14:val="none"/>
        </w:rPr>
        <w:t xml:space="preserve">llied </w:t>
      </w:r>
      <w:r w:rsidR="002C70A4" w:rsidRPr="008A237B">
        <w:rPr>
          <w:rFonts w:ascii="Source Sans Pro" w:hAnsi="Source Sans Pro"/>
          <w:kern w:val="0"/>
          <w:sz w:val="24"/>
          <w:szCs w:val="24"/>
          <w14:ligatures w14:val="none"/>
        </w:rPr>
        <w:t>H</w:t>
      </w:r>
      <w:r w:rsidRPr="008A237B">
        <w:rPr>
          <w:rFonts w:ascii="Source Sans Pro" w:hAnsi="Source Sans Pro"/>
          <w:kern w:val="0"/>
          <w:sz w:val="24"/>
          <w:szCs w:val="24"/>
          <w14:ligatures w14:val="none"/>
        </w:rPr>
        <w:t xml:space="preserve">ealth </w:t>
      </w:r>
      <w:r w:rsidR="002C70A4" w:rsidRPr="008A237B">
        <w:rPr>
          <w:rFonts w:ascii="Source Sans Pro" w:hAnsi="Source Sans Pro"/>
          <w:kern w:val="0"/>
          <w:sz w:val="24"/>
          <w:szCs w:val="24"/>
          <w14:ligatures w14:val="none"/>
        </w:rPr>
        <w:t>P</w:t>
      </w:r>
      <w:r w:rsidRPr="008A237B">
        <w:rPr>
          <w:rFonts w:ascii="Source Sans Pro" w:hAnsi="Source Sans Pro"/>
          <w:kern w:val="0"/>
          <w:sz w:val="24"/>
          <w:szCs w:val="24"/>
          <w14:ligatures w14:val="none"/>
        </w:rPr>
        <w:t xml:space="preserve">rofessionals at Levels 5 to 8 of the Career Framework for Health. For further information please refer to the </w:t>
      </w:r>
      <w:hyperlink r:id="rId14" w:history="1">
        <w:r w:rsidRPr="008A237B">
          <w:rPr>
            <w:rFonts w:ascii="Source Sans Pro" w:hAnsi="Source Sans Pro"/>
            <w:color w:val="0563C1" w:themeColor="hyperlink"/>
            <w:kern w:val="0"/>
            <w:sz w:val="24"/>
            <w:szCs w:val="24"/>
            <w:u w:val="single"/>
            <w14:ligatures w14:val="none"/>
          </w:rPr>
          <w:t>Career Framework for Health</w:t>
        </w:r>
      </w:hyperlink>
      <w:r w:rsidRPr="008A237B">
        <w:rPr>
          <w:rFonts w:ascii="Source Sans Pro" w:hAnsi="Source Sans Pro"/>
          <w:color w:val="0563C1" w:themeColor="hyperlink"/>
          <w:kern w:val="0"/>
          <w:sz w:val="24"/>
          <w:szCs w:val="24"/>
          <w:u w:val="single"/>
          <w14:ligatures w14:val="none"/>
        </w:rPr>
        <w:t xml:space="preserve"> </w:t>
      </w:r>
      <w:r w:rsidRPr="008A237B">
        <w:rPr>
          <w:rFonts w:ascii="Source Sans Pro" w:hAnsi="Source Sans Pro"/>
          <w:kern w:val="0"/>
          <w:sz w:val="24"/>
          <w:szCs w:val="24"/>
          <w14:ligatures w14:val="none"/>
        </w:rPr>
        <w:t>model</w:t>
      </w:r>
      <w:r w:rsidR="0086055A" w:rsidRPr="008A237B">
        <w:rPr>
          <w:rFonts w:ascii="Source Sans Pro" w:hAnsi="Source Sans Pro"/>
          <w:kern w:val="0"/>
          <w:sz w:val="24"/>
          <w:szCs w:val="24"/>
          <w14:ligatures w14:val="none"/>
        </w:rPr>
        <w:t xml:space="preserve"> </w:t>
      </w:r>
      <w:r w:rsidR="0001698B" w:rsidRPr="008A237B">
        <w:rPr>
          <w:rFonts w:ascii="Source Sans Pro" w:hAnsi="Source Sans Pro"/>
          <w:kern w:val="0"/>
          <w:sz w:val="24"/>
          <w:szCs w:val="24"/>
          <w14:ligatures w14:val="none"/>
        </w:rPr>
        <w:t xml:space="preserve">and the </w:t>
      </w:r>
      <w:hyperlink r:id="rId15" w:history="1">
        <w:r w:rsidR="0086055A" w:rsidRPr="008A237B">
          <w:rPr>
            <w:rStyle w:val="Hyperlink"/>
            <w:rFonts w:ascii="Source Sans Pro" w:hAnsi="Source Sans Pro"/>
            <w:kern w:val="0"/>
            <w:sz w:val="24"/>
            <w:szCs w:val="24"/>
            <w14:ligatures w14:val="none"/>
          </w:rPr>
          <w:t>NMAHP Development Framework</w:t>
        </w:r>
      </w:hyperlink>
      <w:r w:rsidRPr="008A237B">
        <w:rPr>
          <w:rFonts w:ascii="Source Sans Pro" w:hAnsi="Source Sans Pro"/>
          <w:kern w:val="0"/>
          <w:sz w:val="24"/>
          <w:szCs w:val="24"/>
          <w14:ligatures w14:val="none"/>
        </w:rPr>
        <w:t>.</w:t>
      </w:r>
    </w:p>
    <w:p w14:paraId="2A92A674" w14:textId="77777777" w:rsidR="00636D94" w:rsidRPr="008A237B" w:rsidRDefault="00636D94" w:rsidP="00E16BDF">
      <w:pPr>
        <w:spacing w:line="360" w:lineRule="auto"/>
        <w:contextualSpacing/>
        <w:rPr>
          <w:rFonts w:ascii="Source Sans Pro" w:hAnsi="Source Sans Pro"/>
          <w:kern w:val="0"/>
          <w:sz w:val="24"/>
          <w:szCs w:val="24"/>
          <w14:ligatures w14:val="none"/>
        </w:rPr>
      </w:pPr>
    </w:p>
    <w:p w14:paraId="101D4506" w14:textId="77777777" w:rsidR="00E16BDF" w:rsidRPr="008A237B" w:rsidRDefault="00E16BDF" w:rsidP="00E16BDF">
      <w:pPr>
        <w:spacing w:after="0" w:line="360" w:lineRule="auto"/>
        <w:contextualSpacing/>
        <w:rPr>
          <w:rFonts w:ascii="Source Sans Pro" w:hAnsi="Source Sans Pro"/>
          <w:kern w:val="0"/>
          <w:sz w:val="24"/>
          <w:szCs w:val="24"/>
          <w14:ligatures w14:val="none"/>
        </w:rPr>
      </w:pPr>
      <w:r w:rsidRPr="008A237B">
        <w:rPr>
          <w:rFonts w:ascii="Source Sans Pro" w:hAnsi="Source Sans Pro"/>
          <w:kern w:val="0"/>
          <w:sz w:val="24"/>
          <w:szCs w:val="24"/>
          <w14:ligatures w14:val="none"/>
        </w:rPr>
        <w:t>The outcome and impact of using the framework:</w:t>
      </w:r>
    </w:p>
    <w:p w14:paraId="4DED9E4B" w14:textId="77777777" w:rsidR="00E16BDF" w:rsidRPr="008A237B" w:rsidRDefault="00E16BDF" w:rsidP="00087B21">
      <w:pPr>
        <w:numPr>
          <w:ilvl w:val="0"/>
          <w:numId w:val="2"/>
        </w:numPr>
        <w:spacing w:after="0" w:line="360" w:lineRule="auto"/>
        <w:contextualSpacing/>
        <w:rPr>
          <w:rFonts w:ascii="Source Sans Pro" w:hAnsi="Source Sans Pro"/>
          <w:kern w:val="0"/>
          <w:sz w:val="24"/>
          <w:szCs w:val="24"/>
          <w14:ligatures w14:val="none"/>
        </w:rPr>
      </w:pPr>
      <w:r w:rsidRPr="008A237B">
        <w:rPr>
          <w:rFonts w:ascii="Source Sans Pro" w:hAnsi="Source Sans Pro"/>
          <w:kern w:val="0"/>
          <w:sz w:val="24"/>
          <w:szCs w:val="24"/>
          <w14:ligatures w14:val="none"/>
        </w:rPr>
        <w:t xml:space="preserve">Describing the knowledge and skills required within the service- the framework can be used by individuals developing their current and future practice; organisations reviewing or developing their services for their local populations; and educators ensuring knowledge and services meet the needs of the service.    </w:t>
      </w:r>
    </w:p>
    <w:p w14:paraId="2FDE760B" w14:textId="77777777" w:rsidR="00E16BDF" w:rsidRPr="008A237B" w:rsidRDefault="00E16BDF" w:rsidP="00087B21">
      <w:pPr>
        <w:numPr>
          <w:ilvl w:val="0"/>
          <w:numId w:val="2"/>
        </w:numPr>
        <w:spacing w:after="0" w:line="360" w:lineRule="auto"/>
        <w:contextualSpacing/>
        <w:rPr>
          <w:rFonts w:ascii="Source Sans Pro" w:eastAsia="Calibri" w:hAnsi="Source Sans Pro" w:cs="Calibri"/>
          <w:color w:val="000000" w:themeColor="text1"/>
          <w:kern w:val="0"/>
          <w:sz w:val="24"/>
          <w:szCs w:val="24"/>
          <w14:ligatures w14:val="none"/>
        </w:rPr>
      </w:pPr>
      <w:r w:rsidRPr="008A237B">
        <w:rPr>
          <w:rFonts w:ascii="Source Sans Pro" w:hAnsi="Source Sans Pro"/>
          <w:kern w:val="0"/>
          <w:sz w:val="24"/>
          <w:szCs w:val="24"/>
          <w14:ligatures w14:val="none"/>
        </w:rPr>
        <w:t>Providing Career Pathways – the service</w:t>
      </w:r>
      <w:r w:rsidRPr="008A237B">
        <w:rPr>
          <w:rFonts w:ascii="Source Sans Pro" w:eastAsia="Calibri" w:hAnsi="Source Sans Pro" w:cs="Calibri"/>
          <w:color w:val="000000" w:themeColor="text1"/>
          <w:kern w:val="0"/>
          <w:sz w:val="24"/>
          <w:szCs w:val="24"/>
          <w14:ligatures w14:val="none"/>
        </w:rPr>
        <w:t xml:space="preserve"> is an emerging service offering new and exciting career opportunities for healthcare practitioners. The framework enables individuals and their managers to explore knowledge and skills required to enable them to benchmark their knowledge and skills and prepare for career progression within services. This service opens opportunities for individuals who aspire to horizontal or vertical career progression. </w:t>
      </w:r>
    </w:p>
    <w:p w14:paraId="046352D3" w14:textId="77777777" w:rsidR="00E16BDF" w:rsidRPr="008A237B" w:rsidRDefault="00E16BDF" w:rsidP="00087B21">
      <w:pPr>
        <w:numPr>
          <w:ilvl w:val="0"/>
          <w:numId w:val="2"/>
        </w:numPr>
        <w:spacing w:after="0" w:line="360" w:lineRule="auto"/>
        <w:contextualSpacing/>
        <w:rPr>
          <w:rFonts w:ascii="Source Sans Pro" w:eastAsia="Calibri" w:hAnsi="Source Sans Pro" w:cs="Calibri"/>
          <w:color w:val="000000" w:themeColor="text1"/>
          <w:kern w:val="0"/>
          <w:sz w:val="24"/>
          <w:szCs w:val="24"/>
          <w14:ligatures w14:val="none"/>
        </w:rPr>
      </w:pPr>
      <w:r w:rsidRPr="008A237B">
        <w:rPr>
          <w:rFonts w:ascii="Source Sans Pro" w:eastAsia="Calibri" w:hAnsi="Source Sans Pro" w:cs="Calibri"/>
          <w:color w:val="000000" w:themeColor="text1"/>
          <w:kern w:val="0"/>
          <w:sz w:val="24"/>
          <w:szCs w:val="24"/>
          <w14:ligatures w14:val="none"/>
        </w:rPr>
        <w:t xml:space="preserve">Recruitment and Succession planning - organisations developing their services can use the framework to help define the knowledge and skills required for current and future services in Scotland. Consideration of service models in other areas that may be transferable to their own service. Recruiting the right people who aspire to develop their careers within the service can provide a succession plan. </w:t>
      </w:r>
    </w:p>
    <w:p w14:paraId="17E07C92" w14:textId="77777777" w:rsidR="0065737C" w:rsidRPr="0065737C" w:rsidRDefault="0065737C" w:rsidP="0065737C"/>
    <w:p w14:paraId="5087CD4B" w14:textId="77777777" w:rsidR="00673B48" w:rsidRPr="008F0059" w:rsidRDefault="00673B48" w:rsidP="00A273BE">
      <w:pPr>
        <w:spacing w:line="276" w:lineRule="auto"/>
        <w:rPr>
          <w:rFonts w:ascii="Source Sans Pro" w:hAnsi="Source Sans Pro"/>
          <w:noProof/>
          <w:lang w:val="en-US"/>
        </w:rPr>
      </w:pPr>
    </w:p>
    <w:p w14:paraId="5A3AD802" w14:textId="1A91FDDB" w:rsidR="006C25D6" w:rsidRPr="00E66AF5" w:rsidRDefault="006C25D6" w:rsidP="00F9513A">
      <w:pPr>
        <w:pStyle w:val="Heading3"/>
        <w:rPr>
          <w:rFonts w:ascii="Source Sans Pro" w:hAnsi="Source Sans Pro"/>
          <w:b/>
          <w:bCs/>
          <w:color w:val="002D74"/>
          <w:sz w:val="30"/>
          <w:szCs w:val="30"/>
        </w:rPr>
      </w:pPr>
      <w:bookmarkStart w:id="11" w:name="_Toc187396621"/>
      <w:r w:rsidRPr="00E66AF5">
        <w:rPr>
          <w:rFonts w:ascii="Source Sans Pro" w:hAnsi="Source Sans Pro"/>
          <w:b/>
          <w:bCs/>
          <w:color w:val="002D74"/>
          <w:sz w:val="30"/>
          <w:szCs w:val="30"/>
        </w:rPr>
        <w:lastRenderedPageBreak/>
        <w:t>Background and strategic alignment</w:t>
      </w:r>
      <w:bookmarkEnd w:id="11"/>
    </w:p>
    <w:p w14:paraId="67211B95" w14:textId="77777777" w:rsidR="007145FF" w:rsidRPr="008A237B" w:rsidRDefault="007145FF" w:rsidP="007145FF">
      <w:pPr>
        <w:spacing w:after="0" w:line="360" w:lineRule="auto"/>
        <w:contextualSpacing/>
        <w:rPr>
          <w:rFonts w:ascii="Source Sans Pro" w:hAnsi="Source Sans Pro"/>
          <w:kern w:val="0"/>
          <w:sz w:val="24"/>
          <w:szCs w:val="24"/>
          <w14:ligatures w14:val="none"/>
        </w:rPr>
      </w:pPr>
      <w:r w:rsidRPr="008A237B">
        <w:rPr>
          <w:rFonts w:ascii="Source Sans Pro" w:hAnsi="Source Sans Pro"/>
          <w:kern w:val="0"/>
          <w:sz w:val="24"/>
          <w:szCs w:val="24"/>
          <w14:ligatures w14:val="none"/>
        </w:rPr>
        <w:t xml:space="preserve">Add background of the framework. What are the drivers or strategic alignments (policy, guidance, legislation)? </w:t>
      </w:r>
    </w:p>
    <w:p w14:paraId="7C2C0F19" w14:textId="77777777" w:rsidR="007145FF" w:rsidRPr="008A237B" w:rsidRDefault="007145FF" w:rsidP="007145FF">
      <w:pPr>
        <w:spacing w:after="0" w:line="360" w:lineRule="auto"/>
        <w:contextualSpacing/>
        <w:rPr>
          <w:rFonts w:ascii="Source Sans Pro" w:hAnsi="Source Sans Pro"/>
          <w:kern w:val="0"/>
          <w:sz w:val="24"/>
          <w:szCs w:val="24"/>
          <w14:ligatures w14:val="none"/>
        </w:rPr>
      </w:pPr>
    </w:p>
    <w:p w14:paraId="414C2878" w14:textId="77777777" w:rsidR="007145FF" w:rsidRPr="008A237B" w:rsidRDefault="007145FF" w:rsidP="007145FF">
      <w:pPr>
        <w:spacing w:after="0" w:line="360" w:lineRule="auto"/>
        <w:contextualSpacing/>
        <w:rPr>
          <w:rFonts w:ascii="Source Sans Pro" w:hAnsi="Source Sans Pro" w:cs="Calibri"/>
          <w:b/>
          <w:bCs/>
          <w:color w:val="FF0000"/>
          <w:kern w:val="0"/>
          <w:sz w:val="24"/>
          <w:szCs w:val="24"/>
          <w:shd w:val="clear" w:color="auto" w:fill="FFFFFF"/>
          <w:lang w:val="en-US"/>
          <w14:ligatures w14:val="none"/>
        </w:rPr>
      </w:pPr>
      <w:r w:rsidRPr="008A237B">
        <w:rPr>
          <w:rFonts w:ascii="Source Sans Pro" w:hAnsi="Source Sans Pro" w:cs="Calibri"/>
          <w:b/>
          <w:bCs/>
          <w:color w:val="FF0000"/>
          <w:kern w:val="0"/>
          <w:sz w:val="24"/>
          <w:szCs w:val="24"/>
          <w:shd w:val="clear" w:color="auto" w:fill="FFFFFF"/>
          <w:lang w:val="en-US"/>
          <w14:ligatures w14:val="none"/>
        </w:rPr>
        <w:t>Hospital at home framework example:</w:t>
      </w:r>
    </w:p>
    <w:p w14:paraId="21B95D23" w14:textId="77777777" w:rsidR="007145FF" w:rsidRPr="008A237B" w:rsidRDefault="007145FF" w:rsidP="007145FF">
      <w:pPr>
        <w:spacing w:after="0" w:line="360" w:lineRule="auto"/>
        <w:rPr>
          <w:rFonts w:ascii="Source Sans Pro" w:hAnsi="Source Sans Pro"/>
          <w:kern w:val="0"/>
          <w:sz w:val="24"/>
          <w:szCs w:val="24"/>
          <w14:ligatures w14:val="none"/>
        </w:rPr>
      </w:pPr>
      <w:r w:rsidRPr="008A237B">
        <w:rPr>
          <w:rFonts w:ascii="Source Sans Pro" w:hAnsi="Source Sans Pro"/>
          <w:kern w:val="0"/>
          <w:sz w:val="24"/>
          <w:szCs w:val="24"/>
          <w14:ligatures w14:val="none"/>
        </w:rPr>
        <w:t xml:space="preserve">This framework has been co-produced by NHS Education for Scotland (NES) in collaboration with </w:t>
      </w:r>
      <w:r w:rsidRPr="008A237B">
        <w:rPr>
          <w:rFonts w:ascii="Source Sans Pro" w:hAnsi="Source Sans Pro"/>
          <w:color w:val="FF0000"/>
          <w:kern w:val="0"/>
          <w:sz w:val="24"/>
          <w:szCs w:val="24"/>
          <w14:ligatures w14:val="none"/>
        </w:rPr>
        <w:t>add stakeholders</w:t>
      </w:r>
      <w:r w:rsidRPr="008A237B">
        <w:rPr>
          <w:rFonts w:ascii="Source Sans Pro" w:hAnsi="Source Sans Pro"/>
          <w:kern w:val="0"/>
          <w:sz w:val="24"/>
          <w:szCs w:val="24"/>
          <w14:ligatures w14:val="none"/>
        </w:rPr>
        <w:t xml:space="preserve">. </w:t>
      </w:r>
    </w:p>
    <w:p w14:paraId="5F36BD83" w14:textId="77777777" w:rsidR="007145FF" w:rsidRPr="008A237B" w:rsidRDefault="007145FF" w:rsidP="007145FF">
      <w:pPr>
        <w:spacing w:after="0" w:line="360" w:lineRule="auto"/>
        <w:rPr>
          <w:rFonts w:ascii="Source Sans Pro" w:hAnsi="Source Sans Pro"/>
          <w:kern w:val="0"/>
          <w:sz w:val="24"/>
          <w:szCs w:val="24"/>
          <w14:ligatures w14:val="none"/>
        </w:rPr>
      </w:pPr>
      <w:r w:rsidRPr="008A237B">
        <w:rPr>
          <w:rFonts w:ascii="Source Sans Pro" w:hAnsi="Source Sans Pro"/>
          <w:kern w:val="0"/>
          <w:sz w:val="24"/>
          <w:szCs w:val="24"/>
          <w14:ligatures w14:val="none"/>
        </w:rPr>
        <w:t xml:space="preserve">Representation included </w:t>
      </w:r>
      <w:r w:rsidRPr="008A237B">
        <w:rPr>
          <w:rFonts w:ascii="Source Sans Pro" w:hAnsi="Source Sans Pro"/>
          <w:color w:val="FF0000"/>
          <w:kern w:val="0"/>
          <w:sz w:val="24"/>
          <w:szCs w:val="24"/>
          <w14:ligatures w14:val="none"/>
        </w:rPr>
        <w:t xml:space="preserve">health board leaders, service managers, clinicians, practitioners, HCSWs, educators, Scottish Government, HIS, and NHS Education for Scotland (NES). </w:t>
      </w:r>
      <w:r w:rsidRPr="008A237B">
        <w:rPr>
          <w:rFonts w:ascii="Source Sans Pro" w:hAnsi="Source Sans Pro"/>
          <w:kern w:val="0"/>
          <w:sz w:val="24"/>
          <w:szCs w:val="24"/>
          <w14:ligatures w14:val="none"/>
        </w:rPr>
        <w:t xml:space="preserve">This approach has enabled the framework to reflect the design and delivery models of current and emerging services. </w:t>
      </w:r>
    </w:p>
    <w:p w14:paraId="52113476" w14:textId="77777777" w:rsidR="007145FF" w:rsidRPr="008A237B" w:rsidRDefault="007145FF" w:rsidP="007145FF">
      <w:pPr>
        <w:spacing w:after="0" w:line="360" w:lineRule="auto"/>
        <w:rPr>
          <w:rFonts w:ascii="Source Sans Pro" w:hAnsi="Source Sans Pro"/>
          <w:kern w:val="0"/>
          <w:sz w:val="24"/>
          <w:szCs w:val="24"/>
          <w14:ligatures w14:val="none"/>
        </w:rPr>
      </w:pPr>
      <w:r w:rsidRPr="008A237B">
        <w:rPr>
          <w:rFonts w:ascii="Source Sans Pro" w:hAnsi="Source Sans Pro"/>
          <w:kern w:val="0"/>
          <w:sz w:val="24"/>
          <w:szCs w:val="24"/>
          <w14:ligatures w14:val="none"/>
        </w:rPr>
        <w:t xml:space="preserve">As part of the framework development process the framework was consulted on and approved by the national stakeholder group. </w:t>
      </w:r>
    </w:p>
    <w:p w14:paraId="349695E1" w14:textId="77777777" w:rsidR="001D6F1A" w:rsidRDefault="001D6F1A" w:rsidP="00C6049F">
      <w:pPr>
        <w:pStyle w:val="Heading3"/>
        <w:rPr>
          <w:rFonts w:ascii="Source Sans Pro" w:hAnsi="Source Sans Pro"/>
          <w:b/>
          <w:bCs/>
          <w:color w:val="002D74"/>
          <w:sz w:val="30"/>
          <w:szCs w:val="30"/>
        </w:rPr>
      </w:pPr>
    </w:p>
    <w:p w14:paraId="071D1A71" w14:textId="77777777" w:rsidR="001D6F1A" w:rsidRDefault="001D6F1A" w:rsidP="00C6049F">
      <w:pPr>
        <w:pStyle w:val="Heading3"/>
        <w:rPr>
          <w:rFonts w:ascii="Source Sans Pro" w:hAnsi="Source Sans Pro"/>
          <w:b/>
          <w:bCs/>
          <w:color w:val="002D74"/>
          <w:sz w:val="30"/>
          <w:szCs w:val="30"/>
        </w:rPr>
      </w:pPr>
    </w:p>
    <w:p w14:paraId="15FA0C38" w14:textId="1000BB46" w:rsidR="003018C8" w:rsidRPr="00CB489F" w:rsidRDefault="003018C8" w:rsidP="00CB489F">
      <w:pPr>
        <w:pStyle w:val="Heading2"/>
        <w:rPr>
          <w:rFonts w:ascii="Source Sans Pro" w:hAnsi="Source Sans Pro"/>
          <w:b/>
          <w:bCs/>
          <w:sz w:val="40"/>
          <w:szCs w:val="40"/>
        </w:rPr>
      </w:pPr>
      <w:bookmarkStart w:id="12" w:name="_Toc187396622"/>
      <w:r w:rsidRPr="00CB489F">
        <w:rPr>
          <w:rFonts w:ascii="Source Sans Pro" w:hAnsi="Source Sans Pro"/>
          <w:b/>
          <w:bCs/>
          <w:sz w:val="40"/>
          <w:szCs w:val="40"/>
        </w:rPr>
        <w:t>Structure of framework</w:t>
      </w:r>
      <w:bookmarkEnd w:id="12"/>
    </w:p>
    <w:p w14:paraId="46DF64E8" w14:textId="3345F1E7" w:rsidR="00056AFA" w:rsidRPr="008A237B" w:rsidRDefault="00056AFA" w:rsidP="00551927">
      <w:pPr>
        <w:spacing w:line="360" w:lineRule="auto"/>
        <w:contextualSpacing/>
        <w:rPr>
          <w:rFonts w:ascii="Source Sans Pro" w:hAnsi="Source Sans Pro"/>
          <w:sz w:val="24"/>
          <w:szCs w:val="24"/>
        </w:rPr>
      </w:pPr>
      <w:bookmarkStart w:id="13" w:name="_Toc170720916"/>
      <w:r w:rsidRPr="008A237B">
        <w:rPr>
          <w:rFonts w:ascii="Source Sans Pro" w:hAnsi="Source Sans Pro"/>
          <w:sz w:val="24"/>
          <w:szCs w:val="24"/>
        </w:rPr>
        <w:t>The framework is structured to outline the knowledge</w:t>
      </w:r>
      <w:r w:rsidR="00625EB3" w:rsidRPr="008A237B">
        <w:rPr>
          <w:rFonts w:ascii="Source Sans Pro" w:hAnsi="Source Sans Pro"/>
          <w:sz w:val="24"/>
          <w:szCs w:val="24"/>
        </w:rPr>
        <w:t xml:space="preserve">, </w:t>
      </w:r>
      <w:r w:rsidRPr="008A237B">
        <w:rPr>
          <w:rFonts w:ascii="Source Sans Pro" w:hAnsi="Source Sans Pro"/>
          <w:sz w:val="24"/>
          <w:szCs w:val="24"/>
        </w:rPr>
        <w:t>skills</w:t>
      </w:r>
      <w:r w:rsidR="00625EB3" w:rsidRPr="008A237B">
        <w:rPr>
          <w:rFonts w:ascii="Source Sans Pro" w:hAnsi="Source Sans Pro"/>
          <w:sz w:val="24"/>
          <w:szCs w:val="24"/>
        </w:rPr>
        <w:t xml:space="preserve"> and behaviours</w:t>
      </w:r>
      <w:r w:rsidRPr="008A237B">
        <w:rPr>
          <w:rFonts w:ascii="Source Sans Pro" w:hAnsi="Source Sans Pro"/>
          <w:sz w:val="24"/>
          <w:szCs w:val="24"/>
        </w:rPr>
        <w:t xml:space="preserve"> necessary for practitioners working within the service, spanning career levels 2 to 8 across four pillars of practice. Each level of practice is associated with specific knowledge and skills related to these pillars.</w:t>
      </w:r>
    </w:p>
    <w:p w14:paraId="126C43D9" w14:textId="77777777" w:rsidR="00551927" w:rsidRPr="008A237B" w:rsidRDefault="00551927" w:rsidP="00551927">
      <w:pPr>
        <w:spacing w:line="360" w:lineRule="auto"/>
        <w:contextualSpacing/>
        <w:rPr>
          <w:rFonts w:ascii="Source Sans Pro" w:hAnsi="Source Sans Pro"/>
          <w:sz w:val="24"/>
          <w:szCs w:val="24"/>
        </w:rPr>
      </w:pPr>
    </w:p>
    <w:p w14:paraId="032F0156" w14:textId="77777777" w:rsidR="00056AFA" w:rsidRPr="008A237B" w:rsidRDefault="00056AFA" w:rsidP="00551927">
      <w:pPr>
        <w:spacing w:line="360" w:lineRule="auto"/>
        <w:contextualSpacing/>
        <w:rPr>
          <w:rFonts w:ascii="Source Sans Pro" w:hAnsi="Source Sans Pro"/>
          <w:sz w:val="24"/>
          <w:szCs w:val="24"/>
        </w:rPr>
      </w:pPr>
      <w:r w:rsidRPr="008A237B">
        <w:rPr>
          <w:rFonts w:ascii="Source Sans Pro" w:hAnsi="Source Sans Pro"/>
          <w:sz w:val="24"/>
          <w:szCs w:val="24"/>
        </w:rPr>
        <w:t>The framework encompasses several key components, including:</w:t>
      </w:r>
    </w:p>
    <w:p w14:paraId="30688206" w14:textId="72285FB1" w:rsidR="00056AFA" w:rsidRPr="008A237B" w:rsidRDefault="00056AFA" w:rsidP="00551927">
      <w:pPr>
        <w:pStyle w:val="ListParagraph"/>
        <w:numPr>
          <w:ilvl w:val="1"/>
          <w:numId w:val="21"/>
        </w:numPr>
        <w:spacing w:line="360" w:lineRule="auto"/>
        <w:rPr>
          <w:rFonts w:ascii="Source Sans Pro" w:hAnsi="Source Sans Pro"/>
          <w:sz w:val="24"/>
          <w:szCs w:val="24"/>
        </w:rPr>
      </w:pPr>
      <w:r w:rsidRPr="008A237B">
        <w:rPr>
          <w:rFonts w:ascii="Source Sans Pro" w:hAnsi="Source Sans Pro"/>
          <w:sz w:val="24"/>
          <w:szCs w:val="24"/>
        </w:rPr>
        <w:t>Explanations of the pillars of practice and career levels</w:t>
      </w:r>
      <w:r w:rsidR="00551927" w:rsidRPr="008A237B">
        <w:rPr>
          <w:rFonts w:ascii="Source Sans Pro" w:hAnsi="Source Sans Pro"/>
          <w:sz w:val="24"/>
          <w:szCs w:val="24"/>
        </w:rPr>
        <w:t>.</w:t>
      </w:r>
    </w:p>
    <w:p w14:paraId="3450DE5F" w14:textId="11EBF980" w:rsidR="00056AFA" w:rsidRPr="008A237B" w:rsidRDefault="00056AFA" w:rsidP="00551927">
      <w:pPr>
        <w:pStyle w:val="ListParagraph"/>
        <w:numPr>
          <w:ilvl w:val="1"/>
          <w:numId w:val="21"/>
        </w:numPr>
        <w:spacing w:line="360" w:lineRule="auto"/>
        <w:rPr>
          <w:rFonts w:ascii="Source Sans Pro" w:hAnsi="Source Sans Pro"/>
          <w:sz w:val="24"/>
          <w:szCs w:val="24"/>
        </w:rPr>
      </w:pPr>
      <w:r w:rsidRPr="008A237B">
        <w:rPr>
          <w:rFonts w:ascii="Source Sans Pro" w:hAnsi="Source Sans Pro"/>
          <w:sz w:val="24"/>
          <w:szCs w:val="24"/>
        </w:rPr>
        <w:t>Guidelines for recording learning</w:t>
      </w:r>
      <w:r w:rsidR="00551927" w:rsidRPr="008A237B">
        <w:rPr>
          <w:rFonts w:ascii="Source Sans Pro" w:hAnsi="Source Sans Pro"/>
          <w:sz w:val="24"/>
          <w:szCs w:val="24"/>
        </w:rPr>
        <w:t>.</w:t>
      </w:r>
    </w:p>
    <w:p w14:paraId="1D6FB336" w14:textId="24CF5B2C" w:rsidR="00056AFA" w:rsidRPr="008A237B" w:rsidRDefault="00056AFA" w:rsidP="00551927">
      <w:pPr>
        <w:pStyle w:val="ListParagraph"/>
        <w:numPr>
          <w:ilvl w:val="1"/>
          <w:numId w:val="21"/>
        </w:numPr>
        <w:spacing w:line="360" w:lineRule="auto"/>
        <w:rPr>
          <w:rFonts w:ascii="Source Sans Pro" w:hAnsi="Source Sans Pro"/>
          <w:sz w:val="24"/>
          <w:szCs w:val="24"/>
        </w:rPr>
      </w:pPr>
      <w:r w:rsidRPr="008A237B">
        <w:rPr>
          <w:rFonts w:ascii="Source Sans Pro" w:hAnsi="Source Sans Pro"/>
          <w:sz w:val="24"/>
          <w:szCs w:val="24"/>
        </w:rPr>
        <w:t>Information on delegation, support, and supervision</w:t>
      </w:r>
      <w:r w:rsidR="00551927" w:rsidRPr="008A237B">
        <w:rPr>
          <w:rFonts w:ascii="Source Sans Pro" w:hAnsi="Source Sans Pro"/>
          <w:sz w:val="24"/>
          <w:szCs w:val="24"/>
        </w:rPr>
        <w:t>.</w:t>
      </w:r>
    </w:p>
    <w:p w14:paraId="1917F71D" w14:textId="41E97F40" w:rsidR="00551927" w:rsidRPr="008A237B" w:rsidRDefault="00056AFA" w:rsidP="00551927">
      <w:pPr>
        <w:pStyle w:val="ListParagraph"/>
        <w:numPr>
          <w:ilvl w:val="1"/>
          <w:numId w:val="21"/>
        </w:numPr>
        <w:spacing w:line="360" w:lineRule="auto"/>
        <w:rPr>
          <w:rFonts w:ascii="Source Sans Pro" w:hAnsi="Source Sans Pro"/>
          <w:sz w:val="24"/>
          <w:szCs w:val="24"/>
        </w:rPr>
      </w:pPr>
      <w:r w:rsidRPr="008A237B">
        <w:rPr>
          <w:rFonts w:ascii="Source Sans Pro" w:hAnsi="Source Sans Pro"/>
          <w:sz w:val="24"/>
          <w:szCs w:val="24"/>
        </w:rPr>
        <w:t>Instructions on how to utilise the framework</w:t>
      </w:r>
      <w:r w:rsidR="00551927" w:rsidRPr="008A237B">
        <w:rPr>
          <w:rFonts w:ascii="Source Sans Pro" w:hAnsi="Source Sans Pro"/>
          <w:sz w:val="24"/>
          <w:szCs w:val="24"/>
        </w:rPr>
        <w:t>.</w:t>
      </w:r>
    </w:p>
    <w:p w14:paraId="2AECC9D7" w14:textId="77777777" w:rsidR="00551927" w:rsidRPr="008A237B" w:rsidRDefault="00551927" w:rsidP="00551927">
      <w:pPr>
        <w:spacing w:line="360" w:lineRule="auto"/>
        <w:contextualSpacing/>
        <w:rPr>
          <w:rFonts w:ascii="Source Sans Pro" w:hAnsi="Source Sans Pro"/>
          <w:sz w:val="24"/>
          <w:szCs w:val="24"/>
        </w:rPr>
      </w:pPr>
    </w:p>
    <w:p w14:paraId="2C356AE1" w14:textId="731C04EE" w:rsidR="00056AFA" w:rsidRPr="008A237B" w:rsidRDefault="00056AFA" w:rsidP="00551927">
      <w:pPr>
        <w:spacing w:line="360" w:lineRule="auto"/>
        <w:contextualSpacing/>
        <w:rPr>
          <w:rFonts w:ascii="Source Sans Pro" w:hAnsi="Source Sans Pro"/>
          <w:sz w:val="24"/>
          <w:szCs w:val="24"/>
        </w:rPr>
      </w:pPr>
      <w:r w:rsidRPr="008A237B">
        <w:rPr>
          <w:rFonts w:ascii="Source Sans Pro" w:hAnsi="Source Sans Pro"/>
          <w:sz w:val="24"/>
          <w:szCs w:val="24"/>
        </w:rPr>
        <w:t>Additionally, it provides role descriptors, details on educational preparation, and outlines the knowledge</w:t>
      </w:r>
      <w:r w:rsidR="00551927" w:rsidRPr="008A237B">
        <w:rPr>
          <w:rFonts w:ascii="Source Sans Pro" w:hAnsi="Source Sans Pro"/>
          <w:sz w:val="24"/>
          <w:szCs w:val="24"/>
        </w:rPr>
        <w:t xml:space="preserve">, </w:t>
      </w:r>
      <w:r w:rsidRPr="008A237B">
        <w:rPr>
          <w:rFonts w:ascii="Source Sans Pro" w:hAnsi="Source Sans Pro"/>
          <w:sz w:val="24"/>
          <w:szCs w:val="24"/>
        </w:rPr>
        <w:t>skills</w:t>
      </w:r>
      <w:r w:rsidR="00551927" w:rsidRPr="008A237B">
        <w:rPr>
          <w:rFonts w:ascii="Source Sans Pro" w:hAnsi="Source Sans Pro"/>
          <w:sz w:val="24"/>
          <w:szCs w:val="24"/>
        </w:rPr>
        <w:t>, and behaviours</w:t>
      </w:r>
      <w:r w:rsidRPr="008A237B">
        <w:rPr>
          <w:rFonts w:ascii="Source Sans Pro" w:hAnsi="Source Sans Pro"/>
          <w:sz w:val="24"/>
          <w:szCs w:val="24"/>
        </w:rPr>
        <w:t xml:space="preserve"> required for each level of practice. </w:t>
      </w:r>
    </w:p>
    <w:p w14:paraId="241A1AEC" w14:textId="77777777" w:rsidR="006C37EE" w:rsidRPr="00FB0564" w:rsidRDefault="006C37EE" w:rsidP="00FB0564"/>
    <w:p w14:paraId="7EBBB47B" w14:textId="1ABCFDBC" w:rsidR="00784D40" w:rsidRPr="00266020" w:rsidRDefault="00784D40" w:rsidP="00266020">
      <w:pPr>
        <w:pStyle w:val="Heading3"/>
        <w:rPr>
          <w:rFonts w:ascii="Source Sans Pro" w:hAnsi="Source Sans Pro"/>
          <w:b/>
          <w:bCs/>
          <w:i/>
          <w:iCs/>
          <w:sz w:val="30"/>
          <w:szCs w:val="30"/>
        </w:rPr>
      </w:pPr>
      <w:bookmarkStart w:id="14" w:name="_Toc187396623"/>
      <w:r w:rsidRPr="00266020">
        <w:rPr>
          <w:rFonts w:ascii="Source Sans Pro" w:hAnsi="Source Sans Pro"/>
          <w:b/>
          <w:bCs/>
          <w:sz w:val="30"/>
          <w:szCs w:val="30"/>
        </w:rPr>
        <w:lastRenderedPageBreak/>
        <w:t>Pillars of practice</w:t>
      </w:r>
      <w:bookmarkEnd w:id="13"/>
      <w:bookmarkEnd w:id="14"/>
    </w:p>
    <w:p w14:paraId="0207D463" w14:textId="615E7AD1" w:rsidR="00784D40" w:rsidRPr="008A237B" w:rsidRDefault="00784D40" w:rsidP="00784D40">
      <w:pPr>
        <w:spacing w:line="360" w:lineRule="auto"/>
        <w:contextualSpacing/>
        <w:rPr>
          <w:rFonts w:ascii="Source Sans Pro" w:hAnsi="Source Sans Pro"/>
          <w:kern w:val="0"/>
          <w:sz w:val="24"/>
          <w:szCs w:val="24"/>
          <w14:ligatures w14:val="none"/>
        </w:rPr>
      </w:pPr>
      <w:r w:rsidRPr="008A237B">
        <w:rPr>
          <w:rFonts w:ascii="Source Sans Pro" w:hAnsi="Source Sans Pro"/>
          <w:kern w:val="0"/>
          <w:sz w:val="24"/>
          <w:szCs w:val="24"/>
          <w14:ligatures w14:val="none"/>
        </w:rPr>
        <w:t xml:space="preserve">The framework </w:t>
      </w:r>
      <w:r w:rsidR="6AE95D43" w:rsidRPr="008A237B">
        <w:rPr>
          <w:rFonts w:ascii="Source Sans Pro" w:hAnsi="Source Sans Pro"/>
          <w:kern w:val="0"/>
          <w:sz w:val="24"/>
          <w:szCs w:val="24"/>
          <w14:ligatures w14:val="none"/>
        </w:rPr>
        <w:t>is based on</w:t>
      </w:r>
      <w:r w:rsidRPr="008A237B">
        <w:rPr>
          <w:rFonts w:ascii="Source Sans Pro" w:hAnsi="Source Sans Pro"/>
          <w:kern w:val="0"/>
          <w:sz w:val="24"/>
          <w:szCs w:val="24"/>
          <w14:ligatures w14:val="none"/>
        </w:rPr>
        <w:t xml:space="preserve"> the four pillars of practice for NMAHPs and HCSWs (figure 1). </w:t>
      </w:r>
    </w:p>
    <w:p w14:paraId="016B9DA1" w14:textId="77777777" w:rsidR="00784D40" w:rsidRPr="008A237B" w:rsidRDefault="00784D40" w:rsidP="00784D40">
      <w:pPr>
        <w:spacing w:line="360" w:lineRule="auto"/>
        <w:contextualSpacing/>
        <w:rPr>
          <w:rFonts w:ascii="Source Sans Pro" w:hAnsi="Source Sans Pro"/>
          <w:kern w:val="0"/>
          <w:sz w:val="24"/>
          <w:szCs w:val="24"/>
          <w14:ligatures w14:val="none"/>
        </w:rPr>
      </w:pPr>
      <w:r w:rsidRPr="008A237B">
        <w:rPr>
          <w:rFonts w:ascii="Source Sans Pro" w:hAnsi="Source Sans Pro"/>
          <w:kern w:val="0"/>
          <w:sz w:val="24"/>
          <w:szCs w:val="24"/>
          <w14:ligatures w14:val="none"/>
        </w:rPr>
        <w:t>These are:</w:t>
      </w:r>
    </w:p>
    <w:p w14:paraId="188ADDCB" w14:textId="06C84588" w:rsidR="00784D40" w:rsidRPr="008A237B" w:rsidRDefault="00784D40" w:rsidP="00087B21">
      <w:pPr>
        <w:numPr>
          <w:ilvl w:val="0"/>
          <w:numId w:val="3"/>
        </w:numPr>
        <w:spacing w:line="360" w:lineRule="auto"/>
        <w:contextualSpacing/>
        <w:rPr>
          <w:rFonts w:ascii="Source Sans Pro" w:hAnsi="Source Sans Pro"/>
          <w:kern w:val="0"/>
          <w:sz w:val="24"/>
          <w:szCs w:val="24"/>
          <w14:ligatures w14:val="none"/>
        </w:rPr>
      </w:pPr>
      <w:r w:rsidRPr="008A237B">
        <w:rPr>
          <w:rFonts w:ascii="Source Sans Pro" w:hAnsi="Source Sans Pro"/>
          <w:kern w:val="0"/>
          <w:sz w:val="24"/>
          <w:szCs w:val="24"/>
          <w14:ligatures w14:val="none"/>
        </w:rPr>
        <w:t>Clinical Practice: the knowledge, skills and behaviours needed to provide high quality healthcare that is safe, effective and person centred</w:t>
      </w:r>
      <w:r w:rsidR="00F34284" w:rsidRPr="008A237B">
        <w:rPr>
          <w:rFonts w:ascii="Source Sans Pro" w:hAnsi="Source Sans Pro"/>
          <w:kern w:val="0"/>
          <w:sz w:val="24"/>
          <w:szCs w:val="24"/>
          <w14:ligatures w14:val="none"/>
        </w:rPr>
        <w:t>.</w:t>
      </w:r>
    </w:p>
    <w:p w14:paraId="226B76FB" w14:textId="4C202103" w:rsidR="00784D40" w:rsidRPr="008A237B" w:rsidRDefault="00784D40" w:rsidP="00087B21">
      <w:pPr>
        <w:numPr>
          <w:ilvl w:val="0"/>
          <w:numId w:val="3"/>
        </w:numPr>
        <w:spacing w:line="360" w:lineRule="auto"/>
        <w:contextualSpacing/>
        <w:rPr>
          <w:rFonts w:ascii="Source Sans Pro" w:hAnsi="Source Sans Pro"/>
          <w:kern w:val="0"/>
          <w:sz w:val="24"/>
          <w:szCs w:val="24"/>
          <w14:ligatures w14:val="none"/>
        </w:rPr>
      </w:pPr>
      <w:r w:rsidRPr="008A237B">
        <w:rPr>
          <w:rFonts w:ascii="Source Sans Pro" w:hAnsi="Source Sans Pro"/>
          <w:kern w:val="0"/>
          <w:sz w:val="24"/>
          <w:szCs w:val="24"/>
          <w14:ligatures w14:val="none"/>
        </w:rPr>
        <w:t>Facilitating Learning: the knowledge, skills and behaviours needed to enable effective learning in the workplace</w:t>
      </w:r>
      <w:r w:rsidR="00F34284" w:rsidRPr="008A237B">
        <w:rPr>
          <w:rFonts w:ascii="Source Sans Pro" w:hAnsi="Source Sans Pro"/>
          <w:kern w:val="0"/>
          <w:sz w:val="24"/>
          <w:szCs w:val="24"/>
          <w14:ligatures w14:val="none"/>
        </w:rPr>
        <w:t>.</w:t>
      </w:r>
    </w:p>
    <w:p w14:paraId="0FC0316B" w14:textId="079F492F" w:rsidR="00784D40" w:rsidRPr="008A237B" w:rsidRDefault="00784D40" w:rsidP="00087B21">
      <w:pPr>
        <w:numPr>
          <w:ilvl w:val="0"/>
          <w:numId w:val="3"/>
        </w:numPr>
        <w:spacing w:line="360" w:lineRule="auto"/>
        <w:contextualSpacing/>
        <w:rPr>
          <w:rFonts w:ascii="Source Sans Pro" w:hAnsi="Source Sans Pro"/>
          <w:kern w:val="0"/>
          <w:sz w:val="24"/>
          <w:szCs w:val="24"/>
          <w14:ligatures w14:val="none"/>
        </w:rPr>
      </w:pPr>
      <w:r w:rsidRPr="008A237B">
        <w:rPr>
          <w:rFonts w:ascii="Source Sans Pro" w:hAnsi="Source Sans Pro"/>
          <w:kern w:val="0"/>
          <w:sz w:val="24"/>
          <w:szCs w:val="24"/>
          <w14:ligatures w14:val="none"/>
        </w:rPr>
        <w:t>Leadership: the knowledge, skills and behaviours needed to lead and to fulfil management responsibilities</w:t>
      </w:r>
      <w:r w:rsidR="00F34284" w:rsidRPr="008A237B">
        <w:rPr>
          <w:rFonts w:ascii="Source Sans Pro" w:hAnsi="Source Sans Pro"/>
          <w:kern w:val="0"/>
          <w:sz w:val="24"/>
          <w:szCs w:val="24"/>
          <w14:ligatures w14:val="none"/>
        </w:rPr>
        <w:t>.</w:t>
      </w:r>
    </w:p>
    <w:p w14:paraId="5B347E55" w14:textId="6B4C2BD5" w:rsidR="00784D40" w:rsidRPr="008A237B" w:rsidRDefault="00784D40" w:rsidP="00087B21">
      <w:pPr>
        <w:numPr>
          <w:ilvl w:val="0"/>
          <w:numId w:val="3"/>
        </w:numPr>
        <w:spacing w:line="360" w:lineRule="auto"/>
        <w:contextualSpacing/>
        <w:rPr>
          <w:rFonts w:ascii="Source Sans Pro" w:hAnsi="Source Sans Pro"/>
          <w:kern w:val="0"/>
          <w:sz w:val="24"/>
          <w:szCs w:val="24"/>
          <w14:ligatures w14:val="none"/>
        </w:rPr>
      </w:pPr>
      <w:r w:rsidRPr="008A237B">
        <w:rPr>
          <w:rFonts w:ascii="Source Sans Pro" w:hAnsi="Source Sans Pro"/>
          <w:kern w:val="0"/>
          <w:sz w:val="24"/>
          <w:szCs w:val="24"/>
          <w14:ligatures w14:val="none"/>
        </w:rPr>
        <w:t>Evidence, Research and Development (Service Improvement): the knowledge, skills and behaviours needed to use evidence to inform practice and improve services. Note - This pillar is also referred to as Service Improvement for HCSWs</w:t>
      </w:r>
      <w:r w:rsidR="00F34284" w:rsidRPr="008A237B">
        <w:rPr>
          <w:rFonts w:ascii="Source Sans Pro" w:hAnsi="Source Sans Pro"/>
          <w:kern w:val="0"/>
          <w:sz w:val="24"/>
          <w:szCs w:val="24"/>
          <w14:ligatures w14:val="none"/>
        </w:rPr>
        <w:t>.</w:t>
      </w:r>
    </w:p>
    <w:p w14:paraId="29835155" w14:textId="77777777" w:rsidR="003018C8" w:rsidRPr="003018C8" w:rsidRDefault="003018C8" w:rsidP="003018C8"/>
    <w:p w14:paraId="588607DB" w14:textId="0C327813" w:rsidR="00A273BE" w:rsidRDefault="0008121C" w:rsidP="0008121C">
      <w:pPr>
        <w:spacing w:line="276" w:lineRule="auto"/>
        <w:jc w:val="center"/>
        <w:rPr>
          <w:rFonts w:ascii="Source Sans Pro" w:hAnsi="Source Sans Pro"/>
          <w:noProof/>
          <w:lang w:val="en-US"/>
        </w:rPr>
      </w:pPr>
      <w:r>
        <w:rPr>
          <w:noProof/>
        </w:rPr>
        <w:drawing>
          <wp:inline distT="0" distB="0" distL="0" distR="0" wp14:anchorId="073523EF" wp14:editId="020D61C3">
            <wp:extent cx="4044950" cy="223453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068737" cy="2247675"/>
                    </a:xfrm>
                    <a:prstGeom prst="rect">
                      <a:avLst/>
                    </a:prstGeom>
                    <a:noFill/>
                    <a:ln>
                      <a:noFill/>
                    </a:ln>
                  </pic:spPr>
                </pic:pic>
              </a:graphicData>
            </a:graphic>
          </wp:inline>
        </w:drawing>
      </w:r>
    </w:p>
    <w:p w14:paraId="4493DF2E" w14:textId="77777777" w:rsidR="001F1BE9" w:rsidRPr="008A237B" w:rsidRDefault="001F1BE9" w:rsidP="001F1BE9">
      <w:pPr>
        <w:spacing w:line="360" w:lineRule="auto"/>
        <w:contextualSpacing/>
        <w:rPr>
          <w:rFonts w:ascii="Source Sans Pro" w:hAnsi="Source Sans Pro"/>
          <w:kern w:val="0"/>
          <w:sz w:val="24"/>
          <w:szCs w:val="24"/>
          <w14:ligatures w14:val="none"/>
        </w:rPr>
      </w:pPr>
      <w:r w:rsidRPr="008A237B">
        <w:rPr>
          <w:rFonts w:ascii="Source Sans Pro" w:hAnsi="Source Sans Pro"/>
          <w:kern w:val="0"/>
          <w:sz w:val="24"/>
          <w:szCs w:val="24"/>
          <w14:ligatures w14:val="none"/>
        </w:rPr>
        <w:t>Figure 1: Pillars of Practice</w:t>
      </w:r>
    </w:p>
    <w:p w14:paraId="32960277" w14:textId="77777777" w:rsidR="00F34284" w:rsidRPr="008A237B" w:rsidRDefault="00F34284" w:rsidP="001F1BE9">
      <w:pPr>
        <w:spacing w:line="360" w:lineRule="auto"/>
        <w:contextualSpacing/>
        <w:rPr>
          <w:rFonts w:ascii="Source Sans Pro" w:hAnsi="Source Sans Pro"/>
          <w:kern w:val="0"/>
          <w:sz w:val="24"/>
          <w:szCs w:val="24"/>
          <w14:ligatures w14:val="none"/>
        </w:rPr>
      </w:pPr>
    </w:p>
    <w:p w14:paraId="77E5C9A4" w14:textId="643A7B38" w:rsidR="001F1BE9" w:rsidRPr="008A237B" w:rsidRDefault="001F1BE9" w:rsidP="001F1BE9">
      <w:pPr>
        <w:spacing w:line="360" w:lineRule="auto"/>
        <w:contextualSpacing/>
        <w:rPr>
          <w:rFonts w:ascii="Source Sans Pro" w:hAnsi="Source Sans Pro"/>
          <w:kern w:val="0"/>
          <w:sz w:val="24"/>
          <w:szCs w:val="24"/>
          <w:u w:val="single"/>
          <w14:ligatures w14:val="none"/>
        </w:rPr>
      </w:pPr>
      <w:r w:rsidRPr="008A237B">
        <w:rPr>
          <w:rFonts w:ascii="Source Sans Pro" w:hAnsi="Source Sans Pro"/>
          <w:kern w:val="0"/>
          <w:sz w:val="24"/>
          <w:szCs w:val="24"/>
          <w14:ligatures w14:val="none"/>
        </w:rPr>
        <w:t xml:space="preserve">Further explanation of the pillars of practice is available within the </w:t>
      </w:r>
      <w:hyperlink r:id="rId17">
        <w:r w:rsidRPr="008A237B">
          <w:rPr>
            <w:rFonts w:ascii="Source Sans Pro" w:hAnsi="Source Sans Pro"/>
            <w:color w:val="0563C1" w:themeColor="hyperlink"/>
            <w:kern w:val="0"/>
            <w:sz w:val="24"/>
            <w:szCs w:val="24"/>
            <w:u w:val="single"/>
            <w14:ligatures w14:val="none"/>
          </w:rPr>
          <w:t>NMAHP development framework.</w:t>
        </w:r>
      </w:hyperlink>
    </w:p>
    <w:p w14:paraId="657AE5F1" w14:textId="77777777" w:rsidR="001F1BE9" w:rsidRDefault="001F1BE9" w:rsidP="002623C3">
      <w:pPr>
        <w:spacing w:line="276" w:lineRule="auto"/>
        <w:rPr>
          <w:rFonts w:ascii="Source Sans Pro" w:hAnsi="Source Sans Pro"/>
          <w:noProof/>
          <w:lang w:val="en-US"/>
        </w:rPr>
      </w:pPr>
    </w:p>
    <w:p w14:paraId="6E0C0277" w14:textId="0CB8D778" w:rsidR="001F1BE9" w:rsidRPr="004721E1" w:rsidRDefault="00847CC2" w:rsidP="004721E1">
      <w:pPr>
        <w:pStyle w:val="Heading3"/>
        <w:rPr>
          <w:rFonts w:ascii="Source Sans Pro" w:hAnsi="Source Sans Pro"/>
          <w:b/>
          <w:bCs/>
          <w:i/>
          <w:iCs/>
          <w:sz w:val="30"/>
          <w:szCs w:val="30"/>
        </w:rPr>
      </w:pPr>
      <w:bookmarkStart w:id="15" w:name="_Toc187396624"/>
      <w:r w:rsidRPr="004721E1">
        <w:rPr>
          <w:rFonts w:ascii="Source Sans Pro" w:hAnsi="Source Sans Pro"/>
          <w:b/>
          <w:bCs/>
          <w:sz w:val="30"/>
          <w:szCs w:val="30"/>
        </w:rPr>
        <w:t>Levels of practice</w:t>
      </w:r>
      <w:bookmarkEnd w:id="15"/>
    </w:p>
    <w:p w14:paraId="7733EF78" w14:textId="4ECD8F1A" w:rsidR="00CB5C11" w:rsidRPr="008A237B" w:rsidRDefault="00CB5C11" w:rsidP="00CB5C11">
      <w:pPr>
        <w:spacing w:after="0" w:line="360" w:lineRule="auto"/>
        <w:contextualSpacing/>
        <w:rPr>
          <w:rFonts w:ascii="Source Sans Pro" w:eastAsiaTheme="minorEastAsia" w:hAnsi="Source Sans Pro"/>
          <w:kern w:val="0"/>
          <w:sz w:val="24"/>
          <w:szCs w:val="24"/>
          <w14:ligatures w14:val="none"/>
        </w:rPr>
      </w:pPr>
      <w:r w:rsidRPr="008A237B">
        <w:rPr>
          <w:rFonts w:ascii="Source Sans Pro" w:eastAsia="Calibri" w:hAnsi="Source Sans Pro" w:cs="Calibri"/>
          <w:kern w:val="0"/>
          <w:sz w:val="24"/>
          <w:szCs w:val="24"/>
          <w14:ligatures w14:val="none"/>
        </w:rPr>
        <w:t xml:space="preserve">The framework recognises how complex healthcare </w:t>
      </w:r>
      <w:r w:rsidR="00F34284" w:rsidRPr="008A237B">
        <w:rPr>
          <w:rFonts w:ascii="Source Sans Pro" w:eastAsia="Calibri" w:hAnsi="Source Sans Pro" w:cs="Calibri"/>
          <w:kern w:val="0"/>
          <w:sz w:val="24"/>
          <w:szCs w:val="24"/>
          <w14:ligatures w14:val="none"/>
        </w:rPr>
        <w:t>practitioner’s</w:t>
      </w:r>
      <w:r w:rsidRPr="008A237B">
        <w:rPr>
          <w:rFonts w:ascii="Source Sans Pro" w:eastAsia="Calibri" w:hAnsi="Source Sans Pro" w:cs="Calibri"/>
          <w:kern w:val="0"/>
          <w:sz w:val="24"/>
          <w:szCs w:val="24"/>
          <w14:ligatures w14:val="none"/>
        </w:rPr>
        <w:t xml:space="preserve"> roles have become and helps to explain the difference in expectations and learning at different levels. These levels are described in the</w:t>
      </w:r>
      <w:r w:rsidRPr="008A237B">
        <w:rPr>
          <w:rFonts w:ascii="Source Sans Pro" w:eastAsiaTheme="minorEastAsia" w:hAnsi="Source Sans Pro"/>
          <w:color w:val="122B45"/>
          <w:kern w:val="0"/>
          <w:sz w:val="24"/>
          <w:szCs w:val="24"/>
          <w14:ligatures w14:val="none"/>
        </w:rPr>
        <w:t xml:space="preserve"> </w:t>
      </w:r>
      <w:hyperlink r:id="rId18">
        <w:r w:rsidRPr="008A237B">
          <w:rPr>
            <w:rFonts w:ascii="Source Sans Pro" w:eastAsiaTheme="minorEastAsia" w:hAnsi="Source Sans Pro"/>
            <w:color w:val="0563C1" w:themeColor="hyperlink"/>
            <w:kern w:val="0"/>
            <w:sz w:val="24"/>
            <w:szCs w:val="24"/>
            <w:u w:val="single"/>
            <w14:ligatures w14:val="none"/>
          </w:rPr>
          <w:t>Career Framework for Health</w:t>
        </w:r>
      </w:hyperlink>
      <w:r w:rsidRPr="008A237B">
        <w:rPr>
          <w:rFonts w:ascii="Source Sans Pro" w:eastAsiaTheme="minorEastAsia" w:hAnsi="Source Sans Pro"/>
          <w:color w:val="122B45"/>
          <w:kern w:val="0"/>
          <w:sz w:val="24"/>
          <w:szCs w:val="24"/>
          <w14:ligatures w14:val="none"/>
        </w:rPr>
        <w:t xml:space="preserve"> which </w:t>
      </w:r>
      <w:r w:rsidRPr="008A237B">
        <w:rPr>
          <w:rFonts w:ascii="Source Sans Pro" w:eastAsiaTheme="minorEastAsia" w:hAnsi="Source Sans Pro"/>
          <w:kern w:val="0"/>
          <w:sz w:val="24"/>
          <w:szCs w:val="24"/>
          <w14:ligatures w14:val="none"/>
        </w:rPr>
        <w:t xml:space="preserve">reflects role development and progression. These levels are not the same bands in Agenda for Change, which are related </w:t>
      </w:r>
      <w:r w:rsidRPr="008A237B">
        <w:rPr>
          <w:rFonts w:ascii="Source Sans Pro" w:eastAsiaTheme="minorEastAsia" w:hAnsi="Source Sans Pro"/>
          <w:kern w:val="0"/>
          <w:sz w:val="24"/>
          <w:szCs w:val="24"/>
          <w14:ligatures w14:val="none"/>
        </w:rPr>
        <w:lastRenderedPageBreak/>
        <w:t xml:space="preserve">to remuneration. It also reflects the education and career development pathways model set out in the </w:t>
      </w:r>
      <w:hyperlink r:id="rId19" w:history="1">
        <w:r w:rsidRPr="008A237B">
          <w:rPr>
            <w:rFonts w:ascii="Source Sans Pro" w:eastAsiaTheme="minorEastAsia" w:hAnsi="Source Sans Pro"/>
            <w:color w:val="0563C1" w:themeColor="hyperlink"/>
            <w:kern w:val="0"/>
            <w:sz w:val="24"/>
            <w:szCs w:val="24"/>
            <w:u w:val="single"/>
            <w14:ligatures w14:val="none"/>
          </w:rPr>
          <w:t>Transforming Roles</w:t>
        </w:r>
      </w:hyperlink>
      <w:r w:rsidRPr="008A237B">
        <w:rPr>
          <w:rFonts w:ascii="Source Sans Pro" w:eastAsiaTheme="minorEastAsia" w:hAnsi="Source Sans Pro"/>
          <w:kern w:val="0"/>
          <w:sz w:val="24"/>
          <w:szCs w:val="24"/>
          <w14:ligatures w14:val="none"/>
        </w:rPr>
        <w:t xml:space="preserve"> programme.</w:t>
      </w:r>
    </w:p>
    <w:p w14:paraId="42BB46F2" w14:textId="77777777" w:rsidR="00F34284" w:rsidRPr="008A237B" w:rsidRDefault="00F34284" w:rsidP="00CB5C11">
      <w:pPr>
        <w:spacing w:after="0" w:line="360" w:lineRule="auto"/>
        <w:contextualSpacing/>
        <w:rPr>
          <w:rFonts w:ascii="Source Sans Pro" w:eastAsiaTheme="minorEastAsia" w:hAnsi="Source Sans Pro"/>
          <w:kern w:val="0"/>
          <w:sz w:val="24"/>
          <w:szCs w:val="24"/>
          <w14:ligatures w14:val="none"/>
        </w:rPr>
      </w:pPr>
    </w:p>
    <w:p w14:paraId="1E76D94A" w14:textId="02433725" w:rsidR="00CB5C11" w:rsidRPr="008A237B" w:rsidRDefault="00CB5C11" w:rsidP="00CB5C11">
      <w:pPr>
        <w:spacing w:line="360" w:lineRule="auto"/>
        <w:contextualSpacing/>
        <w:rPr>
          <w:rFonts w:ascii="Source Sans Pro" w:eastAsiaTheme="minorEastAsia" w:hAnsi="Source Sans Pro"/>
          <w:kern w:val="0"/>
          <w:sz w:val="24"/>
          <w:szCs w:val="24"/>
          <w14:ligatures w14:val="none"/>
        </w:rPr>
      </w:pPr>
      <w:r w:rsidRPr="008A237B">
        <w:rPr>
          <w:rFonts w:ascii="Source Sans Pro" w:eastAsiaTheme="minorEastAsia" w:hAnsi="Source Sans Pro"/>
          <w:color w:val="122B45"/>
          <w:kern w:val="0"/>
          <w:sz w:val="24"/>
          <w:szCs w:val="24"/>
          <w14:ligatures w14:val="none"/>
        </w:rPr>
        <w:t>These levels of practice are</w:t>
      </w:r>
      <w:r w:rsidR="00FC5DF3">
        <w:rPr>
          <w:rFonts w:ascii="Source Sans Pro" w:eastAsiaTheme="minorEastAsia" w:hAnsi="Source Sans Pro"/>
          <w:color w:val="122B45"/>
          <w:kern w:val="0"/>
          <w:sz w:val="24"/>
          <w:szCs w:val="24"/>
          <w14:ligatures w14:val="none"/>
        </w:rPr>
        <w:t>:</w:t>
      </w:r>
    </w:p>
    <w:p w14:paraId="507AA7C0" w14:textId="30B0BD0A" w:rsidR="00CB5C11" w:rsidRPr="008A237B" w:rsidRDefault="00CB5C11" w:rsidP="00087B21">
      <w:pPr>
        <w:numPr>
          <w:ilvl w:val="0"/>
          <w:numId w:val="4"/>
        </w:numPr>
        <w:spacing w:line="360" w:lineRule="auto"/>
        <w:contextualSpacing/>
        <w:rPr>
          <w:rFonts w:ascii="Source Sans Pro" w:eastAsiaTheme="minorEastAsia" w:hAnsi="Source Sans Pro"/>
          <w:kern w:val="0"/>
          <w:sz w:val="24"/>
          <w:szCs w:val="24"/>
          <w14:ligatures w14:val="none"/>
        </w:rPr>
      </w:pPr>
      <w:r w:rsidRPr="008A237B">
        <w:rPr>
          <w:rFonts w:ascii="Source Sans Pro" w:eastAsiaTheme="minorEastAsia" w:hAnsi="Source Sans Pro"/>
          <w:color w:val="122B45"/>
          <w:kern w:val="0"/>
          <w:sz w:val="24"/>
          <w:szCs w:val="24"/>
          <w14:ligatures w14:val="none"/>
        </w:rPr>
        <w:t>Level 2 H</w:t>
      </w:r>
      <w:r w:rsidR="000A7E71" w:rsidRPr="008A237B">
        <w:rPr>
          <w:rFonts w:ascii="Source Sans Pro" w:eastAsiaTheme="minorEastAsia" w:hAnsi="Source Sans Pro"/>
          <w:color w:val="122B45"/>
          <w:kern w:val="0"/>
          <w:sz w:val="24"/>
          <w:szCs w:val="24"/>
          <w14:ligatures w14:val="none"/>
        </w:rPr>
        <w:t xml:space="preserve">ealthcare Support Worker </w:t>
      </w:r>
    </w:p>
    <w:p w14:paraId="0C824F9D" w14:textId="6AAC31DB" w:rsidR="00CB5C11" w:rsidRPr="008A237B" w:rsidRDefault="00CB5C11" w:rsidP="00087B21">
      <w:pPr>
        <w:numPr>
          <w:ilvl w:val="0"/>
          <w:numId w:val="4"/>
        </w:numPr>
        <w:spacing w:line="360" w:lineRule="auto"/>
        <w:contextualSpacing/>
        <w:rPr>
          <w:rFonts w:ascii="Source Sans Pro" w:eastAsiaTheme="minorEastAsia" w:hAnsi="Source Sans Pro"/>
          <w:kern w:val="0"/>
          <w:sz w:val="24"/>
          <w:szCs w:val="24"/>
          <w14:ligatures w14:val="none"/>
        </w:rPr>
      </w:pPr>
      <w:r w:rsidRPr="008A237B">
        <w:rPr>
          <w:rFonts w:ascii="Source Sans Pro" w:eastAsiaTheme="minorEastAsia" w:hAnsi="Source Sans Pro"/>
          <w:color w:val="122B45"/>
          <w:kern w:val="0"/>
          <w:sz w:val="24"/>
          <w:szCs w:val="24"/>
          <w14:ligatures w14:val="none"/>
        </w:rPr>
        <w:t xml:space="preserve">Level 3 Senior </w:t>
      </w:r>
      <w:r w:rsidR="000A7E71" w:rsidRPr="008A237B">
        <w:rPr>
          <w:rFonts w:ascii="Source Sans Pro" w:eastAsiaTheme="minorEastAsia" w:hAnsi="Source Sans Pro"/>
          <w:color w:val="122B45"/>
          <w:kern w:val="0"/>
          <w:sz w:val="24"/>
          <w:szCs w:val="24"/>
          <w14:ligatures w14:val="none"/>
        </w:rPr>
        <w:t>Healthcare Support Worker</w:t>
      </w:r>
    </w:p>
    <w:p w14:paraId="7E34EBDC" w14:textId="77777777" w:rsidR="00CB5C11" w:rsidRPr="008A237B" w:rsidRDefault="00CB5C11" w:rsidP="00087B21">
      <w:pPr>
        <w:numPr>
          <w:ilvl w:val="0"/>
          <w:numId w:val="4"/>
        </w:numPr>
        <w:spacing w:line="360" w:lineRule="auto"/>
        <w:contextualSpacing/>
        <w:rPr>
          <w:rFonts w:ascii="Source Sans Pro" w:eastAsiaTheme="minorEastAsia" w:hAnsi="Source Sans Pro"/>
          <w:kern w:val="0"/>
          <w:sz w:val="24"/>
          <w:szCs w:val="24"/>
          <w14:ligatures w14:val="none"/>
        </w:rPr>
      </w:pPr>
      <w:r w:rsidRPr="008A237B">
        <w:rPr>
          <w:rFonts w:ascii="Source Sans Pro" w:eastAsiaTheme="minorEastAsia" w:hAnsi="Source Sans Pro"/>
          <w:kern w:val="0"/>
          <w:sz w:val="24"/>
          <w:szCs w:val="24"/>
          <w14:ligatures w14:val="none"/>
        </w:rPr>
        <w:t>Level 4 Assistant Practitioner</w:t>
      </w:r>
    </w:p>
    <w:p w14:paraId="4F494F1B" w14:textId="77777777" w:rsidR="00CB5C11" w:rsidRPr="008A237B" w:rsidRDefault="00CB5C11" w:rsidP="00087B21">
      <w:pPr>
        <w:numPr>
          <w:ilvl w:val="0"/>
          <w:numId w:val="4"/>
        </w:numPr>
        <w:spacing w:line="360" w:lineRule="auto"/>
        <w:contextualSpacing/>
        <w:rPr>
          <w:rFonts w:ascii="Source Sans Pro" w:eastAsiaTheme="minorEastAsia" w:hAnsi="Source Sans Pro"/>
          <w:kern w:val="0"/>
          <w:sz w:val="24"/>
          <w:szCs w:val="24"/>
          <w14:ligatures w14:val="none"/>
        </w:rPr>
      </w:pPr>
      <w:r w:rsidRPr="008A237B">
        <w:rPr>
          <w:rFonts w:ascii="Source Sans Pro" w:eastAsiaTheme="minorEastAsia" w:hAnsi="Source Sans Pro"/>
          <w:color w:val="122B45"/>
          <w:kern w:val="0"/>
          <w:sz w:val="24"/>
          <w:szCs w:val="24"/>
          <w14:ligatures w14:val="none"/>
        </w:rPr>
        <w:t>Level 5 Practitioner</w:t>
      </w:r>
    </w:p>
    <w:p w14:paraId="4A6CA622" w14:textId="77777777" w:rsidR="00CB5C11" w:rsidRPr="008A237B" w:rsidRDefault="00CB5C11" w:rsidP="00087B21">
      <w:pPr>
        <w:numPr>
          <w:ilvl w:val="0"/>
          <w:numId w:val="4"/>
        </w:numPr>
        <w:spacing w:line="360" w:lineRule="auto"/>
        <w:contextualSpacing/>
        <w:rPr>
          <w:rFonts w:ascii="Source Sans Pro" w:eastAsiaTheme="minorEastAsia" w:hAnsi="Source Sans Pro"/>
          <w:kern w:val="0"/>
          <w:sz w:val="24"/>
          <w:szCs w:val="24"/>
          <w14:ligatures w14:val="none"/>
        </w:rPr>
      </w:pPr>
      <w:r w:rsidRPr="008A237B">
        <w:rPr>
          <w:rFonts w:ascii="Source Sans Pro" w:eastAsiaTheme="minorEastAsia" w:hAnsi="Source Sans Pro"/>
          <w:color w:val="122B45"/>
          <w:kern w:val="0"/>
          <w:sz w:val="24"/>
          <w:szCs w:val="24"/>
          <w14:ligatures w14:val="none"/>
        </w:rPr>
        <w:t>Level 6 Senior Practitioner</w:t>
      </w:r>
    </w:p>
    <w:p w14:paraId="452E52B3" w14:textId="77777777" w:rsidR="00CB5C11" w:rsidRPr="008A237B" w:rsidRDefault="00CB5C11" w:rsidP="00087B21">
      <w:pPr>
        <w:numPr>
          <w:ilvl w:val="0"/>
          <w:numId w:val="4"/>
        </w:numPr>
        <w:spacing w:line="360" w:lineRule="auto"/>
        <w:contextualSpacing/>
        <w:rPr>
          <w:rFonts w:ascii="Source Sans Pro" w:eastAsiaTheme="minorEastAsia" w:hAnsi="Source Sans Pro"/>
          <w:kern w:val="0"/>
          <w:sz w:val="24"/>
          <w:szCs w:val="24"/>
          <w14:ligatures w14:val="none"/>
        </w:rPr>
      </w:pPr>
      <w:r w:rsidRPr="008A237B">
        <w:rPr>
          <w:rFonts w:ascii="Source Sans Pro" w:eastAsiaTheme="minorEastAsia" w:hAnsi="Source Sans Pro"/>
          <w:color w:val="122B45"/>
          <w:kern w:val="0"/>
          <w:sz w:val="24"/>
          <w:szCs w:val="24"/>
          <w14:ligatures w14:val="none"/>
        </w:rPr>
        <w:t xml:space="preserve">Level 7 Advanced Practitioner </w:t>
      </w:r>
    </w:p>
    <w:p w14:paraId="1D276988" w14:textId="77777777" w:rsidR="00CB5C11" w:rsidRPr="008A237B" w:rsidRDefault="00CB5C11" w:rsidP="00087B21">
      <w:pPr>
        <w:numPr>
          <w:ilvl w:val="0"/>
          <w:numId w:val="4"/>
        </w:numPr>
        <w:spacing w:line="360" w:lineRule="auto"/>
        <w:contextualSpacing/>
        <w:rPr>
          <w:rFonts w:ascii="Source Sans Pro" w:eastAsiaTheme="minorEastAsia" w:hAnsi="Source Sans Pro"/>
          <w:kern w:val="0"/>
          <w:sz w:val="24"/>
          <w:szCs w:val="24"/>
          <w14:ligatures w14:val="none"/>
        </w:rPr>
      </w:pPr>
      <w:r w:rsidRPr="008A237B">
        <w:rPr>
          <w:rFonts w:ascii="Source Sans Pro" w:eastAsiaTheme="minorEastAsia" w:hAnsi="Source Sans Pro"/>
          <w:color w:val="122B45"/>
          <w:kern w:val="0"/>
          <w:sz w:val="24"/>
          <w:szCs w:val="24"/>
          <w14:ligatures w14:val="none"/>
        </w:rPr>
        <w:t xml:space="preserve">Level 8 Consultant Practitioner </w:t>
      </w:r>
    </w:p>
    <w:p w14:paraId="73EFE486" w14:textId="77777777" w:rsidR="00015467" w:rsidRPr="008A237B" w:rsidRDefault="00015467" w:rsidP="00015467">
      <w:pPr>
        <w:spacing w:line="360" w:lineRule="auto"/>
        <w:contextualSpacing/>
        <w:rPr>
          <w:rFonts w:ascii="Source Sans Pro" w:hAnsi="Source Sans Pro"/>
          <w:kern w:val="0"/>
          <w:sz w:val="24"/>
          <w:szCs w:val="24"/>
          <w14:ligatures w14:val="none"/>
        </w:rPr>
      </w:pPr>
    </w:p>
    <w:p w14:paraId="551EF0AC" w14:textId="77777777" w:rsidR="00015467" w:rsidRPr="00015467" w:rsidRDefault="00015467" w:rsidP="00015467">
      <w:pPr>
        <w:spacing w:line="360" w:lineRule="auto"/>
        <w:contextualSpacing/>
        <w:rPr>
          <w:rFonts w:ascii="Source Sans Pro" w:hAnsi="Source Sans Pro"/>
          <w:kern w:val="0"/>
          <w14:ligatures w14:val="none"/>
        </w:rPr>
      </w:pPr>
      <w:r w:rsidRPr="008A237B">
        <w:rPr>
          <w:rFonts w:ascii="Source Sans Pro" w:hAnsi="Source Sans Pro"/>
          <w:kern w:val="0"/>
          <w:sz w:val="24"/>
          <w:szCs w:val="24"/>
          <w14:ligatures w14:val="none"/>
        </w:rPr>
        <w:t xml:space="preserve">Further explanation of the levels of practice is available within the </w:t>
      </w:r>
      <w:hyperlink r:id="rId20">
        <w:r w:rsidRPr="008A237B">
          <w:rPr>
            <w:rFonts w:ascii="Source Sans Pro" w:hAnsi="Source Sans Pro"/>
            <w:color w:val="0563C1" w:themeColor="hyperlink"/>
            <w:kern w:val="0"/>
            <w:sz w:val="24"/>
            <w:szCs w:val="24"/>
            <w:u w:val="single"/>
            <w14:ligatures w14:val="none"/>
          </w:rPr>
          <w:t>NMAHP development framework.</w:t>
        </w:r>
      </w:hyperlink>
    </w:p>
    <w:p w14:paraId="6E28CF3A" w14:textId="77777777" w:rsidR="00CC2F5F" w:rsidRDefault="00CC2F5F" w:rsidP="001F1BE9">
      <w:pPr>
        <w:spacing w:line="276" w:lineRule="auto"/>
        <w:rPr>
          <w:rFonts w:ascii="Source Sans Pro" w:hAnsi="Source Sans Pro"/>
          <w:noProof/>
          <w:lang w:val="en-US"/>
        </w:rPr>
      </w:pPr>
    </w:p>
    <w:p w14:paraId="2D78C008" w14:textId="4E22C66A" w:rsidR="00261A68" w:rsidRPr="004721E1" w:rsidRDefault="00261A68" w:rsidP="004721E1">
      <w:pPr>
        <w:pStyle w:val="Heading3"/>
        <w:rPr>
          <w:rFonts w:ascii="Source Sans Pro" w:hAnsi="Source Sans Pro"/>
          <w:b/>
          <w:bCs/>
          <w:i/>
          <w:iCs/>
          <w:sz w:val="30"/>
          <w:szCs w:val="30"/>
        </w:rPr>
      </w:pPr>
      <w:bookmarkStart w:id="16" w:name="_Toc187396625"/>
      <w:r w:rsidRPr="004721E1">
        <w:rPr>
          <w:rFonts w:ascii="Source Sans Pro" w:hAnsi="Source Sans Pro"/>
          <w:b/>
          <w:bCs/>
          <w:sz w:val="30"/>
          <w:szCs w:val="30"/>
        </w:rPr>
        <w:t>Levels of practice and pay bands</w:t>
      </w:r>
      <w:bookmarkEnd w:id="16"/>
    </w:p>
    <w:p w14:paraId="7626B3DF" w14:textId="141A9DD1" w:rsidR="00AF702C" w:rsidRPr="008A237B" w:rsidRDefault="00AF702C" w:rsidP="00AF702C">
      <w:pPr>
        <w:spacing w:line="360" w:lineRule="auto"/>
        <w:contextualSpacing/>
        <w:rPr>
          <w:rFonts w:ascii="Source Sans Pro" w:hAnsi="Source Sans Pro"/>
          <w:sz w:val="24"/>
          <w:szCs w:val="24"/>
        </w:rPr>
      </w:pPr>
      <w:r w:rsidRPr="008A237B">
        <w:rPr>
          <w:rFonts w:ascii="Source Sans Pro" w:hAnsi="Source Sans Pro"/>
          <w:sz w:val="24"/>
          <w:szCs w:val="24"/>
        </w:rPr>
        <w:t>It is important to understand that the levels of practice outlined in the framework differ fundamentally from pay banding. The levels represent career progression and are not tied to the Agenda for Change (</w:t>
      </w:r>
      <w:proofErr w:type="spellStart"/>
      <w:r w:rsidRPr="008A237B">
        <w:rPr>
          <w:rFonts w:ascii="Source Sans Pro" w:hAnsi="Source Sans Pro"/>
          <w:sz w:val="24"/>
          <w:szCs w:val="24"/>
        </w:rPr>
        <w:t>AfC</w:t>
      </w:r>
      <w:proofErr w:type="spellEnd"/>
      <w:r w:rsidRPr="008A237B">
        <w:rPr>
          <w:rFonts w:ascii="Source Sans Pro" w:hAnsi="Source Sans Pro"/>
          <w:sz w:val="24"/>
          <w:szCs w:val="24"/>
        </w:rPr>
        <w:t xml:space="preserve">) pay bands, which are determined by employers and relate to remuneration. </w:t>
      </w:r>
    </w:p>
    <w:p w14:paraId="45CF67F3" w14:textId="47D542E9" w:rsidR="00AF702C" w:rsidRPr="008A237B" w:rsidRDefault="00AF702C" w:rsidP="00AF702C">
      <w:pPr>
        <w:spacing w:line="360" w:lineRule="auto"/>
        <w:contextualSpacing/>
        <w:rPr>
          <w:rFonts w:ascii="Source Sans Pro" w:hAnsi="Source Sans Pro"/>
          <w:sz w:val="24"/>
          <w:szCs w:val="24"/>
        </w:rPr>
      </w:pPr>
      <w:r w:rsidRPr="008A237B">
        <w:rPr>
          <w:rFonts w:ascii="Source Sans Pro" w:hAnsi="Source Sans Pro"/>
          <w:sz w:val="24"/>
          <w:szCs w:val="24"/>
        </w:rPr>
        <w:t>HCSW</w:t>
      </w:r>
      <w:r w:rsidR="00625EB3" w:rsidRPr="008A237B">
        <w:rPr>
          <w:rFonts w:ascii="Source Sans Pro" w:hAnsi="Source Sans Pro"/>
          <w:sz w:val="24"/>
          <w:szCs w:val="24"/>
        </w:rPr>
        <w:t>s</w:t>
      </w:r>
      <w:r w:rsidRPr="008A237B">
        <w:rPr>
          <w:rFonts w:ascii="Source Sans Pro" w:hAnsi="Source Sans Pro"/>
          <w:sz w:val="24"/>
          <w:szCs w:val="24"/>
        </w:rPr>
        <w:t xml:space="preserve"> typically operate within Levels 2 to 4 of the development framework, while Nursing, Midwifery, and Allied Health Professional (NMAHP) registrants generally fall within Levels 5 to 8.</w:t>
      </w:r>
    </w:p>
    <w:p w14:paraId="79F7AB6F" w14:textId="77777777" w:rsidR="00261A68" w:rsidRDefault="00261A68" w:rsidP="001F1BE9">
      <w:pPr>
        <w:spacing w:line="276" w:lineRule="auto"/>
        <w:rPr>
          <w:rFonts w:ascii="Source Sans Pro" w:hAnsi="Source Sans Pro"/>
          <w:noProof/>
          <w:lang w:val="en-US"/>
        </w:rPr>
      </w:pPr>
    </w:p>
    <w:p w14:paraId="1ADFA084" w14:textId="77777777" w:rsidR="005D7E4F" w:rsidRPr="008B58EE" w:rsidRDefault="005D7E4F" w:rsidP="005D7E4F">
      <w:pPr>
        <w:pStyle w:val="Heading3"/>
        <w:rPr>
          <w:rFonts w:ascii="Source Sans Pro" w:hAnsi="Source Sans Pro"/>
          <w:b/>
          <w:bCs/>
          <w:color w:val="002D74"/>
          <w:sz w:val="30"/>
          <w:szCs w:val="30"/>
        </w:rPr>
      </w:pPr>
      <w:bookmarkStart w:id="17" w:name="_Toc187396626"/>
      <w:r w:rsidRPr="008B58EE">
        <w:rPr>
          <w:rFonts w:ascii="Source Sans Pro" w:hAnsi="Source Sans Pro"/>
          <w:b/>
          <w:bCs/>
          <w:color w:val="002D74"/>
          <w:sz w:val="30"/>
          <w:szCs w:val="30"/>
        </w:rPr>
        <w:t>Related frameworks</w:t>
      </w:r>
      <w:bookmarkEnd w:id="17"/>
    </w:p>
    <w:p w14:paraId="101DAEC3" w14:textId="77777777" w:rsidR="005D7E4F" w:rsidRPr="008A237B" w:rsidRDefault="005D7E4F" w:rsidP="005D7E4F">
      <w:pPr>
        <w:spacing w:line="360" w:lineRule="auto"/>
        <w:contextualSpacing/>
        <w:rPr>
          <w:rFonts w:ascii="Source Sans Pro" w:hAnsi="Source Sans Pro"/>
          <w:sz w:val="24"/>
          <w:szCs w:val="24"/>
        </w:rPr>
      </w:pPr>
      <w:r w:rsidRPr="008A237B">
        <w:rPr>
          <w:rFonts w:ascii="Source Sans Pro" w:hAnsi="Source Sans Pro"/>
          <w:sz w:val="24"/>
          <w:szCs w:val="24"/>
        </w:rPr>
        <w:t>This section is to demonstrate how the framework aligns to other frameworks and how other publications have informed the framework.</w:t>
      </w:r>
    </w:p>
    <w:p w14:paraId="5DC63B44" w14:textId="7662ABE5" w:rsidR="005D7E4F" w:rsidRPr="008A237B" w:rsidRDefault="005D7E4F" w:rsidP="005D7E4F">
      <w:pPr>
        <w:spacing w:line="360" w:lineRule="auto"/>
        <w:contextualSpacing/>
        <w:rPr>
          <w:rFonts w:ascii="Source Sans Pro" w:hAnsi="Source Sans Pro" w:cs="Arial"/>
          <w:kern w:val="0"/>
          <w:sz w:val="24"/>
          <w:szCs w:val="24"/>
          <w:shd w:val="clear" w:color="auto" w:fill="FFFFFF"/>
          <w14:ligatures w14:val="none"/>
        </w:rPr>
      </w:pPr>
      <w:r w:rsidRPr="008A237B">
        <w:rPr>
          <w:rFonts w:ascii="Source Sans Pro" w:hAnsi="Source Sans Pro" w:cs="Arial"/>
          <w:kern w:val="0"/>
          <w:sz w:val="24"/>
          <w:szCs w:val="24"/>
          <w:shd w:val="clear" w:color="auto" w:fill="FFFFFF"/>
          <w:lang w:val="en-US"/>
          <w14:ligatures w14:val="none"/>
        </w:rPr>
        <w:t>This may be useful where a framework is closely aligned to another frameworks. These may be formal co-requisites/competencies or informal/formal references.  For example, another framework may underpin the required approach, and be more usefully referenced, rather than duplicated.</w:t>
      </w:r>
      <w:r w:rsidRPr="008A237B">
        <w:rPr>
          <w:rFonts w:ascii="Source Sans Pro" w:hAnsi="Source Sans Pro" w:cs="Arial"/>
          <w:kern w:val="0"/>
          <w:sz w:val="24"/>
          <w:szCs w:val="24"/>
          <w:shd w:val="clear" w:color="auto" w:fill="FFFFFF"/>
          <w14:ligatures w14:val="none"/>
        </w:rPr>
        <w:t> </w:t>
      </w:r>
    </w:p>
    <w:p w14:paraId="5EC20910" w14:textId="77777777" w:rsidR="005D7E4F" w:rsidRPr="008A237B" w:rsidRDefault="005D7E4F" w:rsidP="005D7E4F">
      <w:pPr>
        <w:spacing w:after="0" w:line="360" w:lineRule="auto"/>
        <w:contextualSpacing/>
        <w:rPr>
          <w:rFonts w:ascii="Source Sans Pro" w:eastAsia="Calibri" w:hAnsi="Source Sans Pro" w:cs="Calibri"/>
          <w:color w:val="484646"/>
          <w:kern w:val="0"/>
          <w:sz w:val="24"/>
          <w:szCs w:val="24"/>
          <w:lang w:val="en-US"/>
          <w14:ligatures w14:val="none"/>
        </w:rPr>
      </w:pPr>
      <w:r w:rsidRPr="008A237B">
        <w:rPr>
          <w:rFonts w:ascii="Source Sans Pro" w:eastAsia="Calibri" w:hAnsi="Source Sans Pro" w:cs="Calibri"/>
          <w:color w:val="484646"/>
          <w:kern w:val="0"/>
          <w:sz w:val="24"/>
          <w:szCs w:val="24"/>
          <w:lang w:val="en-US"/>
          <w14:ligatures w14:val="none"/>
        </w:rPr>
        <w:lastRenderedPageBreak/>
        <w:t xml:space="preserve">The structure of this framework builds upon the </w:t>
      </w:r>
      <w:hyperlink r:id="rId21" w:history="1">
        <w:r w:rsidRPr="008A237B">
          <w:rPr>
            <w:rFonts w:ascii="Source Sans Pro" w:eastAsia="Calibri" w:hAnsi="Source Sans Pro" w:cs="Calibri"/>
            <w:color w:val="0563C1" w:themeColor="hyperlink"/>
            <w:kern w:val="0"/>
            <w:sz w:val="24"/>
            <w:szCs w:val="24"/>
            <w:u w:val="single"/>
            <w:lang w:val="en-US"/>
            <w14:ligatures w14:val="none"/>
          </w:rPr>
          <w:t>NMAHP Development Framework</w:t>
        </w:r>
      </w:hyperlink>
      <w:r w:rsidRPr="008A237B">
        <w:rPr>
          <w:rFonts w:ascii="Source Sans Pro" w:eastAsia="Calibri" w:hAnsi="Source Sans Pro" w:cs="Calibri"/>
          <w:color w:val="484646"/>
          <w:kern w:val="0"/>
          <w:sz w:val="24"/>
          <w:szCs w:val="24"/>
          <w:lang w:val="en-US"/>
          <w14:ligatures w14:val="none"/>
        </w:rPr>
        <w:t xml:space="preserve"> to demonstrate the knowledge, skills and behaviours required by practitioners working in </w:t>
      </w:r>
      <w:r w:rsidRPr="008A237B">
        <w:rPr>
          <w:rFonts w:ascii="Source Sans Pro" w:eastAsia="Calibri" w:hAnsi="Source Sans Pro" w:cs="Calibri"/>
          <w:kern w:val="0"/>
          <w:sz w:val="24"/>
          <w:szCs w:val="24"/>
          <w:lang w:val="en-US"/>
          <w14:ligatures w14:val="none"/>
        </w:rPr>
        <w:t>the service area.</w:t>
      </w:r>
    </w:p>
    <w:p w14:paraId="7BF21BE8" w14:textId="77777777" w:rsidR="00A0101C" w:rsidRDefault="00A0101C" w:rsidP="006C6A4C">
      <w:pPr>
        <w:spacing w:line="360" w:lineRule="auto"/>
        <w:contextualSpacing/>
        <w:rPr>
          <w:rFonts w:ascii="Source Sans Pro" w:hAnsi="Source Sans Pro"/>
          <w:kern w:val="0"/>
          <w14:ligatures w14:val="none"/>
        </w:rPr>
      </w:pPr>
    </w:p>
    <w:p w14:paraId="41CEBDFB" w14:textId="77777777" w:rsidR="00B669E1" w:rsidRPr="0063605E" w:rsidRDefault="00B669E1" w:rsidP="0063605E">
      <w:pPr>
        <w:pStyle w:val="Heading3"/>
        <w:rPr>
          <w:rFonts w:ascii="Source Sans Pro" w:hAnsi="Source Sans Pro"/>
          <w:b/>
          <w:bCs/>
          <w:sz w:val="30"/>
          <w:szCs w:val="30"/>
        </w:rPr>
      </w:pPr>
      <w:bookmarkStart w:id="18" w:name="_Toc187396627"/>
      <w:r w:rsidRPr="0063605E">
        <w:rPr>
          <w:rFonts w:ascii="Source Sans Pro" w:hAnsi="Source Sans Pro"/>
          <w:b/>
          <w:bCs/>
          <w:sz w:val="30"/>
          <w:szCs w:val="30"/>
        </w:rPr>
        <w:t>NHS Scotland’s Values</w:t>
      </w:r>
      <w:bookmarkEnd w:id="18"/>
      <w:r w:rsidRPr="0063605E">
        <w:rPr>
          <w:rFonts w:ascii="Source Sans Pro" w:hAnsi="Source Sans Pro"/>
          <w:b/>
          <w:bCs/>
          <w:sz w:val="30"/>
          <w:szCs w:val="30"/>
        </w:rPr>
        <w:t xml:space="preserve"> </w:t>
      </w:r>
    </w:p>
    <w:p w14:paraId="335B293D" w14:textId="77777777" w:rsidR="00B669E1" w:rsidRPr="008A237B" w:rsidRDefault="00B669E1" w:rsidP="00B669E1">
      <w:pPr>
        <w:rPr>
          <w:rFonts w:ascii="Source Sans Pro" w:hAnsi="Source Sans Pro"/>
          <w:sz w:val="24"/>
          <w:szCs w:val="24"/>
        </w:rPr>
      </w:pPr>
      <w:r w:rsidRPr="008A237B">
        <w:rPr>
          <w:rFonts w:ascii="Source Sans Pro" w:hAnsi="Source Sans Pro"/>
          <w:sz w:val="24"/>
          <w:szCs w:val="24"/>
        </w:rPr>
        <w:t>Throughout this framework, the core values shared across Scotland’s Health Service will be embedded. The core values include:</w:t>
      </w:r>
    </w:p>
    <w:p w14:paraId="4B49E7F2" w14:textId="77777777" w:rsidR="00B669E1" w:rsidRPr="008A237B" w:rsidRDefault="00B669E1" w:rsidP="00B669E1">
      <w:pPr>
        <w:pStyle w:val="ListParagraph"/>
        <w:numPr>
          <w:ilvl w:val="0"/>
          <w:numId w:val="18"/>
        </w:numPr>
        <w:rPr>
          <w:rFonts w:ascii="Source Sans Pro" w:hAnsi="Source Sans Pro"/>
          <w:sz w:val="24"/>
          <w:szCs w:val="24"/>
        </w:rPr>
      </w:pPr>
      <w:r w:rsidRPr="008A237B">
        <w:rPr>
          <w:rFonts w:ascii="Source Sans Pro" w:hAnsi="Source Sans Pro"/>
          <w:sz w:val="24"/>
          <w:szCs w:val="24"/>
        </w:rPr>
        <w:t>care and compassion</w:t>
      </w:r>
    </w:p>
    <w:p w14:paraId="6D540022" w14:textId="77777777" w:rsidR="00B669E1" w:rsidRPr="008A237B" w:rsidRDefault="00B669E1" w:rsidP="00B669E1">
      <w:pPr>
        <w:pStyle w:val="ListParagraph"/>
        <w:numPr>
          <w:ilvl w:val="0"/>
          <w:numId w:val="18"/>
        </w:numPr>
        <w:rPr>
          <w:rFonts w:ascii="Source Sans Pro" w:hAnsi="Source Sans Pro"/>
          <w:sz w:val="24"/>
          <w:szCs w:val="24"/>
        </w:rPr>
      </w:pPr>
      <w:r w:rsidRPr="008A237B">
        <w:rPr>
          <w:rFonts w:ascii="Source Sans Pro" w:hAnsi="Source Sans Pro"/>
          <w:sz w:val="24"/>
          <w:szCs w:val="24"/>
        </w:rPr>
        <w:t>dignity and respect</w:t>
      </w:r>
    </w:p>
    <w:p w14:paraId="4A9614A8" w14:textId="77777777" w:rsidR="00B669E1" w:rsidRPr="008A237B" w:rsidRDefault="00B669E1" w:rsidP="00B669E1">
      <w:pPr>
        <w:pStyle w:val="ListParagraph"/>
        <w:numPr>
          <w:ilvl w:val="0"/>
          <w:numId w:val="18"/>
        </w:numPr>
        <w:rPr>
          <w:rFonts w:ascii="Source Sans Pro" w:hAnsi="Source Sans Pro"/>
          <w:sz w:val="24"/>
          <w:szCs w:val="24"/>
        </w:rPr>
      </w:pPr>
      <w:r w:rsidRPr="008A237B">
        <w:rPr>
          <w:rFonts w:ascii="Source Sans Pro" w:hAnsi="Source Sans Pro"/>
          <w:sz w:val="24"/>
          <w:szCs w:val="24"/>
        </w:rPr>
        <w:t>openness, honesty, and responsibility</w:t>
      </w:r>
    </w:p>
    <w:p w14:paraId="7AA3580E" w14:textId="77777777" w:rsidR="00B669E1" w:rsidRPr="008A237B" w:rsidRDefault="00B669E1" w:rsidP="00B669E1">
      <w:pPr>
        <w:pStyle w:val="ListParagraph"/>
        <w:numPr>
          <w:ilvl w:val="0"/>
          <w:numId w:val="18"/>
        </w:numPr>
        <w:rPr>
          <w:rFonts w:ascii="Source Sans Pro" w:hAnsi="Source Sans Pro"/>
          <w:sz w:val="24"/>
          <w:szCs w:val="24"/>
        </w:rPr>
      </w:pPr>
      <w:r w:rsidRPr="008A237B">
        <w:rPr>
          <w:rFonts w:ascii="Source Sans Pro" w:hAnsi="Source Sans Pro"/>
          <w:sz w:val="24"/>
          <w:szCs w:val="24"/>
        </w:rPr>
        <w:t>quality and teamwork</w:t>
      </w:r>
    </w:p>
    <w:p w14:paraId="677607EC" w14:textId="77777777" w:rsidR="00B669E1" w:rsidRPr="008A237B" w:rsidRDefault="00B669E1" w:rsidP="00B669E1">
      <w:pPr>
        <w:rPr>
          <w:sz w:val="24"/>
          <w:szCs w:val="24"/>
        </w:rPr>
      </w:pPr>
      <w:r w:rsidRPr="008A237B">
        <w:rPr>
          <w:sz w:val="24"/>
          <w:szCs w:val="24"/>
        </w:rPr>
        <w:t>(Scottish Government, 2013)</w:t>
      </w:r>
    </w:p>
    <w:p w14:paraId="361AC5DF" w14:textId="77777777" w:rsidR="00B669E1" w:rsidRPr="008A237B" w:rsidRDefault="00B669E1" w:rsidP="00B669E1">
      <w:pPr>
        <w:rPr>
          <w:sz w:val="24"/>
          <w:szCs w:val="24"/>
        </w:rPr>
      </w:pPr>
    </w:p>
    <w:p w14:paraId="3C25CD62" w14:textId="77777777" w:rsidR="00B669E1" w:rsidRPr="008A237B" w:rsidRDefault="00B669E1" w:rsidP="00B669E1">
      <w:pPr>
        <w:rPr>
          <w:sz w:val="24"/>
          <w:szCs w:val="24"/>
        </w:rPr>
      </w:pPr>
      <w:r w:rsidRPr="008A237B">
        <w:rPr>
          <w:sz w:val="24"/>
          <w:szCs w:val="24"/>
        </w:rPr>
        <w:t xml:space="preserve">Add any further values/policies for the area of practice. </w:t>
      </w:r>
    </w:p>
    <w:p w14:paraId="11450C7C" w14:textId="77777777" w:rsidR="00B669E1" w:rsidRDefault="00B669E1" w:rsidP="00B669E1"/>
    <w:p w14:paraId="20FCA965" w14:textId="77777777" w:rsidR="00B669E1" w:rsidRPr="0063605E" w:rsidRDefault="00B669E1" w:rsidP="0063605E">
      <w:pPr>
        <w:pStyle w:val="Heading3"/>
        <w:rPr>
          <w:rFonts w:ascii="Source Sans Pro" w:hAnsi="Source Sans Pro"/>
          <w:b/>
          <w:bCs/>
          <w:sz w:val="30"/>
          <w:szCs w:val="30"/>
        </w:rPr>
      </w:pPr>
      <w:bookmarkStart w:id="19" w:name="_Toc187396628"/>
      <w:r w:rsidRPr="0063605E">
        <w:rPr>
          <w:rFonts w:ascii="Source Sans Pro" w:hAnsi="Source Sans Pro"/>
          <w:b/>
          <w:bCs/>
          <w:sz w:val="30"/>
          <w:szCs w:val="30"/>
        </w:rPr>
        <w:t>Equality and health inequalities statement</w:t>
      </w:r>
      <w:bookmarkEnd w:id="19"/>
    </w:p>
    <w:p w14:paraId="17FB51F3" w14:textId="5CA5A870" w:rsidR="00B669E1" w:rsidRPr="00F651AD" w:rsidRDefault="00E6050E" w:rsidP="00B669E1">
      <w:pPr>
        <w:spacing w:line="360" w:lineRule="auto"/>
        <w:contextualSpacing/>
        <w:rPr>
          <w:rFonts w:ascii="Source Sans Pro" w:hAnsi="Source Sans Pro"/>
          <w:kern w:val="0"/>
          <w:sz w:val="24"/>
          <w:szCs w:val="24"/>
          <w14:ligatures w14:val="none"/>
        </w:rPr>
      </w:pPr>
      <w:r w:rsidRPr="00F651AD">
        <w:rPr>
          <w:rFonts w:ascii="Source Sans Pro" w:hAnsi="Source Sans Pro"/>
          <w:kern w:val="0"/>
          <w:sz w:val="24"/>
          <w:szCs w:val="24"/>
          <w14:ligatures w14:val="none"/>
        </w:rPr>
        <w:t xml:space="preserve">There is </w:t>
      </w:r>
      <w:r w:rsidR="00F651AD" w:rsidRPr="00F651AD">
        <w:rPr>
          <w:rFonts w:ascii="Source Sans Pro" w:hAnsi="Source Sans Pro"/>
          <w:kern w:val="0"/>
          <w:sz w:val="24"/>
          <w:szCs w:val="24"/>
          <w14:ligatures w14:val="none"/>
        </w:rPr>
        <w:t>a firm</w:t>
      </w:r>
      <w:r w:rsidR="00B669E1" w:rsidRPr="00F651AD">
        <w:rPr>
          <w:rFonts w:ascii="Source Sans Pro" w:hAnsi="Source Sans Pro"/>
          <w:kern w:val="0"/>
          <w:sz w:val="24"/>
          <w:szCs w:val="24"/>
          <w14:ligatures w14:val="none"/>
        </w:rPr>
        <w:t xml:space="preserve"> commit</w:t>
      </w:r>
      <w:r w:rsidRPr="00F651AD">
        <w:rPr>
          <w:rFonts w:ascii="Source Sans Pro" w:hAnsi="Source Sans Pro"/>
          <w:kern w:val="0"/>
          <w:sz w:val="24"/>
          <w:szCs w:val="24"/>
          <w14:ligatures w14:val="none"/>
        </w:rPr>
        <w:t>ment</w:t>
      </w:r>
      <w:r w:rsidR="00B669E1" w:rsidRPr="00F651AD">
        <w:rPr>
          <w:rFonts w:ascii="Source Sans Pro" w:hAnsi="Source Sans Pro"/>
          <w:kern w:val="0"/>
          <w:sz w:val="24"/>
          <w:szCs w:val="24"/>
          <w14:ligatures w14:val="none"/>
        </w:rPr>
        <w:t xml:space="preserve"> to improving population health, reducing health inequalities, and working nationally and locally with partners to make a positive and lasting impact to improving the wellbeing of the people of Scotland.</w:t>
      </w:r>
    </w:p>
    <w:p w14:paraId="1F838AFB" w14:textId="77777777" w:rsidR="00B669E1" w:rsidRPr="00F651AD" w:rsidRDefault="00B669E1" w:rsidP="00B669E1">
      <w:pPr>
        <w:spacing w:line="360" w:lineRule="auto"/>
        <w:contextualSpacing/>
        <w:rPr>
          <w:rFonts w:ascii="Source Sans Pro" w:hAnsi="Source Sans Pro"/>
          <w:kern w:val="0"/>
          <w:sz w:val="24"/>
          <w:szCs w:val="24"/>
          <w14:ligatures w14:val="none"/>
        </w:rPr>
      </w:pPr>
      <w:r w:rsidRPr="00F651AD">
        <w:rPr>
          <w:rFonts w:ascii="Source Sans Pro" w:hAnsi="Source Sans Pro"/>
          <w:color w:val="000000"/>
          <w:kern w:val="0"/>
          <w:sz w:val="24"/>
          <w:szCs w:val="24"/>
          <w14:ligatures w14:val="none"/>
        </w:rPr>
        <w:t xml:space="preserve">Promoting equality and addressing health inequalities are at the heart of delivering effective and high-quality care. Throughout the development of this framework, the three parts of the </w:t>
      </w:r>
    </w:p>
    <w:p w14:paraId="14777F66" w14:textId="77777777" w:rsidR="00B669E1" w:rsidRPr="00F651AD" w:rsidRDefault="00B669E1" w:rsidP="00B669E1">
      <w:pPr>
        <w:spacing w:after="0" w:line="360" w:lineRule="auto"/>
        <w:contextualSpacing/>
        <w:rPr>
          <w:rFonts w:ascii="Source Sans Pro" w:hAnsi="Source Sans Pro" w:cs="Arial"/>
          <w:color w:val="000000"/>
          <w:kern w:val="0"/>
          <w:sz w:val="24"/>
          <w:szCs w:val="24"/>
          <w14:ligatures w14:val="none"/>
        </w:rPr>
      </w:pPr>
      <w:r w:rsidRPr="00F651AD">
        <w:rPr>
          <w:rFonts w:ascii="Source Sans Pro" w:hAnsi="Source Sans Pro" w:cs="Arial"/>
          <w:color w:val="000000"/>
          <w:kern w:val="0"/>
          <w:sz w:val="24"/>
          <w:szCs w:val="24"/>
          <w14:ligatures w14:val="none"/>
        </w:rPr>
        <w:t>Public Sector Equality Duty have been considered (Ministry of Justice, 2012):</w:t>
      </w:r>
    </w:p>
    <w:p w14:paraId="475F3915" w14:textId="77777777" w:rsidR="00B669E1" w:rsidRPr="00F651AD" w:rsidRDefault="00B669E1" w:rsidP="00B669E1">
      <w:pPr>
        <w:numPr>
          <w:ilvl w:val="0"/>
          <w:numId w:val="1"/>
        </w:numPr>
        <w:spacing w:after="0" w:line="360" w:lineRule="auto"/>
        <w:contextualSpacing/>
        <w:rPr>
          <w:rFonts w:ascii="Source Sans Pro" w:eastAsia="Times New Roman" w:hAnsi="Source Sans Pro" w:cs="Times New Roman"/>
          <w:kern w:val="0"/>
          <w:sz w:val="24"/>
          <w:szCs w:val="24"/>
          <w:lang w:eastAsia="en-GB"/>
          <w14:ligatures w14:val="none"/>
        </w:rPr>
      </w:pPr>
      <w:r w:rsidRPr="00F651AD">
        <w:rPr>
          <w:rFonts w:ascii="Source Sans Pro" w:hAnsi="Source Sans Pro" w:cs="Arial"/>
          <w:color w:val="0B0C0C"/>
          <w:kern w:val="0"/>
          <w:sz w:val="24"/>
          <w:szCs w:val="24"/>
          <w14:ligatures w14:val="none"/>
        </w:rPr>
        <w:t>eliminate discrimination, harassment, victimisation and any other conduct that is prohibited by or under the Equality Act 2010;</w:t>
      </w:r>
    </w:p>
    <w:p w14:paraId="2B1DA9FB" w14:textId="77777777" w:rsidR="00B669E1" w:rsidRPr="00F651AD" w:rsidRDefault="00B669E1" w:rsidP="00B669E1">
      <w:pPr>
        <w:numPr>
          <w:ilvl w:val="0"/>
          <w:numId w:val="1"/>
        </w:numPr>
        <w:spacing w:after="0" w:line="360" w:lineRule="auto"/>
        <w:contextualSpacing/>
        <w:rPr>
          <w:rFonts w:ascii="Source Sans Pro" w:eastAsia="Times New Roman" w:hAnsi="Source Sans Pro" w:cs="Times New Roman"/>
          <w:kern w:val="0"/>
          <w:sz w:val="24"/>
          <w:szCs w:val="24"/>
          <w:lang w:eastAsia="en-GB"/>
          <w14:ligatures w14:val="none"/>
        </w:rPr>
      </w:pPr>
      <w:r w:rsidRPr="00F651AD">
        <w:rPr>
          <w:rFonts w:ascii="Source Sans Pro" w:hAnsi="Source Sans Pro" w:cs="Arial"/>
          <w:color w:val="0B0C0C"/>
          <w:kern w:val="0"/>
          <w:sz w:val="24"/>
          <w:szCs w:val="24"/>
          <w14:ligatures w14:val="none"/>
        </w:rPr>
        <w:t>advance equality of opportunity between persons who share a relevant protected characteristic and persons who do not share it; and</w:t>
      </w:r>
    </w:p>
    <w:p w14:paraId="2C0EC35F" w14:textId="77777777" w:rsidR="00B669E1" w:rsidRPr="00F651AD" w:rsidRDefault="00B669E1" w:rsidP="00B669E1">
      <w:pPr>
        <w:numPr>
          <w:ilvl w:val="0"/>
          <w:numId w:val="1"/>
        </w:numPr>
        <w:spacing w:after="0" w:line="360" w:lineRule="auto"/>
        <w:contextualSpacing/>
        <w:rPr>
          <w:rFonts w:ascii="Source Sans Pro" w:eastAsia="Times New Roman" w:hAnsi="Source Sans Pro" w:cs="Times New Roman"/>
          <w:kern w:val="0"/>
          <w:sz w:val="24"/>
          <w:szCs w:val="24"/>
          <w:lang w:eastAsia="en-GB"/>
          <w14:ligatures w14:val="none"/>
        </w:rPr>
      </w:pPr>
      <w:r w:rsidRPr="00F651AD">
        <w:rPr>
          <w:rFonts w:ascii="Source Sans Pro" w:hAnsi="Source Sans Pro" w:cs="Arial"/>
          <w:color w:val="0B0C0C"/>
          <w:kern w:val="0"/>
          <w:sz w:val="24"/>
          <w:szCs w:val="24"/>
          <w14:ligatures w14:val="none"/>
        </w:rPr>
        <w:t>foster good relations between persons who share a relevant protected characteristic and persons who do not share it.</w:t>
      </w:r>
    </w:p>
    <w:p w14:paraId="47FC3DC2" w14:textId="77777777" w:rsidR="00A0101C" w:rsidRDefault="00A0101C" w:rsidP="006C6A4C">
      <w:pPr>
        <w:spacing w:line="360" w:lineRule="auto"/>
        <w:contextualSpacing/>
        <w:rPr>
          <w:rFonts w:ascii="Source Sans Pro" w:hAnsi="Source Sans Pro"/>
          <w:kern w:val="0"/>
          <w14:ligatures w14:val="none"/>
        </w:rPr>
      </w:pPr>
    </w:p>
    <w:p w14:paraId="2B60F115" w14:textId="14B22442" w:rsidR="00A0101C" w:rsidRPr="004721E1" w:rsidRDefault="00C35BC2" w:rsidP="004721E1">
      <w:pPr>
        <w:pStyle w:val="Heading2"/>
        <w:rPr>
          <w:rFonts w:ascii="Source Sans Pro" w:hAnsi="Source Sans Pro"/>
          <w:b/>
          <w:bCs/>
          <w:sz w:val="40"/>
          <w:szCs w:val="40"/>
        </w:rPr>
      </w:pPr>
      <w:bookmarkStart w:id="20" w:name="_Toc187396629"/>
      <w:r w:rsidRPr="004721E1">
        <w:rPr>
          <w:rFonts w:ascii="Source Sans Pro" w:hAnsi="Source Sans Pro"/>
          <w:b/>
          <w:bCs/>
          <w:sz w:val="40"/>
          <w:szCs w:val="40"/>
        </w:rPr>
        <w:lastRenderedPageBreak/>
        <w:t>Using the framework</w:t>
      </w:r>
      <w:bookmarkEnd w:id="20"/>
      <w:r w:rsidRPr="004721E1">
        <w:rPr>
          <w:rFonts w:ascii="Source Sans Pro" w:hAnsi="Source Sans Pro"/>
          <w:b/>
          <w:bCs/>
          <w:sz w:val="40"/>
          <w:szCs w:val="40"/>
        </w:rPr>
        <w:t xml:space="preserve"> </w:t>
      </w:r>
    </w:p>
    <w:p w14:paraId="6A1956ED" w14:textId="50B6F182" w:rsidR="00CB5DB3" w:rsidRPr="006F5AAE" w:rsidRDefault="00CB5DB3" w:rsidP="00CB5DB3">
      <w:pPr>
        <w:spacing w:line="360" w:lineRule="auto"/>
        <w:contextualSpacing/>
        <w:rPr>
          <w:rFonts w:ascii="Source Sans Pro" w:hAnsi="Source Sans Pro"/>
          <w:bCs/>
          <w:sz w:val="24"/>
          <w:szCs w:val="24"/>
        </w:rPr>
      </w:pPr>
      <w:bookmarkStart w:id="21" w:name="_Toc179470179"/>
      <w:r w:rsidRPr="006F5AAE">
        <w:rPr>
          <w:rFonts w:ascii="Source Sans Pro" w:hAnsi="Source Sans Pro"/>
          <w:bCs/>
          <w:sz w:val="24"/>
          <w:szCs w:val="24"/>
        </w:rPr>
        <w:t>The framework is designed to enhance current healthcare services by serving as a dynamic document that identifies areas for development among the workforce. It aims to ensure that the workforce possess</w:t>
      </w:r>
      <w:r w:rsidR="00F86780" w:rsidRPr="006F5AAE">
        <w:rPr>
          <w:rFonts w:ascii="Source Sans Pro" w:hAnsi="Source Sans Pro"/>
          <w:bCs/>
          <w:sz w:val="24"/>
          <w:szCs w:val="24"/>
        </w:rPr>
        <w:t>es</w:t>
      </w:r>
      <w:r w:rsidRPr="006F5AAE">
        <w:rPr>
          <w:rFonts w:ascii="Source Sans Pro" w:hAnsi="Source Sans Pro"/>
          <w:bCs/>
          <w:sz w:val="24"/>
          <w:szCs w:val="24"/>
        </w:rPr>
        <w:t xml:space="preserve"> the necessary knowledge and skills to deliver high-quality care tailored to the needs of their service/local populations. As healthcare demands evolve, the framework can help assess current and future requirements. </w:t>
      </w:r>
    </w:p>
    <w:p w14:paraId="6A573C3A" w14:textId="77777777" w:rsidR="00CB5DB3" w:rsidRPr="006F5AAE" w:rsidRDefault="00CB5DB3" w:rsidP="00CB5DB3">
      <w:pPr>
        <w:spacing w:line="360" w:lineRule="auto"/>
        <w:contextualSpacing/>
        <w:rPr>
          <w:rFonts w:ascii="Source Sans Pro" w:hAnsi="Source Sans Pro"/>
          <w:bCs/>
          <w:sz w:val="24"/>
          <w:szCs w:val="24"/>
        </w:rPr>
      </w:pPr>
    </w:p>
    <w:p w14:paraId="57EA213A" w14:textId="77777777" w:rsidR="00CB5DB3" w:rsidRPr="006F5AAE" w:rsidRDefault="00CB5DB3" w:rsidP="00CB5DB3">
      <w:pPr>
        <w:spacing w:line="360" w:lineRule="auto"/>
        <w:contextualSpacing/>
        <w:rPr>
          <w:rFonts w:ascii="Source Sans Pro" w:hAnsi="Source Sans Pro"/>
          <w:bCs/>
          <w:sz w:val="24"/>
          <w:szCs w:val="24"/>
        </w:rPr>
      </w:pPr>
      <w:r w:rsidRPr="006F5AAE">
        <w:rPr>
          <w:rFonts w:ascii="Source Sans Pro" w:hAnsi="Source Sans Pro"/>
          <w:bCs/>
          <w:sz w:val="24"/>
          <w:szCs w:val="24"/>
        </w:rPr>
        <w:t>It is intended for use by Nurses, Midwives, Allied Health Professionals (NMAHPs), Healthcare Support Workers (HCSWs), managers/organisations and educators.</w:t>
      </w:r>
    </w:p>
    <w:bookmarkEnd w:id="21"/>
    <w:p w14:paraId="6DC9689B" w14:textId="77777777" w:rsidR="00033217" w:rsidRPr="006F5AAE" w:rsidRDefault="00033217" w:rsidP="00C91F81">
      <w:pPr>
        <w:spacing w:line="360" w:lineRule="auto"/>
        <w:contextualSpacing/>
        <w:rPr>
          <w:rFonts w:ascii="Source Sans Pro" w:hAnsi="Source Sans Pro"/>
          <w:color w:val="122B45"/>
          <w:kern w:val="0"/>
          <w:sz w:val="24"/>
          <w:szCs w:val="24"/>
          <w14:ligatures w14:val="none"/>
        </w:rPr>
      </w:pPr>
    </w:p>
    <w:p w14:paraId="73E83E6B" w14:textId="77777777" w:rsidR="00033217" w:rsidRPr="006F5AAE" w:rsidRDefault="00033217" w:rsidP="00033217">
      <w:pPr>
        <w:shd w:val="clear" w:color="auto" w:fill="FFFFFF" w:themeFill="background1"/>
        <w:spacing w:after="0" w:line="360" w:lineRule="auto"/>
        <w:contextualSpacing/>
        <w:rPr>
          <w:rFonts w:ascii="Source Sans Pro" w:eastAsia="Times New Roman" w:hAnsi="Source Sans Pro"/>
          <w:b/>
          <w:bCs/>
          <w:color w:val="002D74"/>
          <w:kern w:val="0"/>
          <w:sz w:val="24"/>
          <w:szCs w:val="24"/>
          <w:u w:val="single"/>
          <w:lang w:eastAsia="en-GB"/>
          <w14:ligatures w14:val="none"/>
        </w:rPr>
      </w:pPr>
      <w:r w:rsidRPr="006F5AAE">
        <w:rPr>
          <w:rFonts w:ascii="Source Sans Pro" w:eastAsia="Times New Roman" w:hAnsi="Source Sans Pro"/>
          <w:b/>
          <w:bCs/>
          <w:color w:val="002D74"/>
          <w:kern w:val="0"/>
          <w:sz w:val="24"/>
          <w:szCs w:val="24"/>
          <w:u w:val="single"/>
          <w:lang w:eastAsia="en-GB"/>
          <w14:ligatures w14:val="none"/>
        </w:rPr>
        <w:t xml:space="preserve">Practitioners (this includes registered practitioners and HCSWs) </w:t>
      </w:r>
    </w:p>
    <w:p w14:paraId="2FAF863C" w14:textId="382BF404" w:rsidR="00033217" w:rsidRPr="006F5AAE" w:rsidRDefault="00033217" w:rsidP="00033217">
      <w:pPr>
        <w:shd w:val="clear" w:color="auto" w:fill="FFFFFF" w:themeFill="background1"/>
        <w:spacing w:after="0" w:line="360" w:lineRule="auto"/>
        <w:contextualSpacing/>
        <w:rPr>
          <w:rFonts w:ascii="Source Sans Pro" w:eastAsia="Times New Roman" w:hAnsi="Source Sans Pro"/>
          <w:kern w:val="0"/>
          <w:sz w:val="24"/>
          <w:szCs w:val="24"/>
          <w:lang w:eastAsia="en-GB"/>
          <w14:ligatures w14:val="none"/>
        </w:rPr>
      </w:pPr>
      <w:r w:rsidRPr="006F5AAE">
        <w:rPr>
          <w:rFonts w:ascii="Source Sans Pro" w:eastAsia="Times New Roman" w:hAnsi="Source Sans Pro"/>
          <w:kern w:val="0"/>
          <w:sz w:val="24"/>
          <w:szCs w:val="24"/>
          <w:lang w:eastAsia="en-GB"/>
          <w14:ligatures w14:val="none"/>
        </w:rPr>
        <w:t xml:space="preserve">The framework can be used by </w:t>
      </w:r>
      <w:r w:rsidR="00062506" w:rsidRPr="006F5AAE">
        <w:rPr>
          <w:rFonts w:ascii="Source Sans Pro" w:eastAsia="Times New Roman" w:hAnsi="Source Sans Pro"/>
          <w:kern w:val="0"/>
          <w:sz w:val="24"/>
          <w:szCs w:val="24"/>
          <w:lang w:eastAsia="en-GB"/>
          <w14:ligatures w14:val="none"/>
        </w:rPr>
        <w:t>N</w:t>
      </w:r>
      <w:r w:rsidRPr="006F5AAE">
        <w:rPr>
          <w:rFonts w:ascii="Source Sans Pro" w:eastAsia="Times New Roman" w:hAnsi="Source Sans Pro"/>
          <w:kern w:val="0"/>
          <w:sz w:val="24"/>
          <w:szCs w:val="24"/>
          <w:lang w:eastAsia="en-GB"/>
          <w14:ligatures w14:val="none"/>
        </w:rPr>
        <w:t>urses,</w:t>
      </w:r>
      <w:r w:rsidR="00C82376" w:rsidRPr="006F5AAE">
        <w:rPr>
          <w:rFonts w:ascii="Source Sans Pro" w:eastAsia="Times New Roman" w:hAnsi="Source Sans Pro"/>
          <w:kern w:val="0"/>
          <w:sz w:val="24"/>
          <w:szCs w:val="24"/>
          <w:lang w:eastAsia="en-GB"/>
          <w14:ligatures w14:val="none"/>
        </w:rPr>
        <w:t xml:space="preserve"> </w:t>
      </w:r>
      <w:r w:rsidR="00062506" w:rsidRPr="006F5AAE">
        <w:rPr>
          <w:rFonts w:ascii="Source Sans Pro" w:eastAsia="Times New Roman" w:hAnsi="Source Sans Pro"/>
          <w:kern w:val="0"/>
          <w:sz w:val="24"/>
          <w:szCs w:val="24"/>
          <w:lang w:eastAsia="en-GB"/>
          <w14:ligatures w14:val="none"/>
        </w:rPr>
        <w:t>M</w:t>
      </w:r>
      <w:r w:rsidR="00C92466" w:rsidRPr="006F5AAE">
        <w:rPr>
          <w:rFonts w:ascii="Source Sans Pro" w:eastAsia="Times New Roman" w:hAnsi="Source Sans Pro"/>
          <w:kern w:val="0"/>
          <w:sz w:val="24"/>
          <w:szCs w:val="24"/>
          <w:lang w:eastAsia="en-GB"/>
          <w14:ligatures w14:val="none"/>
        </w:rPr>
        <w:t xml:space="preserve">idwives, </w:t>
      </w:r>
      <w:r w:rsidR="00062506" w:rsidRPr="006F5AAE">
        <w:rPr>
          <w:rFonts w:ascii="Source Sans Pro" w:eastAsia="Times New Roman" w:hAnsi="Source Sans Pro"/>
          <w:kern w:val="0"/>
          <w:sz w:val="24"/>
          <w:szCs w:val="24"/>
          <w:lang w:eastAsia="en-GB"/>
          <w14:ligatures w14:val="none"/>
        </w:rPr>
        <w:t>A</w:t>
      </w:r>
      <w:r w:rsidR="00C92466" w:rsidRPr="006F5AAE">
        <w:rPr>
          <w:rFonts w:ascii="Source Sans Pro" w:eastAsia="Times New Roman" w:hAnsi="Source Sans Pro"/>
          <w:kern w:val="0"/>
          <w:sz w:val="24"/>
          <w:szCs w:val="24"/>
          <w:lang w:eastAsia="en-GB"/>
          <w14:ligatures w14:val="none"/>
        </w:rPr>
        <w:t>llied</w:t>
      </w:r>
      <w:r w:rsidRPr="006F5AAE">
        <w:rPr>
          <w:rFonts w:ascii="Source Sans Pro" w:eastAsia="Times New Roman" w:hAnsi="Source Sans Pro"/>
          <w:kern w:val="0"/>
          <w:sz w:val="24"/>
          <w:szCs w:val="24"/>
          <w:lang w:eastAsia="en-GB"/>
          <w14:ligatures w14:val="none"/>
        </w:rPr>
        <w:t xml:space="preserve"> </w:t>
      </w:r>
      <w:r w:rsidR="00062506" w:rsidRPr="006F5AAE">
        <w:rPr>
          <w:rFonts w:ascii="Source Sans Pro" w:eastAsia="Times New Roman" w:hAnsi="Source Sans Pro"/>
          <w:kern w:val="0"/>
          <w:sz w:val="24"/>
          <w:szCs w:val="24"/>
          <w:lang w:eastAsia="en-GB"/>
          <w14:ligatures w14:val="none"/>
        </w:rPr>
        <w:t>H</w:t>
      </w:r>
      <w:r w:rsidRPr="006F5AAE">
        <w:rPr>
          <w:rFonts w:ascii="Source Sans Pro" w:eastAsia="Times New Roman" w:hAnsi="Source Sans Pro"/>
          <w:kern w:val="0"/>
          <w:sz w:val="24"/>
          <w:szCs w:val="24"/>
          <w:lang w:eastAsia="en-GB"/>
          <w14:ligatures w14:val="none"/>
        </w:rPr>
        <w:t xml:space="preserve">ealth </w:t>
      </w:r>
      <w:r w:rsidR="00062506" w:rsidRPr="006F5AAE">
        <w:rPr>
          <w:rFonts w:ascii="Source Sans Pro" w:eastAsia="Times New Roman" w:hAnsi="Source Sans Pro"/>
          <w:kern w:val="0"/>
          <w:sz w:val="24"/>
          <w:szCs w:val="24"/>
          <w:lang w:eastAsia="en-GB"/>
          <w14:ligatures w14:val="none"/>
        </w:rPr>
        <w:t>P</w:t>
      </w:r>
      <w:r w:rsidRPr="006F5AAE">
        <w:rPr>
          <w:rFonts w:ascii="Source Sans Pro" w:eastAsia="Times New Roman" w:hAnsi="Source Sans Pro"/>
          <w:kern w:val="0"/>
          <w:sz w:val="24"/>
          <w:szCs w:val="24"/>
          <w:lang w:eastAsia="en-GB"/>
          <w14:ligatures w14:val="none"/>
        </w:rPr>
        <w:t>rofessionals and HCSWs working or aspiring to work within the service. This includes:</w:t>
      </w:r>
    </w:p>
    <w:p w14:paraId="7BBD6CE8" w14:textId="77777777" w:rsidR="00033217" w:rsidRPr="006F5AAE" w:rsidRDefault="00033217" w:rsidP="00087B21">
      <w:pPr>
        <w:numPr>
          <w:ilvl w:val="0"/>
          <w:numId w:val="5"/>
        </w:numPr>
        <w:shd w:val="clear" w:color="auto" w:fill="FFFFFF" w:themeFill="background1"/>
        <w:spacing w:before="100" w:beforeAutospacing="1" w:after="75" w:line="360" w:lineRule="auto"/>
        <w:contextualSpacing/>
        <w:rPr>
          <w:rFonts w:ascii="Source Sans Pro" w:hAnsi="Source Sans Pro"/>
          <w:color w:val="212529"/>
          <w:kern w:val="0"/>
          <w:sz w:val="24"/>
          <w:szCs w:val="24"/>
          <w14:ligatures w14:val="none"/>
        </w:rPr>
      </w:pPr>
      <w:r w:rsidRPr="006F5AAE">
        <w:rPr>
          <w:rFonts w:ascii="Source Sans Pro" w:hAnsi="Source Sans Pro"/>
          <w:color w:val="212529"/>
          <w:kern w:val="0"/>
          <w:sz w:val="24"/>
          <w:szCs w:val="24"/>
          <w14:ligatures w14:val="none"/>
        </w:rPr>
        <w:t>to benchmark current level of practice</w:t>
      </w:r>
    </w:p>
    <w:p w14:paraId="2D07FA91" w14:textId="77777777" w:rsidR="00033217" w:rsidRPr="006F5AAE" w:rsidRDefault="00033217" w:rsidP="00087B21">
      <w:pPr>
        <w:numPr>
          <w:ilvl w:val="0"/>
          <w:numId w:val="5"/>
        </w:numPr>
        <w:shd w:val="clear" w:color="auto" w:fill="FFFFFF" w:themeFill="background1"/>
        <w:spacing w:beforeAutospacing="1" w:after="75" w:line="360" w:lineRule="auto"/>
        <w:contextualSpacing/>
        <w:rPr>
          <w:rFonts w:ascii="Source Sans Pro" w:hAnsi="Source Sans Pro"/>
          <w:color w:val="212529"/>
          <w:kern w:val="0"/>
          <w:sz w:val="24"/>
          <w:szCs w:val="24"/>
          <w14:ligatures w14:val="none"/>
        </w:rPr>
      </w:pPr>
      <w:r w:rsidRPr="006F5AAE">
        <w:rPr>
          <w:rFonts w:ascii="Source Sans Pro" w:hAnsi="Source Sans Pro"/>
          <w:color w:val="212529"/>
          <w:kern w:val="0"/>
          <w:sz w:val="24"/>
          <w:szCs w:val="24"/>
          <w14:ligatures w14:val="none"/>
        </w:rPr>
        <w:t>to continue to grow within current level of practice by identifying areas for development</w:t>
      </w:r>
    </w:p>
    <w:p w14:paraId="262450F0" w14:textId="20BB6B33" w:rsidR="00033217" w:rsidRPr="006F5AAE" w:rsidRDefault="00033217" w:rsidP="00087B21">
      <w:pPr>
        <w:numPr>
          <w:ilvl w:val="0"/>
          <w:numId w:val="5"/>
        </w:numPr>
        <w:shd w:val="clear" w:color="auto" w:fill="FFFFFF" w:themeFill="background1"/>
        <w:spacing w:beforeAutospacing="1" w:after="75" w:line="360" w:lineRule="auto"/>
        <w:contextualSpacing/>
        <w:rPr>
          <w:rFonts w:ascii="Source Sans Pro" w:hAnsi="Source Sans Pro"/>
          <w:color w:val="212529"/>
          <w:kern w:val="0"/>
          <w:sz w:val="24"/>
          <w:szCs w:val="24"/>
          <w14:ligatures w14:val="none"/>
        </w:rPr>
      </w:pPr>
      <w:r w:rsidRPr="006F5AAE">
        <w:rPr>
          <w:rFonts w:ascii="Source Sans Pro" w:hAnsi="Source Sans Pro"/>
          <w:color w:val="212529"/>
          <w:kern w:val="0"/>
          <w:sz w:val="24"/>
          <w:szCs w:val="24"/>
          <w14:ligatures w14:val="none"/>
        </w:rPr>
        <w:t>to guide professional development for HCSWs, and for newly qualified practitioner</w:t>
      </w:r>
      <w:r w:rsidR="00932827" w:rsidRPr="006F5AAE">
        <w:rPr>
          <w:rFonts w:ascii="Source Sans Pro" w:hAnsi="Source Sans Pro"/>
          <w:color w:val="212529"/>
          <w:kern w:val="0"/>
          <w:sz w:val="24"/>
          <w:szCs w:val="24"/>
          <w14:ligatures w14:val="none"/>
        </w:rPr>
        <w:t>s</w:t>
      </w:r>
      <w:r w:rsidRPr="006F5AAE">
        <w:rPr>
          <w:rFonts w:ascii="Source Sans Pro" w:hAnsi="Source Sans Pro"/>
          <w:color w:val="212529"/>
          <w:kern w:val="0"/>
          <w:sz w:val="24"/>
          <w:szCs w:val="24"/>
          <w14:ligatures w14:val="none"/>
        </w:rPr>
        <w:t xml:space="preserve"> towards experienced, expert practice</w:t>
      </w:r>
    </w:p>
    <w:p w14:paraId="5A41CCDF" w14:textId="77777777" w:rsidR="00033217" w:rsidRPr="006F5AAE" w:rsidRDefault="00033217" w:rsidP="00087B21">
      <w:pPr>
        <w:numPr>
          <w:ilvl w:val="0"/>
          <w:numId w:val="5"/>
        </w:numPr>
        <w:shd w:val="clear" w:color="auto" w:fill="FFFFFF" w:themeFill="background1"/>
        <w:spacing w:beforeAutospacing="1" w:after="75" w:line="360" w:lineRule="auto"/>
        <w:contextualSpacing/>
        <w:rPr>
          <w:rFonts w:ascii="Source Sans Pro" w:hAnsi="Source Sans Pro"/>
          <w:color w:val="212529"/>
          <w:kern w:val="0"/>
          <w:sz w:val="24"/>
          <w:szCs w:val="24"/>
          <w14:ligatures w14:val="none"/>
        </w:rPr>
      </w:pPr>
      <w:r w:rsidRPr="006F5AAE">
        <w:rPr>
          <w:rFonts w:ascii="Source Sans Pro" w:hAnsi="Source Sans Pro"/>
          <w:color w:val="212529"/>
          <w:kern w:val="0"/>
          <w:sz w:val="24"/>
          <w:szCs w:val="24"/>
          <w14:ligatures w14:val="none"/>
        </w:rPr>
        <w:t xml:space="preserve">to customise a development plan linked directly to current and future roles </w:t>
      </w:r>
    </w:p>
    <w:p w14:paraId="2C5F5558" w14:textId="667DDD5E" w:rsidR="00033217" w:rsidRPr="006F5AAE" w:rsidRDefault="00033217" w:rsidP="00087B21">
      <w:pPr>
        <w:numPr>
          <w:ilvl w:val="0"/>
          <w:numId w:val="5"/>
        </w:numPr>
        <w:shd w:val="clear" w:color="auto" w:fill="FFFFFF" w:themeFill="background1"/>
        <w:spacing w:beforeAutospacing="1" w:after="75" w:line="360" w:lineRule="auto"/>
        <w:contextualSpacing/>
        <w:rPr>
          <w:rFonts w:ascii="Source Sans Pro" w:hAnsi="Source Sans Pro"/>
          <w:color w:val="212529"/>
          <w:kern w:val="0"/>
          <w:sz w:val="24"/>
          <w:szCs w:val="24"/>
          <w14:ligatures w14:val="none"/>
        </w:rPr>
      </w:pPr>
      <w:r w:rsidRPr="006F5AAE">
        <w:rPr>
          <w:rFonts w:ascii="Source Sans Pro" w:hAnsi="Source Sans Pro"/>
          <w:color w:val="212529"/>
          <w:kern w:val="0"/>
          <w:sz w:val="24"/>
          <w:szCs w:val="24"/>
          <w14:ligatures w14:val="none"/>
        </w:rPr>
        <w:t>to identify evidence to support appraisal review, personal development planning, or re-validation with the Nursing and Midwifery Council (NMC) or continuing professional development requirements for the Health and Care Professions Council (HCPC</w:t>
      </w:r>
      <w:r w:rsidR="00165FD7" w:rsidRPr="006F5AAE">
        <w:rPr>
          <w:rFonts w:ascii="Source Sans Pro" w:hAnsi="Source Sans Pro"/>
          <w:color w:val="212529"/>
          <w:kern w:val="0"/>
          <w:sz w:val="24"/>
          <w:szCs w:val="24"/>
          <w14:ligatures w14:val="none"/>
        </w:rPr>
        <w:t>)</w:t>
      </w:r>
      <w:r w:rsidR="00754670" w:rsidRPr="006F5AAE">
        <w:rPr>
          <w:rFonts w:ascii="Source Sans Pro" w:hAnsi="Source Sans Pro"/>
          <w:color w:val="212529"/>
          <w:kern w:val="0"/>
          <w:sz w:val="24"/>
          <w:szCs w:val="24"/>
          <w14:ligatures w14:val="none"/>
        </w:rPr>
        <w:t xml:space="preserve"> or for individuals aiming to return to practice.  </w:t>
      </w:r>
    </w:p>
    <w:p w14:paraId="70BFF67B" w14:textId="77777777" w:rsidR="00AC2D30" w:rsidRDefault="00AC2D30" w:rsidP="00AC2D30">
      <w:pPr>
        <w:shd w:val="clear" w:color="auto" w:fill="FFFFFF" w:themeFill="background1"/>
        <w:spacing w:beforeAutospacing="1" w:after="75" w:line="360" w:lineRule="auto"/>
        <w:contextualSpacing/>
        <w:rPr>
          <w:rFonts w:ascii="Source Sans Pro" w:hAnsi="Source Sans Pro"/>
          <w:color w:val="212529"/>
          <w:kern w:val="0"/>
          <w14:ligatures w14:val="none"/>
        </w:rPr>
      </w:pPr>
    </w:p>
    <w:p w14:paraId="66C00F2E" w14:textId="7D550860" w:rsidR="00AC2D30" w:rsidRPr="006F5AAE" w:rsidRDefault="004A2E63" w:rsidP="004A2E63">
      <w:pPr>
        <w:pStyle w:val="NormalWeb"/>
        <w:shd w:val="clear" w:color="auto" w:fill="FFFFFF" w:themeFill="background1"/>
        <w:spacing w:before="0" w:beforeAutospacing="0" w:after="0" w:afterAutospacing="0" w:line="360" w:lineRule="auto"/>
        <w:contextualSpacing/>
        <w:rPr>
          <w:rFonts w:ascii="Source Sans Pro" w:hAnsi="Source Sans Pro" w:cstheme="minorBidi"/>
          <w:b/>
          <w:bCs/>
          <w:color w:val="002D74"/>
          <w:u w:val="single"/>
        </w:rPr>
      </w:pPr>
      <w:r w:rsidRPr="006F5AAE">
        <w:rPr>
          <w:rStyle w:val="Strong"/>
          <w:rFonts w:ascii="Source Sans Pro" w:hAnsi="Source Sans Pro" w:cstheme="minorBidi"/>
          <w:color w:val="002D74"/>
          <w:u w:val="single"/>
        </w:rPr>
        <w:t>By organisations and service managers</w:t>
      </w:r>
    </w:p>
    <w:p w14:paraId="71133A77" w14:textId="39681555" w:rsidR="00AC2D30" w:rsidRPr="006F5AAE" w:rsidRDefault="00AC2D30" w:rsidP="00AC2D30">
      <w:pPr>
        <w:shd w:val="clear" w:color="auto" w:fill="FFFFFF" w:themeFill="background1"/>
        <w:spacing w:after="0" w:line="360" w:lineRule="auto"/>
        <w:contextualSpacing/>
        <w:rPr>
          <w:rFonts w:ascii="Source Sans Pro" w:hAnsi="Source Sans Pro"/>
          <w:kern w:val="0"/>
          <w:sz w:val="24"/>
          <w:szCs w:val="24"/>
          <w14:ligatures w14:val="none"/>
        </w:rPr>
      </w:pPr>
      <w:r w:rsidRPr="006F5AAE">
        <w:rPr>
          <w:rFonts w:ascii="Source Sans Pro" w:hAnsi="Source Sans Pro"/>
          <w:kern w:val="0"/>
          <w:sz w:val="24"/>
          <w:szCs w:val="24"/>
          <w14:ligatures w14:val="none"/>
        </w:rPr>
        <w:t xml:space="preserve">The framework can be used </w:t>
      </w:r>
      <w:r w:rsidR="005D38B0">
        <w:rPr>
          <w:rFonts w:ascii="Source Sans Pro" w:hAnsi="Source Sans Pro"/>
          <w:kern w:val="0"/>
          <w:sz w:val="24"/>
          <w:szCs w:val="24"/>
          <w14:ligatures w14:val="none"/>
        </w:rPr>
        <w:t xml:space="preserve">by </w:t>
      </w:r>
      <w:r w:rsidRPr="006F5AAE">
        <w:rPr>
          <w:rFonts w:ascii="Source Sans Pro" w:hAnsi="Source Sans Pro"/>
          <w:kern w:val="0"/>
          <w:sz w:val="24"/>
          <w:szCs w:val="24"/>
          <w14:ligatures w14:val="none"/>
        </w:rPr>
        <w:t xml:space="preserve">organisations and service managers to help develop current and emerging services. </w:t>
      </w:r>
      <w:r w:rsidRPr="006F5AAE">
        <w:rPr>
          <w:rFonts w:ascii="Source Sans Pro" w:hAnsi="Source Sans Pro"/>
          <w:color w:val="122B45"/>
          <w:kern w:val="0"/>
          <w:sz w:val="24"/>
          <w:szCs w:val="24"/>
          <w14:ligatures w14:val="none"/>
        </w:rPr>
        <w:t>This includes:</w:t>
      </w:r>
    </w:p>
    <w:p w14:paraId="09B6D082" w14:textId="77777777" w:rsidR="00AC2D30" w:rsidRPr="006F5AAE" w:rsidRDefault="00AC2D30" w:rsidP="00087B21">
      <w:pPr>
        <w:numPr>
          <w:ilvl w:val="0"/>
          <w:numId w:val="6"/>
        </w:numPr>
        <w:shd w:val="clear" w:color="auto" w:fill="FFFFFF" w:themeFill="background1"/>
        <w:spacing w:before="100" w:beforeAutospacing="1" w:after="75" w:line="360" w:lineRule="auto"/>
        <w:contextualSpacing/>
        <w:rPr>
          <w:rFonts w:ascii="Source Sans Pro" w:hAnsi="Source Sans Pro"/>
          <w:color w:val="212529"/>
          <w:kern w:val="0"/>
          <w:sz w:val="24"/>
          <w:szCs w:val="24"/>
          <w14:ligatures w14:val="none"/>
        </w:rPr>
      </w:pPr>
      <w:r w:rsidRPr="006F5AAE">
        <w:rPr>
          <w:rFonts w:ascii="Source Sans Pro" w:hAnsi="Source Sans Pro"/>
          <w:color w:val="212529"/>
          <w:kern w:val="0"/>
          <w:sz w:val="24"/>
          <w:szCs w:val="24"/>
          <w14:ligatures w14:val="none"/>
        </w:rPr>
        <w:t>to align to national policy and workforce legislation</w:t>
      </w:r>
    </w:p>
    <w:p w14:paraId="4569C6A5" w14:textId="77777777" w:rsidR="00AC2D30" w:rsidRPr="006F5AAE" w:rsidRDefault="00AC2D30" w:rsidP="00087B21">
      <w:pPr>
        <w:numPr>
          <w:ilvl w:val="0"/>
          <w:numId w:val="6"/>
        </w:numPr>
        <w:shd w:val="clear" w:color="auto" w:fill="FFFFFF" w:themeFill="background1"/>
        <w:spacing w:beforeAutospacing="1" w:after="75" w:line="360" w:lineRule="auto"/>
        <w:contextualSpacing/>
        <w:rPr>
          <w:rFonts w:ascii="Source Sans Pro" w:hAnsi="Source Sans Pro"/>
          <w:color w:val="212529"/>
          <w:kern w:val="0"/>
          <w:sz w:val="24"/>
          <w:szCs w:val="24"/>
          <w14:ligatures w14:val="none"/>
        </w:rPr>
      </w:pPr>
      <w:r w:rsidRPr="006F5AAE">
        <w:rPr>
          <w:rFonts w:ascii="Source Sans Pro" w:hAnsi="Source Sans Pro"/>
          <w:color w:val="212529"/>
          <w:kern w:val="0"/>
          <w:sz w:val="24"/>
          <w:szCs w:val="24"/>
          <w14:ligatures w14:val="none"/>
        </w:rPr>
        <w:t>to support service design and development and redesign</w:t>
      </w:r>
    </w:p>
    <w:p w14:paraId="05F6835C" w14:textId="77777777" w:rsidR="00AC2D30" w:rsidRPr="006F5AAE" w:rsidRDefault="00AC2D30" w:rsidP="00087B21">
      <w:pPr>
        <w:numPr>
          <w:ilvl w:val="0"/>
          <w:numId w:val="6"/>
        </w:numPr>
        <w:shd w:val="clear" w:color="auto" w:fill="FFFFFF" w:themeFill="background1"/>
        <w:spacing w:beforeAutospacing="1" w:after="75" w:line="360" w:lineRule="auto"/>
        <w:contextualSpacing/>
        <w:rPr>
          <w:rFonts w:ascii="Source Sans Pro" w:hAnsi="Source Sans Pro"/>
          <w:color w:val="212529"/>
          <w:kern w:val="0"/>
          <w:sz w:val="24"/>
          <w:szCs w:val="24"/>
          <w14:ligatures w14:val="none"/>
        </w:rPr>
      </w:pPr>
      <w:r w:rsidRPr="006F5AAE">
        <w:rPr>
          <w:rFonts w:ascii="Source Sans Pro" w:hAnsi="Source Sans Pro"/>
          <w:color w:val="212529"/>
          <w:kern w:val="0"/>
          <w:sz w:val="24"/>
          <w:szCs w:val="24"/>
          <w14:ligatures w14:val="none"/>
        </w:rPr>
        <w:t>to determine knowledge, skill, and skill mix</w:t>
      </w:r>
    </w:p>
    <w:p w14:paraId="5D1A049C" w14:textId="77777777" w:rsidR="00AC2D30" w:rsidRPr="006F5AAE" w:rsidRDefault="00AC2D30" w:rsidP="00087B21">
      <w:pPr>
        <w:numPr>
          <w:ilvl w:val="0"/>
          <w:numId w:val="6"/>
        </w:numPr>
        <w:shd w:val="clear" w:color="auto" w:fill="FFFFFF" w:themeFill="background1"/>
        <w:spacing w:beforeAutospacing="1" w:after="75" w:line="360" w:lineRule="auto"/>
        <w:contextualSpacing/>
        <w:rPr>
          <w:rFonts w:ascii="Source Sans Pro" w:hAnsi="Source Sans Pro"/>
          <w:color w:val="212529"/>
          <w:kern w:val="0"/>
          <w:sz w:val="24"/>
          <w:szCs w:val="24"/>
          <w14:ligatures w14:val="none"/>
        </w:rPr>
      </w:pPr>
      <w:r w:rsidRPr="006F5AAE">
        <w:rPr>
          <w:rFonts w:ascii="Source Sans Pro" w:hAnsi="Source Sans Pro"/>
          <w:color w:val="212529"/>
          <w:kern w:val="0"/>
          <w:sz w:val="24"/>
          <w:szCs w:val="24"/>
          <w14:ligatures w14:val="none"/>
        </w:rPr>
        <w:lastRenderedPageBreak/>
        <w:t xml:space="preserve">to inform succession planning </w:t>
      </w:r>
    </w:p>
    <w:p w14:paraId="4A2FCA9C" w14:textId="77777777" w:rsidR="00AC2D30" w:rsidRPr="006F5AAE" w:rsidRDefault="00AC2D30" w:rsidP="00087B21">
      <w:pPr>
        <w:numPr>
          <w:ilvl w:val="0"/>
          <w:numId w:val="6"/>
        </w:numPr>
        <w:spacing w:beforeAutospacing="1" w:after="75" w:line="360" w:lineRule="auto"/>
        <w:contextualSpacing/>
        <w:rPr>
          <w:rFonts w:ascii="Source Sans Pro" w:hAnsi="Source Sans Pro"/>
          <w:color w:val="212529"/>
          <w:kern w:val="0"/>
          <w:sz w:val="24"/>
          <w:szCs w:val="24"/>
          <w14:ligatures w14:val="none"/>
        </w:rPr>
      </w:pPr>
      <w:r w:rsidRPr="006F5AAE">
        <w:rPr>
          <w:rFonts w:ascii="Source Sans Pro" w:hAnsi="Source Sans Pro"/>
          <w:color w:val="212529"/>
          <w:kern w:val="0"/>
          <w:sz w:val="24"/>
          <w:szCs w:val="24"/>
          <w14:ligatures w14:val="none"/>
        </w:rPr>
        <w:t xml:space="preserve">to support skills maximisation need </w:t>
      </w:r>
    </w:p>
    <w:p w14:paraId="267C98C4" w14:textId="265DF742" w:rsidR="00AC2D30" w:rsidRPr="006F5AAE" w:rsidRDefault="00AC2D30" w:rsidP="00087B21">
      <w:pPr>
        <w:numPr>
          <w:ilvl w:val="0"/>
          <w:numId w:val="6"/>
        </w:numPr>
        <w:shd w:val="clear" w:color="auto" w:fill="FFFFFF" w:themeFill="background1"/>
        <w:spacing w:before="100" w:beforeAutospacing="1" w:after="75" w:line="360" w:lineRule="auto"/>
        <w:contextualSpacing/>
        <w:rPr>
          <w:rFonts w:ascii="Source Sans Pro" w:hAnsi="Source Sans Pro"/>
          <w:color w:val="212529"/>
          <w:kern w:val="0"/>
          <w:sz w:val="24"/>
          <w:szCs w:val="24"/>
          <w14:ligatures w14:val="none"/>
        </w:rPr>
      </w:pPr>
      <w:r w:rsidRPr="006F5AAE">
        <w:rPr>
          <w:rFonts w:ascii="Source Sans Pro" w:hAnsi="Source Sans Pro"/>
          <w:color w:val="212529"/>
          <w:kern w:val="0"/>
          <w:sz w:val="24"/>
          <w:szCs w:val="24"/>
          <w14:ligatures w14:val="none"/>
        </w:rPr>
        <w:t>to support discussions with staff</w:t>
      </w:r>
      <w:r w:rsidR="001700BE">
        <w:rPr>
          <w:rFonts w:ascii="Source Sans Pro" w:hAnsi="Source Sans Pro"/>
          <w:color w:val="212529"/>
          <w:kern w:val="0"/>
          <w:sz w:val="24"/>
          <w:szCs w:val="24"/>
          <w14:ligatures w14:val="none"/>
        </w:rPr>
        <w:t>,</w:t>
      </w:r>
      <w:r w:rsidRPr="006F5AAE">
        <w:rPr>
          <w:rFonts w:ascii="Source Sans Pro" w:hAnsi="Source Sans Pro"/>
          <w:color w:val="212529"/>
          <w:kern w:val="0"/>
          <w:sz w:val="24"/>
          <w:szCs w:val="24"/>
          <w14:ligatures w14:val="none"/>
        </w:rPr>
        <w:t xml:space="preserve"> e.g., career planning and professional development reviews</w:t>
      </w:r>
    </w:p>
    <w:p w14:paraId="6CAFC2AE" w14:textId="77777777" w:rsidR="00A01B6D" w:rsidRPr="006F5AAE" w:rsidRDefault="00A01B6D" w:rsidP="00A01B6D">
      <w:pPr>
        <w:shd w:val="clear" w:color="auto" w:fill="FFFFFF" w:themeFill="background1"/>
        <w:spacing w:after="0" w:line="240" w:lineRule="auto"/>
        <w:rPr>
          <w:rFonts w:ascii="Source Sans Pro" w:eastAsia="Times New Roman" w:hAnsi="Source Sans Pro"/>
          <w:b/>
          <w:bCs/>
          <w:kern w:val="0"/>
          <w:sz w:val="24"/>
          <w:szCs w:val="24"/>
          <w:u w:val="single"/>
          <w:lang w:eastAsia="en-GB"/>
          <w14:ligatures w14:val="none"/>
        </w:rPr>
      </w:pPr>
    </w:p>
    <w:p w14:paraId="2DCC6EFE" w14:textId="77777777" w:rsidR="00A01B6D" w:rsidRPr="006F5AAE" w:rsidRDefault="00A01B6D" w:rsidP="00A01B6D">
      <w:pPr>
        <w:shd w:val="clear" w:color="auto" w:fill="FFFFFF" w:themeFill="background1"/>
        <w:spacing w:after="0" w:line="360" w:lineRule="auto"/>
        <w:contextualSpacing/>
        <w:rPr>
          <w:rFonts w:ascii="Source Sans Pro" w:eastAsia="Times New Roman" w:hAnsi="Source Sans Pro"/>
          <w:b/>
          <w:bCs/>
          <w:color w:val="002D74"/>
          <w:kern w:val="0"/>
          <w:sz w:val="24"/>
          <w:szCs w:val="24"/>
          <w:u w:val="single"/>
          <w:lang w:eastAsia="en-GB"/>
          <w14:ligatures w14:val="none"/>
        </w:rPr>
      </w:pPr>
      <w:r w:rsidRPr="006F5AAE">
        <w:rPr>
          <w:rFonts w:ascii="Source Sans Pro" w:eastAsia="Times New Roman" w:hAnsi="Source Sans Pro"/>
          <w:b/>
          <w:bCs/>
          <w:color w:val="002D74"/>
          <w:kern w:val="0"/>
          <w:sz w:val="24"/>
          <w:szCs w:val="24"/>
          <w:u w:val="single"/>
          <w:lang w:eastAsia="en-GB"/>
          <w14:ligatures w14:val="none"/>
        </w:rPr>
        <w:t>By educators</w:t>
      </w:r>
    </w:p>
    <w:p w14:paraId="16CAE1C4" w14:textId="77777777" w:rsidR="00A01B6D" w:rsidRPr="006F5AAE" w:rsidRDefault="00A01B6D" w:rsidP="00A01B6D">
      <w:pPr>
        <w:shd w:val="clear" w:color="auto" w:fill="FFFFFF" w:themeFill="background1"/>
        <w:spacing w:after="0" w:line="360" w:lineRule="auto"/>
        <w:contextualSpacing/>
        <w:rPr>
          <w:rFonts w:ascii="Source Sans Pro" w:eastAsia="Times New Roman" w:hAnsi="Source Sans Pro"/>
          <w:color w:val="122B45"/>
          <w:kern w:val="0"/>
          <w:sz w:val="24"/>
          <w:szCs w:val="24"/>
          <w:lang w:eastAsia="en-GB"/>
          <w14:ligatures w14:val="none"/>
        </w:rPr>
      </w:pPr>
      <w:r w:rsidRPr="006F5AAE">
        <w:rPr>
          <w:rFonts w:ascii="Source Sans Pro" w:eastAsia="Times New Roman" w:hAnsi="Source Sans Pro"/>
          <w:kern w:val="0"/>
          <w:sz w:val="24"/>
          <w:szCs w:val="24"/>
          <w:lang w:eastAsia="en-GB"/>
          <w14:ligatures w14:val="none"/>
        </w:rPr>
        <w:t xml:space="preserve">The framework can be used by educators within service and educational organisations to help prepare practitioners and HCSWs to deliver high quality services. </w:t>
      </w:r>
      <w:r w:rsidRPr="006F5AAE">
        <w:rPr>
          <w:rFonts w:ascii="Source Sans Pro" w:eastAsia="Times New Roman" w:hAnsi="Source Sans Pro"/>
          <w:color w:val="122B45"/>
          <w:kern w:val="0"/>
          <w:sz w:val="24"/>
          <w:szCs w:val="24"/>
          <w:lang w:eastAsia="en-GB"/>
          <w14:ligatures w14:val="none"/>
        </w:rPr>
        <w:t>This includes:</w:t>
      </w:r>
    </w:p>
    <w:p w14:paraId="0043C75E" w14:textId="77777777" w:rsidR="00A01B6D" w:rsidRPr="006F5AAE" w:rsidRDefault="00A01B6D" w:rsidP="00087B21">
      <w:pPr>
        <w:numPr>
          <w:ilvl w:val="0"/>
          <w:numId w:val="7"/>
        </w:numPr>
        <w:shd w:val="clear" w:color="auto" w:fill="FFFFFF" w:themeFill="background1"/>
        <w:spacing w:after="75" w:line="360" w:lineRule="auto"/>
        <w:contextualSpacing/>
        <w:rPr>
          <w:rFonts w:ascii="Source Sans Pro" w:hAnsi="Source Sans Pro"/>
          <w:color w:val="212529"/>
          <w:kern w:val="0"/>
          <w:sz w:val="24"/>
          <w:szCs w:val="24"/>
          <w14:ligatures w14:val="none"/>
        </w:rPr>
      </w:pPr>
      <w:r w:rsidRPr="006F5AAE">
        <w:rPr>
          <w:rFonts w:ascii="Source Sans Pro" w:hAnsi="Source Sans Pro"/>
          <w:color w:val="212529"/>
          <w:kern w:val="0"/>
          <w:sz w:val="24"/>
          <w:szCs w:val="24"/>
          <w14:ligatures w14:val="none"/>
        </w:rPr>
        <w:t>to plan and deliver education and training to meet the rapidly changing needs of healthcare practitioners</w:t>
      </w:r>
    </w:p>
    <w:p w14:paraId="4344063D" w14:textId="77777777" w:rsidR="00A01B6D" w:rsidRPr="006F5AAE" w:rsidRDefault="00A01B6D" w:rsidP="00087B21">
      <w:pPr>
        <w:numPr>
          <w:ilvl w:val="0"/>
          <w:numId w:val="7"/>
        </w:numPr>
        <w:shd w:val="clear" w:color="auto" w:fill="FFFFFF" w:themeFill="background1"/>
        <w:spacing w:after="75" w:line="360" w:lineRule="auto"/>
        <w:contextualSpacing/>
        <w:rPr>
          <w:rFonts w:ascii="Source Sans Pro" w:hAnsi="Source Sans Pro"/>
          <w:color w:val="212529"/>
          <w:kern w:val="0"/>
          <w:sz w:val="24"/>
          <w:szCs w:val="24"/>
          <w14:ligatures w14:val="none"/>
        </w:rPr>
      </w:pPr>
      <w:r w:rsidRPr="006F5AAE">
        <w:rPr>
          <w:rFonts w:ascii="Source Sans Pro" w:hAnsi="Source Sans Pro"/>
          <w:color w:val="212529"/>
          <w:kern w:val="0"/>
          <w:sz w:val="24"/>
          <w:szCs w:val="24"/>
          <w14:ligatures w14:val="none"/>
        </w:rPr>
        <w:t>to identify opportunities for shared, inter-professional learning</w:t>
      </w:r>
    </w:p>
    <w:p w14:paraId="23B028A2" w14:textId="77777777" w:rsidR="00A01B6D" w:rsidRPr="006F5AAE" w:rsidRDefault="00A01B6D" w:rsidP="00087B21">
      <w:pPr>
        <w:numPr>
          <w:ilvl w:val="0"/>
          <w:numId w:val="7"/>
        </w:numPr>
        <w:shd w:val="clear" w:color="auto" w:fill="FFFFFF" w:themeFill="background1"/>
        <w:spacing w:after="75" w:line="360" w:lineRule="auto"/>
        <w:contextualSpacing/>
        <w:rPr>
          <w:rFonts w:ascii="Source Sans Pro" w:hAnsi="Source Sans Pro"/>
          <w:color w:val="212529"/>
          <w:kern w:val="0"/>
          <w:sz w:val="24"/>
          <w:szCs w:val="24"/>
          <w14:ligatures w14:val="none"/>
        </w:rPr>
      </w:pPr>
      <w:r w:rsidRPr="006F5AAE">
        <w:rPr>
          <w:rFonts w:ascii="Source Sans Pro" w:hAnsi="Source Sans Pro"/>
          <w:color w:val="212529"/>
          <w:kern w:val="0"/>
          <w:sz w:val="24"/>
          <w:szCs w:val="24"/>
          <w14:ligatures w14:val="none"/>
        </w:rPr>
        <w:t>to plan programmes of education to prepare healthcare practitioners to work at different levels of the framework</w:t>
      </w:r>
    </w:p>
    <w:p w14:paraId="381381E1" w14:textId="77777777" w:rsidR="00A01B6D" w:rsidRPr="006F5AAE" w:rsidRDefault="00A01B6D" w:rsidP="00087B21">
      <w:pPr>
        <w:numPr>
          <w:ilvl w:val="0"/>
          <w:numId w:val="7"/>
        </w:numPr>
        <w:shd w:val="clear" w:color="auto" w:fill="FFFFFF" w:themeFill="background1"/>
        <w:spacing w:after="0" w:line="360" w:lineRule="auto"/>
        <w:contextualSpacing/>
        <w:rPr>
          <w:rFonts w:ascii="Source Sans Pro" w:hAnsi="Source Sans Pro"/>
          <w:color w:val="212529"/>
          <w:kern w:val="0"/>
          <w:sz w:val="24"/>
          <w:szCs w:val="24"/>
          <w14:ligatures w14:val="none"/>
        </w:rPr>
      </w:pPr>
      <w:r w:rsidRPr="006F5AAE">
        <w:rPr>
          <w:rFonts w:ascii="Source Sans Pro" w:hAnsi="Source Sans Pro"/>
          <w:color w:val="212529"/>
          <w:kern w:val="0"/>
          <w:sz w:val="24"/>
          <w:szCs w:val="24"/>
          <w14:ligatures w14:val="none"/>
        </w:rPr>
        <w:t>to describe how education programmes articulate with each other</w:t>
      </w:r>
    </w:p>
    <w:p w14:paraId="5F6A62F6" w14:textId="77777777" w:rsidR="00A01B6D" w:rsidRPr="006F5AAE" w:rsidRDefault="00A01B6D" w:rsidP="00A01B6D">
      <w:pPr>
        <w:shd w:val="clear" w:color="auto" w:fill="FFFFFF" w:themeFill="background1"/>
        <w:spacing w:after="0" w:line="360" w:lineRule="auto"/>
        <w:contextualSpacing/>
        <w:rPr>
          <w:rFonts w:ascii="Source Sans Pro" w:eastAsia="Times New Roman" w:hAnsi="Source Sans Pro"/>
          <w:color w:val="122B45"/>
          <w:kern w:val="0"/>
          <w:sz w:val="24"/>
          <w:szCs w:val="24"/>
          <w:lang w:eastAsia="en-GB"/>
          <w14:ligatures w14:val="none"/>
        </w:rPr>
      </w:pPr>
    </w:p>
    <w:p w14:paraId="7F29ECCA" w14:textId="4811DB3B" w:rsidR="00A01B6D" w:rsidRPr="00FC5DF3" w:rsidRDefault="00A01B6D" w:rsidP="00FC5DF3">
      <w:pPr>
        <w:shd w:val="clear" w:color="auto" w:fill="FFFFFF" w:themeFill="background1"/>
        <w:spacing w:after="0" w:line="360" w:lineRule="auto"/>
        <w:contextualSpacing/>
        <w:rPr>
          <w:rFonts w:ascii="Source Sans Pro" w:eastAsia="Times New Roman" w:hAnsi="Source Sans Pro"/>
          <w:color w:val="122B45"/>
          <w:kern w:val="0"/>
          <w:sz w:val="24"/>
          <w:szCs w:val="24"/>
          <w:lang w:eastAsia="en-GB"/>
          <w14:ligatures w14:val="none"/>
        </w:rPr>
      </w:pPr>
      <w:r w:rsidRPr="006F5AAE">
        <w:rPr>
          <w:rFonts w:ascii="Source Sans Pro" w:eastAsia="Times New Roman" w:hAnsi="Source Sans Pro"/>
          <w:color w:val="122B45"/>
          <w:kern w:val="0"/>
          <w:sz w:val="24"/>
          <w:szCs w:val="24"/>
          <w:lang w:eastAsia="en-GB"/>
          <w14:ligatures w14:val="none"/>
        </w:rPr>
        <w:t>The framework also directly links to the </w:t>
      </w:r>
      <w:hyperlink r:id="rId22">
        <w:r w:rsidRPr="006F5AAE">
          <w:rPr>
            <w:rFonts w:ascii="Source Sans Pro" w:eastAsiaTheme="majorEastAsia" w:hAnsi="Source Sans Pro"/>
            <w:color w:val="054C7E"/>
            <w:kern w:val="0"/>
            <w:sz w:val="24"/>
            <w:szCs w:val="24"/>
            <w:u w:val="single"/>
            <w:lang w:eastAsia="en-GB"/>
            <w14:ligatures w14:val="none"/>
          </w:rPr>
          <w:t>NHS Knowledge and Skills Framework</w:t>
        </w:r>
      </w:hyperlink>
      <w:r w:rsidRPr="006F5AAE">
        <w:rPr>
          <w:rFonts w:ascii="Source Sans Pro" w:eastAsia="Times New Roman" w:hAnsi="Source Sans Pro"/>
          <w:color w:val="122B45"/>
          <w:kern w:val="0"/>
          <w:sz w:val="24"/>
          <w:szCs w:val="24"/>
          <w:lang w:eastAsia="en-GB"/>
          <w14:ligatures w14:val="none"/>
        </w:rPr>
        <w:t> and can be used to support the annual development review cycle.</w:t>
      </w:r>
    </w:p>
    <w:p w14:paraId="2061BA25" w14:textId="4082D2D7" w:rsidR="00016A2C" w:rsidRDefault="00016A2C" w:rsidP="00016A2C">
      <w:pPr>
        <w:pStyle w:val="Heading3"/>
        <w:rPr>
          <w:rFonts w:ascii="Source Sans Pro" w:hAnsi="Source Sans Pro"/>
          <w:b/>
          <w:bCs/>
          <w:sz w:val="30"/>
          <w:szCs w:val="30"/>
        </w:rPr>
      </w:pPr>
    </w:p>
    <w:p w14:paraId="2C458FF9" w14:textId="77777777" w:rsidR="00FB1BC9" w:rsidRDefault="00636C5D" w:rsidP="00FB1BC9">
      <w:pPr>
        <w:pStyle w:val="Heading3"/>
        <w:rPr>
          <w:rFonts w:ascii="Source Sans Pro" w:hAnsi="Source Sans Pro"/>
          <w:b/>
          <w:bCs/>
          <w:sz w:val="30"/>
          <w:szCs w:val="30"/>
        </w:rPr>
      </w:pPr>
      <w:bookmarkStart w:id="22" w:name="_Toc187396630"/>
      <w:r>
        <w:rPr>
          <w:rFonts w:ascii="Source Sans Pro" w:hAnsi="Source Sans Pro"/>
          <w:b/>
          <w:bCs/>
          <w:sz w:val="30"/>
          <w:szCs w:val="30"/>
        </w:rPr>
        <w:t>Scope of practice</w:t>
      </w:r>
      <w:bookmarkEnd w:id="22"/>
    </w:p>
    <w:p w14:paraId="147790EE" w14:textId="651588A5" w:rsidR="00636C5D" w:rsidRPr="00FC5DF3" w:rsidRDefault="00A6392B" w:rsidP="00FB1BC9">
      <w:pPr>
        <w:spacing w:line="360" w:lineRule="auto"/>
        <w:rPr>
          <w:rFonts w:ascii="Source Sans Pro" w:hAnsi="Source Sans Pro"/>
          <w:sz w:val="24"/>
          <w:szCs w:val="24"/>
        </w:rPr>
      </w:pPr>
      <w:r w:rsidRPr="00FC5DF3">
        <w:rPr>
          <w:rFonts w:ascii="Source Sans Pro" w:eastAsia="Times New Roman" w:hAnsi="Source Sans Pro" w:cs="Segoe UI"/>
          <w:kern w:val="0"/>
          <w:sz w:val="24"/>
          <w:szCs w:val="24"/>
          <w:shd w:val="clear" w:color="auto" w:fill="FFFFFF"/>
          <w:lang w:eastAsia="en-GB"/>
          <w14:ligatures w14:val="none"/>
        </w:rPr>
        <w:t>Registered h</w:t>
      </w:r>
      <w:r w:rsidR="00636C5D" w:rsidRPr="00FC5DF3">
        <w:rPr>
          <w:rFonts w:ascii="Source Sans Pro" w:eastAsia="Times New Roman" w:hAnsi="Source Sans Pro" w:cs="Segoe UI"/>
          <w:kern w:val="0"/>
          <w:sz w:val="24"/>
          <w:szCs w:val="24"/>
          <w:shd w:val="clear" w:color="auto" w:fill="FFFFFF"/>
          <w:lang w:eastAsia="en-GB"/>
          <w14:ligatures w14:val="none"/>
        </w:rPr>
        <w:t>ealthcare pr</w:t>
      </w:r>
      <w:r w:rsidR="00EB7F22" w:rsidRPr="00FC5DF3">
        <w:rPr>
          <w:rFonts w:ascii="Source Sans Pro" w:eastAsia="Times New Roman" w:hAnsi="Source Sans Pro" w:cs="Segoe UI"/>
          <w:kern w:val="0"/>
          <w:sz w:val="24"/>
          <w:szCs w:val="24"/>
          <w:shd w:val="clear" w:color="auto" w:fill="FFFFFF"/>
          <w:lang w:eastAsia="en-GB"/>
          <w14:ligatures w14:val="none"/>
        </w:rPr>
        <w:t>actitioners</w:t>
      </w:r>
      <w:r w:rsidR="00636C5D" w:rsidRPr="00FC5DF3">
        <w:rPr>
          <w:rFonts w:ascii="Source Sans Pro" w:eastAsia="Times New Roman" w:hAnsi="Source Sans Pro" w:cs="Segoe UI"/>
          <w:kern w:val="0"/>
          <w:sz w:val="24"/>
          <w:szCs w:val="24"/>
          <w:shd w:val="clear" w:color="auto" w:fill="FFFFFF"/>
          <w:lang w:eastAsia="en-GB"/>
          <w14:ligatures w14:val="none"/>
        </w:rPr>
        <w:t xml:space="preserve"> have a professional responsibility under the</w:t>
      </w:r>
      <w:r w:rsidR="00C5182B" w:rsidRPr="00FC5DF3">
        <w:rPr>
          <w:rFonts w:ascii="Source Sans Pro" w:eastAsia="Times New Roman" w:hAnsi="Source Sans Pro" w:cs="Segoe UI"/>
          <w:kern w:val="0"/>
          <w:sz w:val="24"/>
          <w:szCs w:val="24"/>
          <w:shd w:val="clear" w:color="auto" w:fill="FFFFFF"/>
          <w:lang w:eastAsia="en-GB"/>
          <w14:ligatures w14:val="none"/>
        </w:rPr>
        <w:t xml:space="preserve"> Nursing and </w:t>
      </w:r>
      <w:r w:rsidR="00C5182B" w:rsidRPr="00FC5DF3">
        <w:rPr>
          <w:rFonts w:ascii="Source Sans Pro" w:hAnsi="Source Sans Pro"/>
          <w:sz w:val="24"/>
          <w:szCs w:val="24"/>
          <w:lang w:eastAsia="en-GB"/>
        </w:rPr>
        <w:t xml:space="preserve">Midwifery Council (NMC) </w:t>
      </w:r>
      <w:r w:rsidR="00C5182B" w:rsidRPr="00FC5DF3">
        <w:rPr>
          <w:rFonts w:ascii="Source Sans Pro" w:hAnsi="Source Sans Pro"/>
          <w:sz w:val="24"/>
          <w:szCs w:val="24"/>
        </w:rPr>
        <w:t>or</w:t>
      </w:r>
      <w:r w:rsidR="00C5182B" w:rsidRPr="00FC5DF3">
        <w:rPr>
          <w:rFonts w:ascii="Source Sans Pro" w:hAnsi="Source Sans Pro"/>
          <w:sz w:val="24"/>
          <w:szCs w:val="24"/>
          <w:lang w:eastAsia="en-GB"/>
        </w:rPr>
        <w:t xml:space="preserve"> Health and Care Professions Council (HCPC) </w:t>
      </w:r>
      <w:r w:rsidR="00636C5D" w:rsidRPr="00FC5DF3">
        <w:rPr>
          <w:rFonts w:ascii="Source Sans Pro" w:hAnsi="Source Sans Pro"/>
          <w:sz w:val="24"/>
          <w:szCs w:val="24"/>
          <w:lang w:eastAsia="en-GB"/>
        </w:rPr>
        <w:t>to keep knowledge and skills up to date, tak</w:t>
      </w:r>
      <w:r w:rsidR="0047783F" w:rsidRPr="00FC5DF3">
        <w:rPr>
          <w:rFonts w:ascii="Source Sans Pro" w:hAnsi="Source Sans Pro"/>
          <w:sz w:val="24"/>
          <w:szCs w:val="24"/>
        </w:rPr>
        <w:t>e</w:t>
      </w:r>
      <w:r w:rsidR="00636C5D" w:rsidRPr="00FC5DF3">
        <w:rPr>
          <w:rFonts w:ascii="Source Sans Pro" w:hAnsi="Source Sans Pro"/>
          <w:sz w:val="24"/>
          <w:szCs w:val="24"/>
          <w:lang w:eastAsia="en-GB"/>
        </w:rPr>
        <w:t xml:space="preserve"> part in appropriate and regular learning and professional development activities that aim to maintain and develop their competence and improve their performance.  </w:t>
      </w:r>
    </w:p>
    <w:p w14:paraId="3098C4F9" w14:textId="423A9E49" w:rsidR="00636C5D" w:rsidRPr="00FC5DF3" w:rsidRDefault="00636C5D" w:rsidP="002B660A">
      <w:pPr>
        <w:spacing w:before="100" w:beforeAutospacing="1" w:after="100" w:afterAutospacing="1" w:line="360" w:lineRule="auto"/>
        <w:rPr>
          <w:rFonts w:ascii="Source Sans Pro" w:eastAsia="Times New Roman" w:hAnsi="Source Sans Pro" w:cs="Arial"/>
          <w:kern w:val="0"/>
          <w:sz w:val="24"/>
          <w:szCs w:val="24"/>
          <w:lang w:eastAsia="en-GB"/>
          <w14:ligatures w14:val="none"/>
        </w:rPr>
      </w:pPr>
      <w:r w:rsidRPr="00636C5D">
        <w:rPr>
          <w:rFonts w:ascii="Source Sans Pro" w:eastAsia="Times New Roman" w:hAnsi="Source Sans Pro" w:cs="Segoe UI"/>
          <w:kern w:val="0"/>
          <w:sz w:val="24"/>
          <w:szCs w:val="24"/>
          <w:shd w:val="clear" w:color="auto" w:fill="FFFFFF"/>
          <w:lang w:eastAsia="en-GB"/>
          <w14:ligatures w14:val="none"/>
        </w:rPr>
        <w:t>Healthcare pr</w:t>
      </w:r>
      <w:r w:rsidR="00EB7F22" w:rsidRPr="00FC5DF3">
        <w:rPr>
          <w:rFonts w:ascii="Source Sans Pro" w:eastAsia="Times New Roman" w:hAnsi="Source Sans Pro" w:cs="Segoe UI"/>
          <w:kern w:val="0"/>
          <w:sz w:val="24"/>
          <w:szCs w:val="24"/>
          <w:shd w:val="clear" w:color="auto" w:fill="FFFFFF"/>
          <w:lang w:eastAsia="en-GB"/>
          <w14:ligatures w14:val="none"/>
        </w:rPr>
        <w:t>actitioners</w:t>
      </w:r>
      <w:r w:rsidRPr="00636C5D">
        <w:rPr>
          <w:rFonts w:ascii="Source Sans Pro" w:eastAsia="Times New Roman" w:hAnsi="Source Sans Pro" w:cs="Segoe UI"/>
          <w:kern w:val="0"/>
          <w:sz w:val="24"/>
          <w:szCs w:val="24"/>
          <w:shd w:val="clear" w:color="auto" w:fill="FFFFFF"/>
          <w:lang w:eastAsia="en-GB"/>
          <w14:ligatures w14:val="none"/>
        </w:rPr>
        <w:t xml:space="preserve"> who delegate care to others must ensure the person’s knowledge, skills and competence are appropriate and safe. The resource </w:t>
      </w:r>
      <w:hyperlink r:id="rId23" w:history="1">
        <w:r w:rsidRPr="00636C5D">
          <w:rPr>
            <w:rFonts w:ascii="Source Sans Pro" w:eastAsia="Times New Roman" w:hAnsi="Source Sans Pro" w:cs="Segoe UI"/>
            <w:i/>
            <w:iCs/>
            <w:color w:val="0000FF"/>
            <w:kern w:val="0"/>
            <w:sz w:val="24"/>
            <w:szCs w:val="24"/>
            <w:u w:val="single"/>
            <w:shd w:val="clear" w:color="auto" w:fill="FFFFFF"/>
            <w:lang w:eastAsia="en-GB"/>
            <w14:ligatures w14:val="none"/>
          </w:rPr>
          <w:t>Making Delegation Safe and Effective; A Learning Resource for Nurses, Midwives, Allied Health Professionals and Healthcare Support Workers</w:t>
        </w:r>
        <w:r w:rsidRPr="00636C5D">
          <w:rPr>
            <w:rFonts w:ascii="Source Sans Pro" w:eastAsia="Times New Roman" w:hAnsi="Source Sans Pro" w:cs="Segoe UI"/>
            <w:color w:val="0000FF"/>
            <w:kern w:val="0"/>
            <w:sz w:val="24"/>
            <w:szCs w:val="24"/>
            <w:u w:val="single"/>
            <w:shd w:val="clear" w:color="auto" w:fill="FFFFFF"/>
            <w:lang w:eastAsia="en-GB"/>
            <w14:ligatures w14:val="none"/>
          </w:rPr>
          <w:t>,</w:t>
        </w:r>
      </w:hyperlink>
      <w:r w:rsidRPr="00636C5D">
        <w:rPr>
          <w:rFonts w:ascii="Source Sans Pro" w:eastAsia="Times New Roman" w:hAnsi="Source Sans Pro" w:cs="Segoe UI"/>
          <w:kern w:val="0"/>
          <w:sz w:val="24"/>
          <w:szCs w:val="24"/>
          <w:shd w:val="clear" w:color="auto" w:fill="FFFFFF"/>
          <w:lang w:eastAsia="en-GB"/>
          <w14:ligatures w14:val="none"/>
        </w:rPr>
        <w:t xml:space="preserve"> can be accessed on Turas Learn</w:t>
      </w:r>
      <w:r w:rsidR="002B660A" w:rsidRPr="00FC5DF3">
        <w:rPr>
          <w:rFonts w:ascii="Source Sans Pro" w:eastAsia="Times New Roman" w:hAnsi="Source Sans Pro" w:cs="Segoe UI"/>
          <w:kern w:val="0"/>
          <w:sz w:val="24"/>
          <w:szCs w:val="24"/>
          <w:shd w:val="clear" w:color="auto" w:fill="FFFFFF"/>
          <w:lang w:eastAsia="en-GB"/>
          <w14:ligatures w14:val="none"/>
        </w:rPr>
        <w:t>.</w:t>
      </w:r>
      <w:r w:rsidRPr="00636C5D">
        <w:rPr>
          <w:rFonts w:ascii="Source Sans Pro" w:eastAsia="Times New Roman" w:hAnsi="Source Sans Pro" w:cs="Segoe UI"/>
          <w:kern w:val="0"/>
          <w:sz w:val="24"/>
          <w:szCs w:val="24"/>
          <w:shd w:val="clear" w:color="auto" w:fill="FFFFFF"/>
          <w:lang w:eastAsia="en-GB"/>
          <w14:ligatures w14:val="none"/>
        </w:rPr>
        <w:t xml:space="preserve"> </w:t>
      </w:r>
      <w:r w:rsidR="002B660A" w:rsidRPr="00FC5DF3">
        <w:rPr>
          <w:rFonts w:ascii="Source Sans Pro" w:eastAsia="Times New Roman" w:hAnsi="Source Sans Pro" w:cs="Segoe UI"/>
          <w:kern w:val="0"/>
          <w:sz w:val="24"/>
          <w:szCs w:val="24"/>
          <w:shd w:val="clear" w:color="auto" w:fill="FFFFFF"/>
          <w:lang w:eastAsia="en-GB"/>
          <w14:ligatures w14:val="none"/>
        </w:rPr>
        <w:t>T</w:t>
      </w:r>
      <w:r w:rsidRPr="00636C5D">
        <w:rPr>
          <w:rFonts w:ascii="Source Sans Pro" w:eastAsia="Times New Roman" w:hAnsi="Source Sans Pro" w:cs="Segoe UI"/>
          <w:kern w:val="0"/>
          <w:sz w:val="24"/>
          <w:szCs w:val="24"/>
          <w:shd w:val="clear" w:color="auto" w:fill="FFFFFF"/>
          <w:lang w:eastAsia="en-GB"/>
          <w14:ligatures w14:val="none"/>
        </w:rPr>
        <w:t>he NMC and HCPC also provide guidance relating to delegation.  </w:t>
      </w:r>
    </w:p>
    <w:p w14:paraId="07174668" w14:textId="77777777" w:rsidR="00636C5D" w:rsidRPr="00016A2C" w:rsidRDefault="00636C5D" w:rsidP="00636C5D">
      <w:pPr>
        <w:pStyle w:val="Heading3"/>
        <w:rPr>
          <w:rFonts w:ascii="Source Sans Pro" w:hAnsi="Source Sans Pro"/>
          <w:b/>
          <w:bCs/>
          <w:i/>
          <w:iCs/>
          <w:sz w:val="30"/>
          <w:szCs w:val="30"/>
        </w:rPr>
      </w:pPr>
      <w:bookmarkStart w:id="23" w:name="_Toc187396631"/>
      <w:r w:rsidRPr="00016A2C">
        <w:rPr>
          <w:rFonts w:ascii="Source Sans Pro" w:hAnsi="Source Sans Pro"/>
          <w:b/>
          <w:bCs/>
          <w:sz w:val="30"/>
          <w:szCs w:val="30"/>
        </w:rPr>
        <w:lastRenderedPageBreak/>
        <w:t>Recording learning and development</w:t>
      </w:r>
      <w:bookmarkEnd w:id="23"/>
    </w:p>
    <w:p w14:paraId="22F4BDDA" w14:textId="73DC9FD1" w:rsidR="00636C5D" w:rsidRPr="00A40E5E" w:rsidRDefault="00636C5D" w:rsidP="00636C5D">
      <w:pPr>
        <w:spacing w:after="0" w:line="360" w:lineRule="auto"/>
        <w:contextualSpacing/>
        <w:rPr>
          <w:rFonts w:ascii="Source Sans Pro" w:hAnsi="Source Sans Pro"/>
          <w:kern w:val="0"/>
          <w:sz w:val="24"/>
          <w:szCs w:val="24"/>
          <w14:ligatures w14:val="none"/>
        </w:rPr>
      </w:pPr>
      <w:r w:rsidRPr="00A40E5E">
        <w:rPr>
          <w:rStyle w:val="cf01"/>
          <w:rFonts w:ascii="Source Sans Pro" w:hAnsi="Source Sans Pro"/>
          <w:sz w:val="24"/>
          <w:szCs w:val="24"/>
        </w:rPr>
        <w:t>All healthcare p</w:t>
      </w:r>
      <w:r w:rsidR="00EB7F22" w:rsidRPr="00A40E5E">
        <w:rPr>
          <w:rStyle w:val="cf01"/>
          <w:rFonts w:ascii="Source Sans Pro" w:hAnsi="Source Sans Pro"/>
          <w:sz w:val="24"/>
          <w:szCs w:val="24"/>
        </w:rPr>
        <w:t>ractitioners</w:t>
      </w:r>
      <w:r w:rsidRPr="00A40E5E">
        <w:rPr>
          <w:rStyle w:val="cf01"/>
          <w:rFonts w:ascii="Source Sans Pro" w:hAnsi="Source Sans Pro"/>
          <w:sz w:val="24"/>
          <w:szCs w:val="24"/>
        </w:rPr>
        <w:t xml:space="preserve"> are expected to maintain a professional portfolio that documents their personal and professional development. The method of recording this evidence</w:t>
      </w:r>
      <w:r w:rsidR="007F4832">
        <w:rPr>
          <w:rStyle w:val="cf01"/>
          <w:rFonts w:ascii="Source Sans Pro" w:hAnsi="Source Sans Pro"/>
          <w:sz w:val="24"/>
          <w:szCs w:val="24"/>
        </w:rPr>
        <w:t>,</w:t>
      </w:r>
      <w:r w:rsidRPr="00A40E5E">
        <w:rPr>
          <w:rStyle w:val="cf01"/>
          <w:rFonts w:ascii="Source Sans Pro" w:hAnsi="Source Sans Pro"/>
          <w:sz w:val="24"/>
          <w:szCs w:val="24"/>
        </w:rPr>
        <w:t xml:space="preserve"> whether electronically or on paper is a personal choice. However, it is recommended to use the Turas Professional Portfolio, which is accessible to all </w:t>
      </w:r>
      <w:r w:rsidR="006B7C8F" w:rsidRPr="00A40E5E">
        <w:rPr>
          <w:rStyle w:val="cf01"/>
          <w:rFonts w:ascii="Source Sans Pro" w:hAnsi="Source Sans Pro"/>
          <w:sz w:val="24"/>
          <w:szCs w:val="24"/>
        </w:rPr>
        <w:t>N</w:t>
      </w:r>
      <w:r w:rsidRPr="00A40E5E">
        <w:rPr>
          <w:rStyle w:val="cf01"/>
          <w:rFonts w:ascii="Source Sans Pro" w:hAnsi="Source Sans Pro"/>
          <w:sz w:val="24"/>
          <w:szCs w:val="24"/>
        </w:rPr>
        <w:t>urses,</w:t>
      </w:r>
      <w:r w:rsidR="006B7C8F" w:rsidRPr="00A40E5E">
        <w:rPr>
          <w:rStyle w:val="cf01"/>
          <w:rFonts w:ascii="Source Sans Pro" w:hAnsi="Source Sans Pro"/>
          <w:sz w:val="24"/>
          <w:szCs w:val="24"/>
        </w:rPr>
        <w:t xml:space="preserve"> Midwives, A</w:t>
      </w:r>
      <w:r w:rsidRPr="00A40E5E">
        <w:rPr>
          <w:rStyle w:val="cf01"/>
          <w:rFonts w:ascii="Source Sans Pro" w:hAnsi="Source Sans Pro"/>
          <w:sz w:val="24"/>
          <w:szCs w:val="24"/>
        </w:rPr>
        <w:t xml:space="preserve">llied </w:t>
      </w:r>
      <w:r w:rsidR="006B7C8F" w:rsidRPr="00A40E5E">
        <w:rPr>
          <w:rStyle w:val="cf01"/>
          <w:rFonts w:ascii="Source Sans Pro" w:hAnsi="Source Sans Pro"/>
          <w:sz w:val="24"/>
          <w:szCs w:val="24"/>
        </w:rPr>
        <w:t>H</w:t>
      </w:r>
      <w:r w:rsidRPr="00A40E5E">
        <w:rPr>
          <w:rStyle w:val="cf01"/>
          <w:rFonts w:ascii="Source Sans Pro" w:hAnsi="Source Sans Pro"/>
          <w:sz w:val="24"/>
          <w:szCs w:val="24"/>
        </w:rPr>
        <w:t xml:space="preserve">ealth </w:t>
      </w:r>
      <w:r w:rsidR="006B7C8F" w:rsidRPr="00A40E5E">
        <w:rPr>
          <w:rStyle w:val="cf01"/>
          <w:rFonts w:ascii="Source Sans Pro" w:hAnsi="Source Sans Pro"/>
          <w:sz w:val="24"/>
          <w:szCs w:val="24"/>
        </w:rPr>
        <w:t>P</w:t>
      </w:r>
      <w:r w:rsidRPr="00A40E5E">
        <w:rPr>
          <w:rStyle w:val="cf01"/>
          <w:rFonts w:ascii="Source Sans Pro" w:hAnsi="Source Sans Pro"/>
          <w:sz w:val="24"/>
          <w:szCs w:val="24"/>
        </w:rPr>
        <w:t>rofessionals, and healthcare support workers (HCSWs) in Scotland, including those in the NHS, social care, and voluntary and independent sectors.</w:t>
      </w:r>
    </w:p>
    <w:p w14:paraId="22242545" w14:textId="77777777" w:rsidR="00636C5D" w:rsidRPr="00A40E5E" w:rsidRDefault="00636C5D" w:rsidP="00636C5D">
      <w:pPr>
        <w:spacing w:line="360" w:lineRule="auto"/>
        <w:contextualSpacing/>
        <w:rPr>
          <w:rFonts w:ascii="Source Sans Pro" w:hAnsi="Source Sans Pro"/>
          <w:kern w:val="0"/>
          <w:sz w:val="24"/>
          <w:szCs w:val="24"/>
          <w14:ligatures w14:val="none"/>
        </w:rPr>
      </w:pPr>
    </w:p>
    <w:p w14:paraId="5FB69012" w14:textId="77777777" w:rsidR="00636C5D" w:rsidRPr="00A40E5E" w:rsidRDefault="00636C5D" w:rsidP="00636C5D">
      <w:pPr>
        <w:spacing w:line="360" w:lineRule="auto"/>
        <w:contextualSpacing/>
        <w:rPr>
          <w:rFonts w:ascii="Source Sans Pro" w:hAnsi="Source Sans Pro"/>
          <w:color w:val="0563C1" w:themeColor="hyperlink"/>
          <w:kern w:val="0"/>
          <w:sz w:val="24"/>
          <w:szCs w:val="24"/>
          <w:u w:val="single"/>
          <w14:ligatures w14:val="none"/>
        </w:rPr>
      </w:pPr>
      <w:r w:rsidRPr="00A40E5E">
        <w:rPr>
          <w:rFonts w:ascii="Source Sans Pro" w:hAnsi="Source Sans Pro"/>
          <w:kern w:val="0"/>
          <w:sz w:val="24"/>
          <w:szCs w:val="24"/>
          <w14:ligatures w14:val="none"/>
        </w:rPr>
        <w:t xml:space="preserve">Log in/register with Turas and add the professional portfolio application: </w:t>
      </w:r>
      <w:hyperlink r:id="rId24" w:history="1">
        <w:r w:rsidRPr="00A40E5E">
          <w:rPr>
            <w:rFonts w:ascii="Source Sans Pro" w:hAnsi="Source Sans Pro"/>
            <w:color w:val="0563C1" w:themeColor="hyperlink"/>
            <w:kern w:val="0"/>
            <w:sz w:val="24"/>
            <w:szCs w:val="24"/>
            <w:u w:val="single"/>
            <w14:ligatures w14:val="none"/>
          </w:rPr>
          <w:t>https://turasdashboard.nes.nhs.scot/</w:t>
        </w:r>
      </w:hyperlink>
    </w:p>
    <w:p w14:paraId="79C1F1BB" w14:textId="77777777" w:rsidR="00636C5D" w:rsidRPr="00A40E5E" w:rsidRDefault="00636C5D" w:rsidP="00636C5D">
      <w:pPr>
        <w:spacing w:line="360" w:lineRule="auto"/>
        <w:contextualSpacing/>
        <w:rPr>
          <w:rFonts w:ascii="Source Sans Pro" w:hAnsi="Source Sans Pro"/>
          <w:kern w:val="0"/>
          <w:sz w:val="24"/>
          <w:szCs w:val="24"/>
          <w14:ligatures w14:val="none"/>
        </w:rPr>
      </w:pPr>
    </w:p>
    <w:p w14:paraId="2063820E" w14:textId="77777777" w:rsidR="00636C5D" w:rsidRPr="00A40E5E" w:rsidRDefault="00636C5D" w:rsidP="00636C5D">
      <w:pPr>
        <w:spacing w:after="0" w:line="360" w:lineRule="auto"/>
        <w:contextualSpacing/>
        <w:rPr>
          <w:rFonts w:ascii="Source Sans Pro" w:hAnsi="Source Sans Pro"/>
          <w:kern w:val="0"/>
          <w:sz w:val="24"/>
          <w:szCs w:val="24"/>
          <w14:ligatures w14:val="none"/>
        </w:rPr>
      </w:pPr>
      <w:r w:rsidRPr="00A40E5E">
        <w:rPr>
          <w:rFonts w:ascii="Source Sans Pro" w:hAnsi="Source Sans Pro"/>
          <w:kern w:val="0"/>
          <w:sz w:val="24"/>
          <w:szCs w:val="24"/>
          <w14:ligatures w14:val="none"/>
        </w:rPr>
        <w:t>More information on Turas Professional Portfolio:</w:t>
      </w:r>
    </w:p>
    <w:p w14:paraId="248114F3" w14:textId="77777777" w:rsidR="00636C5D" w:rsidRPr="00A40E5E" w:rsidRDefault="00636C5D" w:rsidP="00636C5D">
      <w:pPr>
        <w:spacing w:after="0" w:line="360" w:lineRule="auto"/>
        <w:contextualSpacing/>
        <w:rPr>
          <w:rFonts w:ascii="Source Sans Pro" w:hAnsi="Source Sans Pro"/>
          <w:kern w:val="0"/>
          <w:sz w:val="24"/>
          <w:szCs w:val="24"/>
          <w14:ligatures w14:val="none"/>
        </w:rPr>
      </w:pPr>
      <w:r w:rsidRPr="00A40E5E">
        <w:rPr>
          <w:rFonts w:ascii="Source Sans Pro" w:eastAsiaTheme="minorEastAsia" w:hAnsi="Source Sans Pro"/>
          <w:iCs/>
          <w:kern w:val="0"/>
          <w:sz w:val="24"/>
          <w:szCs w:val="24"/>
          <w14:ligatures w14:val="none"/>
        </w:rPr>
        <w:t>Nurses -</w:t>
      </w:r>
      <w:r w:rsidRPr="00A40E5E">
        <w:rPr>
          <w:rFonts w:ascii="Source Sans Pro" w:eastAsiaTheme="minorEastAsia" w:hAnsi="Source Sans Pro"/>
          <w:iCs/>
          <w:color w:val="054C7E"/>
          <w:kern w:val="0"/>
          <w:sz w:val="24"/>
          <w:szCs w:val="24"/>
          <w14:ligatures w14:val="none"/>
        </w:rPr>
        <w:t xml:space="preserve"> </w:t>
      </w:r>
      <w:hyperlink r:id="rId25">
        <w:r w:rsidRPr="00A40E5E">
          <w:rPr>
            <w:rFonts w:ascii="Source Sans Pro" w:eastAsiaTheme="minorEastAsia" w:hAnsi="Source Sans Pro"/>
            <w:iCs/>
            <w:color w:val="0563C1" w:themeColor="hyperlink"/>
            <w:kern w:val="0"/>
            <w:sz w:val="24"/>
            <w:szCs w:val="24"/>
            <w:u w:val="single"/>
            <w14:ligatures w14:val="none"/>
          </w:rPr>
          <w:t>Nursing and Midwifery Professional Portfolio </w:t>
        </w:r>
      </w:hyperlink>
      <w:r w:rsidRPr="00A40E5E">
        <w:rPr>
          <w:rFonts w:ascii="Source Sans Pro" w:eastAsiaTheme="minorEastAsia" w:hAnsi="Source Sans Pro"/>
          <w:iCs/>
          <w:color w:val="122B45"/>
          <w:kern w:val="0"/>
          <w:sz w:val="24"/>
          <w:szCs w:val="24"/>
          <w14:ligatures w14:val="none"/>
        </w:rPr>
        <w:t> </w:t>
      </w:r>
      <w:r w:rsidRPr="00A40E5E">
        <w:rPr>
          <w:rFonts w:ascii="Source Sans Pro" w:eastAsiaTheme="majorEastAsia" w:hAnsi="Source Sans Pro" w:cstheme="majorBidi"/>
          <w:i/>
          <w:iCs/>
          <w:color w:val="2F5496" w:themeColor="accent1" w:themeShade="BF"/>
          <w:kern w:val="0"/>
          <w:sz w:val="24"/>
          <w:szCs w:val="24"/>
          <w14:ligatures w14:val="none"/>
        </w:rPr>
        <w:br/>
      </w:r>
      <w:r w:rsidRPr="00A40E5E">
        <w:rPr>
          <w:rFonts w:ascii="Source Sans Pro" w:eastAsiaTheme="minorEastAsia" w:hAnsi="Source Sans Pro"/>
          <w:iCs/>
          <w:kern w:val="0"/>
          <w:sz w:val="24"/>
          <w:szCs w:val="24"/>
          <w14:ligatures w14:val="none"/>
        </w:rPr>
        <w:t>Allied Health Professional -</w:t>
      </w:r>
      <w:r w:rsidRPr="00A40E5E">
        <w:rPr>
          <w:rFonts w:ascii="Source Sans Pro" w:eastAsiaTheme="minorEastAsia" w:hAnsi="Source Sans Pro"/>
          <w:iCs/>
          <w:color w:val="054C7E"/>
          <w:kern w:val="0"/>
          <w:sz w:val="24"/>
          <w:szCs w:val="24"/>
          <w14:ligatures w14:val="none"/>
        </w:rPr>
        <w:t xml:space="preserve"> </w:t>
      </w:r>
      <w:hyperlink r:id="rId26">
        <w:r w:rsidRPr="00A40E5E">
          <w:rPr>
            <w:rFonts w:ascii="Source Sans Pro" w:eastAsiaTheme="minorEastAsia" w:hAnsi="Source Sans Pro"/>
            <w:iCs/>
            <w:color w:val="0563C1" w:themeColor="hyperlink"/>
            <w:kern w:val="0"/>
            <w:sz w:val="24"/>
            <w:szCs w:val="24"/>
            <w:u w:val="single"/>
            <w14:ligatures w14:val="none"/>
          </w:rPr>
          <w:t>AHP  Professional Portfolio</w:t>
        </w:r>
      </w:hyperlink>
      <w:r w:rsidRPr="00A40E5E">
        <w:rPr>
          <w:rFonts w:ascii="Source Sans Pro" w:eastAsiaTheme="minorEastAsia" w:hAnsi="Source Sans Pro"/>
          <w:iCs/>
          <w:color w:val="122B45"/>
          <w:kern w:val="0"/>
          <w:sz w:val="24"/>
          <w:szCs w:val="24"/>
          <w14:ligatures w14:val="none"/>
        </w:rPr>
        <w:t>  </w:t>
      </w:r>
      <w:r w:rsidRPr="00A40E5E">
        <w:rPr>
          <w:rFonts w:ascii="Source Sans Pro" w:eastAsiaTheme="majorEastAsia" w:hAnsi="Source Sans Pro" w:cstheme="majorBidi"/>
          <w:i/>
          <w:iCs/>
          <w:color w:val="2F5496" w:themeColor="accent1" w:themeShade="BF"/>
          <w:kern w:val="0"/>
          <w:sz w:val="24"/>
          <w:szCs w:val="24"/>
          <w14:ligatures w14:val="none"/>
        </w:rPr>
        <w:br/>
      </w:r>
      <w:r w:rsidRPr="00A40E5E">
        <w:rPr>
          <w:rFonts w:ascii="Source Sans Pro" w:eastAsiaTheme="minorEastAsia" w:hAnsi="Source Sans Pro"/>
          <w:kern w:val="0"/>
          <w:sz w:val="24"/>
          <w:szCs w:val="24"/>
          <w14:ligatures w14:val="none"/>
        </w:rPr>
        <w:t>HealthCare</w:t>
      </w:r>
      <w:r w:rsidRPr="00A40E5E">
        <w:rPr>
          <w:rFonts w:ascii="Source Sans Pro" w:eastAsiaTheme="minorEastAsia" w:hAnsi="Source Sans Pro"/>
          <w:iCs/>
          <w:kern w:val="0"/>
          <w:sz w:val="24"/>
          <w:szCs w:val="24"/>
          <w14:ligatures w14:val="none"/>
        </w:rPr>
        <w:t xml:space="preserve"> Support </w:t>
      </w:r>
      <w:r w:rsidRPr="00A40E5E">
        <w:rPr>
          <w:rFonts w:ascii="Source Sans Pro" w:eastAsiaTheme="minorEastAsia" w:hAnsi="Source Sans Pro"/>
          <w:kern w:val="0"/>
          <w:sz w:val="24"/>
          <w:szCs w:val="24"/>
          <w14:ligatures w14:val="none"/>
        </w:rPr>
        <w:t xml:space="preserve">Workers - </w:t>
      </w:r>
      <w:hyperlink r:id="rId27" w:history="1">
        <w:r w:rsidRPr="00A40E5E">
          <w:rPr>
            <w:rFonts w:ascii="Source Sans Pro" w:eastAsiaTheme="minorEastAsia" w:hAnsi="Source Sans Pro"/>
            <w:color w:val="0563C1" w:themeColor="hyperlink"/>
            <w:kern w:val="0"/>
            <w:sz w:val="24"/>
            <w:szCs w:val="24"/>
            <w:u w:val="single"/>
            <w14:ligatures w14:val="none"/>
          </w:rPr>
          <w:t>Professional Portfolio (Recognition of Prior Learning) for HCSWs</w:t>
        </w:r>
      </w:hyperlink>
    </w:p>
    <w:p w14:paraId="1D83815B" w14:textId="77777777" w:rsidR="00016A2C" w:rsidRDefault="00016A2C" w:rsidP="00016A2C"/>
    <w:p w14:paraId="59063EEC" w14:textId="77777777" w:rsidR="00016A2C" w:rsidRPr="00016A2C" w:rsidRDefault="00016A2C" w:rsidP="00016A2C">
      <w:pPr>
        <w:pStyle w:val="Heading3"/>
        <w:rPr>
          <w:rFonts w:ascii="Source Sans Pro" w:hAnsi="Source Sans Pro"/>
          <w:b/>
          <w:bCs/>
          <w:i/>
          <w:iCs/>
          <w:sz w:val="30"/>
          <w:szCs w:val="30"/>
        </w:rPr>
      </w:pPr>
      <w:bookmarkStart w:id="24" w:name="_Toc187396632"/>
      <w:r w:rsidRPr="00016A2C">
        <w:rPr>
          <w:rFonts w:ascii="Source Sans Pro" w:hAnsi="Source Sans Pro"/>
          <w:b/>
          <w:bCs/>
          <w:sz w:val="30"/>
          <w:szCs w:val="30"/>
        </w:rPr>
        <w:t>Support and supervision</w:t>
      </w:r>
      <w:bookmarkEnd w:id="24"/>
    </w:p>
    <w:p w14:paraId="5FA8CCC8" w14:textId="77777777" w:rsidR="00016A2C" w:rsidRPr="00A40E5E" w:rsidRDefault="00016A2C" w:rsidP="00016A2C">
      <w:pPr>
        <w:spacing w:line="360" w:lineRule="auto"/>
        <w:contextualSpacing/>
        <w:rPr>
          <w:rFonts w:ascii="Source Sans Pro" w:hAnsi="Source Sans Pro"/>
          <w:sz w:val="24"/>
          <w:szCs w:val="24"/>
        </w:rPr>
      </w:pPr>
      <w:r w:rsidRPr="00A40E5E">
        <w:rPr>
          <w:rFonts w:ascii="Source Sans Pro" w:hAnsi="Source Sans Pro"/>
          <w:sz w:val="24"/>
          <w:szCs w:val="24"/>
        </w:rPr>
        <w:t>Support and supervision are vital to enhance confidence and competence in practice. Engaging in peer supervision, both within a team and externally with others, provides valuable support.  </w:t>
      </w:r>
    </w:p>
    <w:p w14:paraId="69C507D2" w14:textId="54371E07" w:rsidR="00016A2C" w:rsidRPr="00A40E5E" w:rsidRDefault="00016A2C" w:rsidP="00016A2C">
      <w:pPr>
        <w:spacing w:line="360" w:lineRule="auto"/>
        <w:contextualSpacing/>
        <w:rPr>
          <w:rFonts w:ascii="Source Sans Pro" w:hAnsi="Source Sans Pro"/>
          <w:sz w:val="24"/>
          <w:szCs w:val="24"/>
        </w:rPr>
      </w:pPr>
      <w:r w:rsidRPr="00A40E5E">
        <w:rPr>
          <w:rFonts w:ascii="Source Sans Pro" w:hAnsi="Source Sans Pro"/>
          <w:sz w:val="24"/>
          <w:szCs w:val="24"/>
        </w:rPr>
        <w:t>All healthcare pr</w:t>
      </w:r>
      <w:r w:rsidR="00EB7F22" w:rsidRPr="00A40E5E">
        <w:rPr>
          <w:rFonts w:ascii="Source Sans Pro" w:hAnsi="Source Sans Pro"/>
          <w:sz w:val="24"/>
          <w:szCs w:val="24"/>
        </w:rPr>
        <w:t>actitioners</w:t>
      </w:r>
      <w:r w:rsidRPr="00A40E5E">
        <w:rPr>
          <w:rFonts w:ascii="Source Sans Pro" w:hAnsi="Source Sans Pro"/>
          <w:sz w:val="24"/>
          <w:szCs w:val="24"/>
        </w:rPr>
        <w:t xml:space="preserve"> should have regular supervision appropriate to their role as described in the framework KSBs. The aim of supervision is to facilitate guided reflection and learning, to support practice development and enhance work satisfaction. Employers are responsible for providing appropriate access to supervision.</w:t>
      </w:r>
    </w:p>
    <w:p w14:paraId="46C9E419" w14:textId="77777777" w:rsidR="00016A2C" w:rsidRPr="00A40E5E" w:rsidRDefault="00016A2C" w:rsidP="00016A2C">
      <w:pPr>
        <w:spacing w:line="360" w:lineRule="auto"/>
        <w:contextualSpacing/>
        <w:rPr>
          <w:rFonts w:ascii="Source Sans Pro" w:hAnsi="Source Sans Pro"/>
          <w:kern w:val="0"/>
          <w:sz w:val="24"/>
          <w:szCs w:val="24"/>
          <w14:ligatures w14:val="none"/>
        </w:rPr>
      </w:pPr>
      <w:r w:rsidRPr="00A40E5E">
        <w:rPr>
          <w:rFonts w:ascii="Source Sans Pro" w:hAnsi="Source Sans Pro"/>
          <w:kern w:val="0"/>
          <w:sz w:val="24"/>
          <w:szCs w:val="24"/>
          <w14:ligatures w14:val="none"/>
        </w:rPr>
        <w:t xml:space="preserve">Regular appraisal meetings or personal development reviews will help support the development of individuals. </w:t>
      </w:r>
    </w:p>
    <w:p w14:paraId="470697B5" w14:textId="77777777" w:rsidR="006D5F6F" w:rsidRDefault="006D5F6F" w:rsidP="006D5F6F">
      <w:pPr>
        <w:shd w:val="clear" w:color="auto" w:fill="FFFFFF" w:themeFill="background1"/>
        <w:spacing w:before="100" w:beforeAutospacing="1" w:after="75" w:line="360" w:lineRule="auto"/>
        <w:contextualSpacing/>
        <w:rPr>
          <w:rFonts w:ascii="Source Sans Pro" w:hAnsi="Source Sans Pro"/>
          <w:color w:val="212529"/>
          <w:kern w:val="0"/>
          <w14:ligatures w14:val="none"/>
        </w:rPr>
      </w:pPr>
    </w:p>
    <w:p w14:paraId="7A4309A0" w14:textId="77777777" w:rsidR="00FB3D1B" w:rsidRDefault="00FB3D1B" w:rsidP="00082B35">
      <w:pPr>
        <w:shd w:val="clear" w:color="auto" w:fill="FFFFFF" w:themeFill="background1"/>
        <w:spacing w:before="100" w:beforeAutospacing="1" w:after="75" w:line="360" w:lineRule="auto"/>
        <w:contextualSpacing/>
        <w:rPr>
          <w:rFonts w:ascii="Source Sans Pro" w:hAnsi="Source Sans Pro"/>
          <w:color w:val="212529"/>
          <w:kern w:val="0"/>
          <w14:ligatures w14:val="none"/>
        </w:rPr>
      </w:pPr>
    </w:p>
    <w:p w14:paraId="5CB008BC" w14:textId="77777777" w:rsidR="00082B35" w:rsidRDefault="00082B35" w:rsidP="00082B35">
      <w:pPr>
        <w:shd w:val="clear" w:color="auto" w:fill="FFFFFF" w:themeFill="background1"/>
        <w:spacing w:before="100" w:beforeAutospacing="1" w:after="75" w:line="360" w:lineRule="auto"/>
        <w:contextualSpacing/>
        <w:rPr>
          <w:rFonts w:ascii="Source Sans Pro" w:hAnsi="Source Sans Pro"/>
          <w:color w:val="212529"/>
          <w:kern w:val="0"/>
          <w14:ligatures w14:val="none"/>
        </w:rPr>
      </w:pPr>
    </w:p>
    <w:p w14:paraId="2A7399DC" w14:textId="77777777" w:rsidR="006B398B" w:rsidRDefault="006B398B" w:rsidP="00082B35"/>
    <w:p w14:paraId="27017044" w14:textId="1F5E0DEB" w:rsidR="00B31374" w:rsidRDefault="00B31374" w:rsidP="00B31374">
      <w:pPr>
        <w:pStyle w:val="Heading2"/>
        <w:rPr>
          <w:rFonts w:ascii="Source Sans Pro" w:hAnsi="Source Sans Pro"/>
          <w:b/>
          <w:bCs/>
          <w:color w:val="002D74"/>
          <w:sz w:val="40"/>
          <w:szCs w:val="40"/>
        </w:rPr>
      </w:pPr>
      <w:bookmarkStart w:id="25" w:name="_Toc187396633"/>
      <w:r>
        <w:rPr>
          <w:rFonts w:ascii="Source Sans Pro" w:hAnsi="Source Sans Pro"/>
          <w:b/>
          <w:bCs/>
          <w:color w:val="002D74"/>
          <w:sz w:val="40"/>
          <w:szCs w:val="40"/>
        </w:rPr>
        <w:lastRenderedPageBreak/>
        <w:t>Role, education</w:t>
      </w:r>
      <w:r w:rsidR="000C4221">
        <w:rPr>
          <w:rFonts w:ascii="Source Sans Pro" w:hAnsi="Source Sans Pro"/>
          <w:b/>
          <w:bCs/>
          <w:color w:val="002D74"/>
          <w:sz w:val="40"/>
          <w:szCs w:val="40"/>
        </w:rPr>
        <w:t>, knowledge, skills and behaviours</w:t>
      </w:r>
      <w:bookmarkEnd w:id="25"/>
    </w:p>
    <w:p w14:paraId="2A8ED208" w14:textId="77777777" w:rsidR="00802AB0" w:rsidRDefault="00802AB0" w:rsidP="00B31374">
      <w:pPr>
        <w:pStyle w:val="Heading2"/>
      </w:pPr>
    </w:p>
    <w:p w14:paraId="667A10CD" w14:textId="63C8D48B" w:rsidR="00B94709" w:rsidRPr="00A40E5E" w:rsidRDefault="00B94709" w:rsidP="00B94709">
      <w:pPr>
        <w:spacing w:after="0" w:line="360" w:lineRule="auto"/>
        <w:contextualSpacing/>
        <w:rPr>
          <w:rFonts w:ascii="Source Sans Pro" w:hAnsi="Source Sans Pro"/>
          <w:kern w:val="0"/>
          <w:sz w:val="24"/>
          <w:szCs w:val="24"/>
          <w14:ligatures w14:val="none"/>
        </w:rPr>
      </w:pPr>
      <w:r w:rsidRPr="00A40E5E">
        <w:rPr>
          <w:rFonts w:ascii="Source Sans Pro" w:hAnsi="Source Sans Pro"/>
          <w:kern w:val="0"/>
          <w:sz w:val="24"/>
          <w:szCs w:val="24"/>
          <w14:ligatures w14:val="none"/>
        </w:rPr>
        <w:t xml:space="preserve">The framework has a section for each level of practice from level </w:t>
      </w:r>
      <w:r w:rsidRPr="00A40E5E">
        <w:rPr>
          <w:rFonts w:ascii="Source Sans Pro" w:hAnsi="Source Sans Pro"/>
          <w:color w:val="FF0000"/>
          <w:kern w:val="0"/>
          <w:sz w:val="24"/>
          <w:szCs w:val="24"/>
          <w14:ligatures w14:val="none"/>
        </w:rPr>
        <w:t>2</w:t>
      </w:r>
      <w:r w:rsidRPr="00A40E5E">
        <w:rPr>
          <w:rFonts w:ascii="Source Sans Pro" w:hAnsi="Source Sans Pro"/>
          <w:kern w:val="0"/>
          <w:sz w:val="24"/>
          <w:szCs w:val="24"/>
          <w14:ligatures w14:val="none"/>
        </w:rPr>
        <w:t xml:space="preserve"> to level </w:t>
      </w:r>
      <w:r w:rsidRPr="00A40E5E">
        <w:rPr>
          <w:rFonts w:ascii="Source Sans Pro" w:hAnsi="Source Sans Pro"/>
          <w:color w:val="FF0000"/>
          <w:kern w:val="0"/>
          <w:sz w:val="24"/>
          <w:szCs w:val="24"/>
          <w14:ligatures w14:val="none"/>
        </w:rPr>
        <w:t>8</w:t>
      </w:r>
      <w:r w:rsidRPr="00A40E5E">
        <w:rPr>
          <w:rFonts w:ascii="Source Sans Pro" w:hAnsi="Source Sans Pro"/>
          <w:kern w:val="0"/>
          <w:sz w:val="24"/>
          <w:szCs w:val="24"/>
          <w14:ligatures w14:val="none"/>
        </w:rPr>
        <w:t>. The role and responsibility of staff at each level is described along with relevant qualifications and experience.  The knowledge and skills are then described for each of the four pillars of practice.</w:t>
      </w:r>
    </w:p>
    <w:p w14:paraId="4A891060" w14:textId="45F331A2" w:rsidR="00E27E48" w:rsidRPr="00A40E5E" w:rsidRDefault="00E27E48" w:rsidP="00B94709">
      <w:pPr>
        <w:spacing w:after="0" w:line="360" w:lineRule="auto"/>
        <w:contextualSpacing/>
        <w:rPr>
          <w:rFonts w:ascii="Source Sans Pro" w:hAnsi="Source Sans Pro"/>
          <w:color w:val="0563C1" w:themeColor="hyperlink"/>
          <w:sz w:val="24"/>
          <w:szCs w:val="24"/>
          <w:u w:val="single"/>
          <w14:ligatures w14:val="none"/>
        </w:rPr>
      </w:pPr>
      <w:r w:rsidRPr="00A40E5E">
        <w:rPr>
          <w:rFonts w:ascii="Source Sans Pro" w:hAnsi="Source Sans Pro"/>
          <w:sz w:val="24"/>
          <w:szCs w:val="24"/>
          <w14:ligatures w14:val="none"/>
        </w:rPr>
        <w:t xml:space="preserve">For core </w:t>
      </w:r>
      <w:r w:rsidR="00B3447C" w:rsidRPr="00A40E5E">
        <w:rPr>
          <w:rFonts w:ascii="Source Sans Pro" w:hAnsi="Source Sans Pro"/>
          <w:sz w:val="24"/>
          <w:szCs w:val="24"/>
          <w14:ligatures w14:val="none"/>
        </w:rPr>
        <w:t>KSBs</w:t>
      </w:r>
      <w:r w:rsidRPr="00A40E5E">
        <w:rPr>
          <w:rFonts w:ascii="Source Sans Pro" w:hAnsi="Source Sans Pro"/>
          <w:sz w:val="24"/>
          <w:szCs w:val="24"/>
          <w14:ligatures w14:val="none"/>
        </w:rPr>
        <w:t xml:space="preserve"> for each pillar of practice, please refer to the </w:t>
      </w:r>
      <w:hyperlink r:id="rId28" w:history="1">
        <w:r w:rsidRPr="00A40E5E">
          <w:rPr>
            <w:rFonts w:ascii="Source Sans Pro" w:hAnsi="Source Sans Pro"/>
            <w:color w:val="0563C1" w:themeColor="hyperlink"/>
            <w:sz w:val="24"/>
            <w:szCs w:val="24"/>
            <w:u w:val="single"/>
            <w14:ligatures w14:val="none"/>
          </w:rPr>
          <w:t>NMAHP Development Framework</w:t>
        </w:r>
      </w:hyperlink>
      <w:r w:rsidR="00C912CF" w:rsidRPr="00A40E5E">
        <w:rPr>
          <w:rFonts w:ascii="Source Sans Pro" w:hAnsi="Source Sans Pro"/>
          <w:color w:val="0563C1" w:themeColor="hyperlink"/>
          <w:sz w:val="24"/>
          <w:szCs w:val="24"/>
          <w:u w:val="single"/>
          <w14:ligatures w14:val="none"/>
        </w:rPr>
        <w:t>.</w:t>
      </w:r>
    </w:p>
    <w:p w14:paraId="1C255969" w14:textId="77777777" w:rsidR="00B94709" w:rsidRPr="00A40E5E" w:rsidRDefault="00B94709" w:rsidP="00B94709">
      <w:pPr>
        <w:spacing w:after="0" w:line="360" w:lineRule="auto"/>
        <w:contextualSpacing/>
        <w:rPr>
          <w:rFonts w:ascii="Source Sans Pro" w:hAnsi="Source Sans Pro"/>
          <w:kern w:val="0"/>
          <w:sz w:val="24"/>
          <w:szCs w:val="24"/>
          <w14:ligatures w14:val="none"/>
        </w:rPr>
      </w:pPr>
    </w:p>
    <w:p w14:paraId="7D4382AB" w14:textId="42ADECFE" w:rsidR="00C912CF" w:rsidRPr="00A40E5E" w:rsidRDefault="00C912CF" w:rsidP="00B94709">
      <w:pPr>
        <w:spacing w:after="0" w:line="360" w:lineRule="auto"/>
        <w:contextualSpacing/>
        <w:rPr>
          <w:rFonts w:ascii="Source Sans Pro" w:hAnsi="Source Sans Pro"/>
          <w:kern w:val="0"/>
          <w:sz w:val="24"/>
          <w:szCs w:val="24"/>
          <w14:ligatures w14:val="none"/>
        </w:rPr>
      </w:pPr>
      <w:r w:rsidRPr="00A40E5E">
        <w:rPr>
          <w:rFonts w:ascii="Source Sans Pro" w:hAnsi="Source Sans Pro" w:cs="Segoe UI"/>
          <w:sz w:val="24"/>
          <w:szCs w:val="24"/>
          <w:shd w:val="clear" w:color="auto" w:fill="FFFFFF"/>
        </w:rPr>
        <w:t>The education, knowledge</w:t>
      </w:r>
      <w:r w:rsidR="004064FA" w:rsidRPr="00A40E5E">
        <w:rPr>
          <w:rFonts w:ascii="Source Sans Pro" w:hAnsi="Source Sans Pro" w:cs="Segoe UI"/>
          <w:sz w:val="24"/>
          <w:szCs w:val="24"/>
          <w:shd w:val="clear" w:color="auto" w:fill="FFFFFF"/>
        </w:rPr>
        <w:t xml:space="preserve">, </w:t>
      </w:r>
      <w:r w:rsidRPr="00A40E5E">
        <w:rPr>
          <w:rFonts w:ascii="Source Sans Pro" w:hAnsi="Source Sans Pro" w:cs="Segoe UI"/>
          <w:sz w:val="24"/>
          <w:szCs w:val="24"/>
          <w:shd w:val="clear" w:color="auto" w:fill="FFFFFF"/>
        </w:rPr>
        <w:t>skills</w:t>
      </w:r>
      <w:r w:rsidR="004064FA" w:rsidRPr="00A40E5E">
        <w:rPr>
          <w:rFonts w:ascii="Source Sans Pro" w:hAnsi="Source Sans Pro" w:cs="Segoe UI"/>
          <w:sz w:val="24"/>
          <w:szCs w:val="24"/>
          <w:shd w:val="clear" w:color="auto" w:fill="FFFFFF"/>
        </w:rPr>
        <w:t xml:space="preserve"> and behaviour</w:t>
      </w:r>
      <w:r w:rsidRPr="00A40E5E">
        <w:rPr>
          <w:rFonts w:ascii="Source Sans Pro" w:hAnsi="Source Sans Pro" w:cs="Segoe UI"/>
          <w:sz w:val="24"/>
          <w:szCs w:val="24"/>
          <w:shd w:val="clear" w:color="auto" w:fill="FFFFFF"/>
        </w:rPr>
        <w:t xml:space="preserve"> required by individual </w:t>
      </w:r>
      <w:r w:rsidR="00BD5AD1" w:rsidRPr="00A40E5E">
        <w:rPr>
          <w:rFonts w:ascii="Source Sans Pro" w:hAnsi="Source Sans Pro" w:cs="Segoe UI"/>
          <w:sz w:val="24"/>
          <w:szCs w:val="24"/>
          <w:shd w:val="clear" w:color="auto" w:fill="FFFFFF"/>
        </w:rPr>
        <w:t>healthcare pr</w:t>
      </w:r>
      <w:r w:rsidR="006B7C8F" w:rsidRPr="00A40E5E">
        <w:rPr>
          <w:rFonts w:ascii="Source Sans Pro" w:hAnsi="Source Sans Pro" w:cs="Segoe UI"/>
          <w:sz w:val="24"/>
          <w:szCs w:val="24"/>
          <w:shd w:val="clear" w:color="auto" w:fill="FFFFFF"/>
        </w:rPr>
        <w:t>actitioners</w:t>
      </w:r>
      <w:r w:rsidRPr="00A40E5E">
        <w:rPr>
          <w:rFonts w:ascii="Source Sans Pro" w:hAnsi="Source Sans Pro" w:cs="Segoe UI"/>
          <w:sz w:val="24"/>
          <w:szCs w:val="24"/>
          <w:shd w:val="clear" w:color="auto" w:fill="FFFFFF"/>
        </w:rPr>
        <w:t xml:space="preserve"> will differ depending on the current and emerging service need. However, these are not static and educational requirements of </w:t>
      </w:r>
      <w:r w:rsidR="00BD5AD1" w:rsidRPr="00A40E5E">
        <w:rPr>
          <w:rFonts w:ascii="Source Sans Pro" w:hAnsi="Source Sans Pro" w:cs="Segoe UI"/>
          <w:sz w:val="24"/>
          <w:szCs w:val="24"/>
          <w:shd w:val="clear" w:color="auto" w:fill="FFFFFF"/>
        </w:rPr>
        <w:t>staff</w:t>
      </w:r>
      <w:r w:rsidRPr="00A40E5E">
        <w:rPr>
          <w:rFonts w:ascii="Source Sans Pro" w:hAnsi="Source Sans Pro" w:cs="Segoe UI"/>
          <w:sz w:val="24"/>
          <w:szCs w:val="24"/>
          <w:shd w:val="clear" w:color="auto" w:fill="FFFFFF"/>
        </w:rPr>
        <w:t xml:space="preserve"> will change as services evolve</w:t>
      </w:r>
      <w:r w:rsidRPr="00A40E5E">
        <w:rPr>
          <w:rFonts w:ascii="Source Sans Pro" w:hAnsi="Source Sans Pro" w:cs="Segoe UI"/>
          <w:i/>
          <w:iCs/>
          <w:sz w:val="24"/>
          <w:szCs w:val="24"/>
          <w:shd w:val="clear" w:color="auto" w:fill="FFFFFF"/>
        </w:rPr>
        <w:t>.</w:t>
      </w:r>
      <w:r w:rsidRPr="00A40E5E">
        <w:rPr>
          <w:rFonts w:ascii="Source Sans Pro" w:hAnsi="Source Sans Pro" w:cs="Segoe UI"/>
          <w:sz w:val="24"/>
          <w:szCs w:val="24"/>
          <w:shd w:val="clear" w:color="auto" w:fill="FFFFFF"/>
        </w:rPr>
        <w:t> The framework provides flexibility to tailor learning to meet these individual needs.  The knowledge</w:t>
      </w:r>
      <w:r w:rsidR="006B7C8F" w:rsidRPr="00A40E5E">
        <w:rPr>
          <w:rFonts w:ascii="Source Sans Pro" w:hAnsi="Source Sans Pro" w:cs="Segoe UI"/>
          <w:sz w:val="24"/>
          <w:szCs w:val="24"/>
          <w:shd w:val="clear" w:color="auto" w:fill="FFFFFF"/>
        </w:rPr>
        <w:t xml:space="preserve">, </w:t>
      </w:r>
      <w:r w:rsidRPr="00A40E5E">
        <w:rPr>
          <w:rFonts w:ascii="Source Sans Pro" w:hAnsi="Source Sans Pro" w:cs="Segoe UI"/>
          <w:sz w:val="24"/>
          <w:szCs w:val="24"/>
          <w:shd w:val="clear" w:color="auto" w:fill="FFFFFF"/>
        </w:rPr>
        <w:t>skills</w:t>
      </w:r>
      <w:r w:rsidR="006B7C8F" w:rsidRPr="00A40E5E">
        <w:rPr>
          <w:rFonts w:ascii="Source Sans Pro" w:hAnsi="Source Sans Pro" w:cs="Segoe UI"/>
          <w:sz w:val="24"/>
          <w:szCs w:val="24"/>
          <w:shd w:val="clear" w:color="auto" w:fill="FFFFFF"/>
        </w:rPr>
        <w:t xml:space="preserve"> and behav</w:t>
      </w:r>
      <w:r w:rsidR="00C3645F" w:rsidRPr="00A40E5E">
        <w:rPr>
          <w:rFonts w:ascii="Source Sans Pro" w:hAnsi="Source Sans Pro" w:cs="Segoe UI"/>
          <w:sz w:val="24"/>
          <w:szCs w:val="24"/>
          <w:shd w:val="clear" w:color="auto" w:fill="FFFFFF"/>
        </w:rPr>
        <w:t>iours</w:t>
      </w:r>
      <w:r w:rsidRPr="00A40E5E">
        <w:rPr>
          <w:rFonts w:ascii="Source Sans Pro" w:hAnsi="Source Sans Pro" w:cs="Segoe UI"/>
          <w:sz w:val="24"/>
          <w:szCs w:val="24"/>
          <w:shd w:val="clear" w:color="auto" w:fill="FFFFFF"/>
        </w:rPr>
        <w:t xml:space="preserve"> are cumulative</w:t>
      </w:r>
      <w:r w:rsidR="00424C9C">
        <w:rPr>
          <w:rFonts w:ascii="Source Sans Pro" w:hAnsi="Source Sans Pro" w:cs="Segoe UI"/>
          <w:sz w:val="24"/>
          <w:szCs w:val="24"/>
          <w:shd w:val="clear" w:color="auto" w:fill="FFFFFF"/>
        </w:rPr>
        <w:t>,</w:t>
      </w:r>
      <w:r w:rsidRPr="00A40E5E">
        <w:rPr>
          <w:rFonts w:ascii="Source Sans Pro" w:hAnsi="Source Sans Pro" w:cs="Segoe UI"/>
          <w:sz w:val="24"/>
          <w:szCs w:val="24"/>
          <w:shd w:val="clear" w:color="auto" w:fill="FFFFFF"/>
        </w:rPr>
        <w:t xml:space="preserve"> therefore </w:t>
      </w:r>
      <w:r w:rsidR="009A0634" w:rsidRPr="00A40E5E">
        <w:rPr>
          <w:rFonts w:ascii="Source Sans Pro" w:hAnsi="Source Sans Pro" w:cs="Segoe UI"/>
          <w:sz w:val="24"/>
          <w:szCs w:val="24"/>
          <w:shd w:val="clear" w:color="auto" w:fill="FFFFFF"/>
        </w:rPr>
        <w:t>staff</w:t>
      </w:r>
      <w:r w:rsidRPr="00A40E5E">
        <w:rPr>
          <w:rFonts w:ascii="Source Sans Pro" w:hAnsi="Source Sans Pro" w:cs="Segoe UI"/>
          <w:sz w:val="24"/>
          <w:szCs w:val="24"/>
          <w:shd w:val="clear" w:color="auto" w:fill="FFFFFF"/>
        </w:rPr>
        <w:t xml:space="preserve"> working in senior and advanced roles will already have attained knowledge and skills described at the previous level. </w:t>
      </w:r>
    </w:p>
    <w:p w14:paraId="2EB15E54" w14:textId="77777777" w:rsidR="00C912CF" w:rsidRPr="00A40E5E" w:rsidRDefault="00C912CF" w:rsidP="00B94709">
      <w:pPr>
        <w:spacing w:after="0" w:line="360" w:lineRule="auto"/>
        <w:contextualSpacing/>
        <w:rPr>
          <w:rFonts w:ascii="Source Sans Pro" w:hAnsi="Source Sans Pro"/>
          <w:kern w:val="0"/>
          <w:sz w:val="24"/>
          <w:szCs w:val="24"/>
          <w14:ligatures w14:val="none"/>
        </w:rPr>
      </w:pPr>
    </w:p>
    <w:p w14:paraId="5FE3DBB2" w14:textId="77777777" w:rsidR="00B94709" w:rsidRPr="00A40E5E" w:rsidRDefault="00B94709" w:rsidP="00B94709">
      <w:pPr>
        <w:spacing w:line="360" w:lineRule="auto"/>
        <w:contextualSpacing/>
        <w:rPr>
          <w:rFonts w:ascii="Source Sans Pro" w:hAnsi="Source Sans Pro"/>
          <w:b/>
          <w:bCs/>
          <w:color w:val="FF0000"/>
          <w:kern w:val="0"/>
          <w:sz w:val="24"/>
          <w:szCs w:val="24"/>
          <w14:ligatures w14:val="none"/>
        </w:rPr>
      </w:pPr>
      <w:r w:rsidRPr="00A40E5E">
        <w:rPr>
          <w:rFonts w:ascii="Source Sans Pro" w:hAnsi="Source Sans Pro"/>
          <w:b/>
          <w:bCs/>
          <w:color w:val="FF0000"/>
          <w:kern w:val="0"/>
          <w:sz w:val="24"/>
          <w:szCs w:val="24"/>
          <w14:ligatures w14:val="none"/>
        </w:rPr>
        <w:t>As you move through the framework, consider aspects and give examples of sphere of responsibility / role within own practice area in relation to what area the framework is based on. Ensure examples are at correct levels of practice for the role.</w:t>
      </w:r>
    </w:p>
    <w:p w14:paraId="7B651728" w14:textId="6312CF9E" w:rsidR="007D47A6" w:rsidRPr="00A40E5E" w:rsidRDefault="007D47A6" w:rsidP="00B94709">
      <w:pPr>
        <w:spacing w:line="360" w:lineRule="auto"/>
        <w:contextualSpacing/>
        <w:rPr>
          <w:rFonts w:ascii="Source Sans Pro" w:hAnsi="Source Sans Pro"/>
          <w:b/>
          <w:bCs/>
          <w:color w:val="FF0000"/>
          <w:kern w:val="0"/>
          <w:sz w:val="24"/>
          <w:szCs w:val="24"/>
          <w14:ligatures w14:val="none"/>
        </w:rPr>
      </w:pPr>
      <w:r w:rsidRPr="00A40E5E">
        <w:rPr>
          <w:rFonts w:ascii="Source Sans Pro" w:hAnsi="Source Sans Pro"/>
          <w:b/>
          <w:bCs/>
          <w:color w:val="FF0000"/>
          <w:kern w:val="0"/>
          <w:sz w:val="24"/>
          <w:szCs w:val="24"/>
          <w14:ligatures w14:val="none"/>
        </w:rPr>
        <w:t>You may wish to adapt</w:t>
      </w:r>
      <w:r w:rsidR="007666A7" w:rsidRPr="00A40E5E">
        <w:rPr>
          <w:rFonts w:ascii="Source Sans Pro" w:hAnsi="Source Sans Pro"/>
          <w:b/>
          <w:bCs/>
          <w:color w:val="FF0000"/>
          <w:kern w:val="0"/>
          <w:sz w:val="24"/>
          <w:szCs w:val="24"/>
          <w14:ligatures w14:val="none"/>
        </w:rPr>
        <w:t>/reword</w:t>
      </w:r>
      <w:r w:rsidRPr="00A40E5E">
        <w:rPr>
          <w:rFonts w:ascii="Source Sans Pro" w:hAnsi="Source Sans Pro"/>
          <w:b/>
          <w:bCs/>
          <w:color w:val="FF0000"/>
          <w:kern w:val="0"/>
          <w:sz w:val="24"/>
          <w:szCs w:val="24"/>
          <w14:ligatures w14:val="none"/>
        </w:rPr>
        <w:t xml:space="preserve"> the core ksb’s </w:t>
      </w:r>
      <w:r w:rsidR="007666A7" w:rsidRPr="00A40E5E">
        <w:rPr>
          <w:rFonts w:ascii="Source Sans Pro" w:hAnsi="Source Sans Pro"/>
          <w:b/>
          <w:bCs/>
          <w:color w:val="FF0000"/>
          <w:kern w:val="0"/>
          <w:sz w:val="24"/>
          <w:szCs w:val="24"/>
          <w14:ligatures w14:val="none"/>
        </w:rPr>
        <w:t xml:space="preserve">to suite the </w:t>
      </w:r>
      <w:r w:rsidR="00762B71" w:rsidRPr="00A40E5E">
        <w:rPr>
          <w:rFonts w:ascii="Source Sans Pro" w:hAnsi="Source Sans Pro"/>
          <w:b/>
          <w:bCs/>
          <w:color w:val="FF0000"/>
          <w:kern w:val="0"/>
          <w:sz w:val="24"/>
          <w:szCs w:val="24"/>
          <w14:ligatures w14:val="none"/>
        </w:rPr>
        <w:t>speciality or</w:t>
      </w:r>
      <w:r w:rsidR="007666A7" w:rsidRPr="00A40E5E">
        <w:rPr>
          <w:rFonts w:ascii="Source Sans Pro" w:hAnsi="Source Sans Pro"/>
          <w:b/>
          <w:bCs/>
          <w:color w:val="FF0000"/>
          <w:kern w:val="0"/>
          <w:sz w:val="24"/>
          <w:szCs w:val="24"/>
          <w14:ligatures w14:val="none"/>
        </w:rPr>
        <w:t xml:space="preserve"> </w:t>
      </w:r>
      <w:r w:rsidR="00767C51" w:rsidRPr="00A40E5E">
        <w:rPr>
          <w:rFonts w:ascii="Source Sans Pro" w:hAnsi="Source Sans Pro"/>
          <w:b/>
          <w:bCs/>
          <w:color w:val="FF0000"/>
          <w:kern w:val="0"/>
          <w:sz w:val="24"/>
          <w:szCs w:val="24"/>
          <w14:ligatures w14:val="none"/>
        </w:rPr>
        <w:t xml:space="preserve">add </w:t>
      </w:r>
      <w:r w:rsidR="00234562" w:rsidRPr="00A40E5E">
        <w:rPr>
          <w:rFonts w:ascii="Source Sans Pro" w:hAnsi="Source Sans Pro"/>
          <w:b/>
          <w:bCs/>
          <w:color w:val="FF0000"/>
          <w:kern w:val="0"/>
          <w:sz w:val="24"/>
          <w:szCs w:val="24"/>
          <w14:ligatures w14:val="none"/>
        </w:rPr>
        <w:t xml:space="preserve">additional </w:t>
      </w:r>
      <w:r w:rsidR="00767C51" w:rsidRPr="00A40E5E">
        <w:rPr>
          <w:rFonts w:ascii="Source Sans Pro" w:hAnsi="Source Sans Pro"/>
          <w:b/>
          <w:bCs/>
          <w:color w:val="FF0000"/>
          <w:kern w:val="0"/>
          <w:sz w:val="24"/>
          <w:szCs w:val="24"/>
          <w14:ligatures w14:val="none"/>
        </w:rPr>
        <w:t>independent statements.</w:t>
      </w:r>
    </w:p>
    <w:p w14:paraId="578FA1AC" w14:textId="77777777" w:rsidR="004E470C" w:rsidRPr="00A40E5E" w:rsidRDefault="004E470C" w:rsidP="00082B35">
      <w:pPr>
        <w:rPr>
          <w:sz w:val="24"/>
          <w:szCs w:val="24"/>
        </w:rPr>
      </w:pPr>
    </w:p>
    <w:p w14:paraId="7DEC21C7" w14:textId="304992C3" w:rsidR="00462B17" w:rsidRPr="00A40E5E" w:rsidRDefault="00462B17" w:rsidP="00E22444">
      <w:pPr>
        <w:spacing w:line="360" w:lineRule="auto"/>
        <w:rPr>
          <w:rFonts w:ascii="Source Sans Pro" w:hAnsi="Source Sans Pro"/>
          <w:b/>
          <w:bCs/>
          <w:color w:val="FF0000"/>
          <w:sz w:val="24"/>
          <w:szCs w:val="24"/>
        </w:rPr>
        <w:sectPr w:rsidR="00462B17" w:rsidRPr="00A40E5E" w:rsidSect="00574FAF">
          <w:footerReference w:type="default" r:id="rId29"/>
          <w:pgSz w:w="11906" w:h="16838"/>
          <w:pgMar w:top="1440" w:right="1440" w:bottom="1440" w:left="1440" w:header="708" w:footer="708" w:gutter="0"/>
          <w:cols w:space="708"/>
          <w:titlePg/>
          <w:docGrid w:linePitch="360"/>
        </w:sectPr>
      </w:pPr>
      <w:r w:rsidRPr="00A40E5E">
        <w:rPr>
          <w:rFonts w:ascii="Source Sans Pro" w:hAnsi="Source Sans Pro"/>
          <w:b/>
          <w:bCs/>
          <w:color w:val="FF0000"/>
          <w:sz w:val="24"/>
          <w:szCs w:val="24"/>
        </w:rPr>
        <w:t xml:space="preserve">These speciality </w:t>
      </w:r>
      <w:r w:rsidR="00740269" w:rsidRPr="00A40E5E">
        <w:rPr>
          <w:rFonts w:ascii="Source Sans Pro" w:hAnsi="Source Sans Pro"/>
          <w:b/>
          <w:bCs/>
          <w:color w:val="FF0000"/>
          <w:sz w:val="24"/>
          <w:szCs w:val="24"/>
        </w:rPr>
        <w:t xml:space="preserve">examples can be recorded in the table below </w:t>
      </w:r>
      <w:r w:rsidR="008A5CA3" w:rsidRPr="00A40E5E">
        <w:rPr>
          <w:rFonts w:ascii="Source Sans Pro" w:hAnsi="Source Sans Pro"/>
          <w:b/>
          <w:bCs/>
          <w:color w:val="FF0000"/>
          <w:sz w:val="24"/>
          <w:szCs w:val="24"/>
        </w:rPr>
        <w:t xml:space="preserve">beside </w:t>
      </w:r>
      <w:r w:rsidR="00740269" w:rsidRPr="00A40E5E">
        <w:rPr>
          <w:rFonts w:ascii="Source Sans Pro" w:hAnsi="Source Sans Pro"/>
          <w:b/>
          <w:bCs/>
          <w:color w:val="FF0000"/>
          <w:sz w:val="24"/>
          <w:szCs w:val="24"/>
        </w:rPr>
        <w:t>each pillar</w:t>
      </w:r>
      <w:r w:rsidR="007916C3" w:rsidRPr="00A40E5E">
        <w:rPr>
          <w:rFonts w:ascii="Source Sans Pro" w:hAnsi="Source Sans Pro"/>
          <w:b/>
          <w:bCs/>
          <w:color w:val="FF0000"/>
          <w:sz w:val="24"/>
          <w:szCs w:val="24"/>
        </w:rPr>
        <w:t xml:space="preserve"> of practice</w:t>
      </w:r>
      <w:r w:rsidR="00740269" w:rsidRPr="00A40E5E">
        <w:rPr>
          <w:rFonts w:ascii="Source Sans Pro" w:hAnsi="Source Sans Pro"/>
          <w:b/>
          <w:bCs/>
          <w:color w:val="FF0000"/>
          <w:sz w:val="24"/>
          <w:szCs w:val="24"/>
        </w:rPr>
        <w:t xml:space="preserve"> core</w:t>
      </w:r>
      <w:r w:rsidR="00D76D28" w:rsidRPr="00A40E5E">
        <w:rPr>
          <w:rFonts w:ascii="Source Sans Pro" w:hAnsi="Source Sans Pro"/>
          <w:b/>
          <w:bCs/>
          <w:color w:val="FF0000"/>
          <w:sz w:val="24"/>
          <w:szCs w:val="24"/>
        </w:rPr>
        <w:t xml:space="preserve"> </w:t>
      </w:r>
      <w:r w:rsidR="009020C0" w:rsidRPr="00A40E5E">
        <w:rPr>
          <w:rFonts w:ascii="Source Sans Pro" w:hAnsi="Source Sans Pro"/>
          <w:b/>
          <w:bCs/>
          <w:color w:val="FF0000"/>
          <w:sz w:val="24"/>
          <w:szCs w:val="24"/>
        </w:rPr>
        <w:t>KSBs</w:t>
      </w:r>
      <w:r w:rsidR="007916C3" w:rsidRPr="00A40E5E">
        <w:rPr>
          <w:rFonts w:ascii="Source Sans Pro" w:hAnsi="Source Sans Pro"/>
          <w:b/>
          <w:bCs/>
          <w:color w:val="FF0000"/>
          <w:sz w:val="24"/>
          <w:szCs w:val="24"/>
        </w:rPr>
        <w:t>.</w:t>
      </w:r>
    </w:p>
    <w:p w14:paraId="342C59D9" w14:textId="39B964AE" w:rsidR="00B94709" w:rsidRPr="00BD7250" w:rsidRDefault="00BD7250" w:rsidP="00BD7250">
      <w:pPr>
        <w:pStyle w:val="Heading3"/>
        <w:rPr>
          <w:rFonts w:ascii="Source Sans Pro" w:hAnsi="Source Sans Pro"/>
          <w:b/>
          <w:bCs/>
          <w:color w:val="002D74"/>
          <w:sz w:val="30"/>
          <w:szCs w:val="30"/>
        </w:rPr>
      </w:pPr>
      <w:bookmarkStart w:id="26" w:name="_Toc187396634"/>
      <w:r>
        <w:rPr>
          <w:rFonts w:ascii="Source Sans Pro" w:hAnsi="Source Sans Pro"/>
          <w:b/>
          <w:bCs/>
          <w:color w:val="002D74"/>
          <w:sz w:val="30"/>
          <w:szCs w:val="30"/>
        </w:rPr>
        <w:lastRenderedPageBreak/>
        <w:t>L</w:t>
      </w:r>
      <w:r w:rsidR="00B94709">
        <w:rPr>
          <w:rFonts w:ascii="Source Sans Pro" w:hAnsi="Source Sans Pro"/>
          <w:b/>
          <w:bCs/>
          <w:color w:val="002D74"/>
          <w:sz w:val="30"/>
          <w:szCs w:val="30"/>
        </w:rPr>
        <w:t xml:space="preserve">evel 2 </w:t>
      </w:r>
      <w:r>
        <w:rPr>
          <w:rFonts w:ascii="Source Sans Pro" w:hAnsi="Source Sans Pro"/>
          <w:b/>
          <w:bCs/>
          <w:color w:val="002D74"/>
          <w:sz w:val="30"/>
          <w:szCs w:val="30"/>
        </w:rPr>
        <w:t xml:space="preserve">Healthcare </w:t>
      </w:r>
      <w:r w:rsidR="00523592">
        <w:rPr>
          <w:rFonts w:ascii="Source Sans Pro" w:hAnsi="Source Sans Pro"/>
          <w:b/>
          <w:bCs/>
          <w:color w:val="002D74"/>
          <w:sz w:val="30"/>
          <w:szCs w:val="30"/>
        </w:rPr>
        <w:t>S</w:t>
      </w:r>
      <w:r>
        <w:rPr>
          <w:rFonts w:ascii="Source Sans Pro" w:hAnsi="Source Sans Pro"/>
          <w:b/>
          <w:bCs/>
          <w:color w:val="002D74"/>
          <w:sz w:val="30"/>
          <w:szCs w:val="30"/>
        </w:rPr>
        <w:t xml:space="preserve">upport </w:t>
      </w:r>
      <w:r w:rsidR="00523592">
        <w:rPr>
          <w:rFonts w:ascii="Source Sans Pro" w:hAnsi="Source Sans Pro"/>
          <w:b/>
          <w:bCs/>
          <w:color w:val="002D74"/>
          <w:sz w:val="30"/>
          <w:szCs w:val="30"/>
        </w:rPr>
        <w:t>W</w:t>
      </w:r>
      <w:r>
        <w:rPr>
          <w:rFonts w:ascii="Source Sans Pro" w:hAnsi="Source Sans Pro"/>
          <w:b/>
          <w:bCs/>
          <w:color w:val="002D74"/>
          <w:sz w:val="30"/>
          <w:szCs w:val="30"/>
        </w:rPr>
        <w:t>orker</w:t>
      </w:r>
      <w:bookmarkEnd w:id="26"/>
    </w:p>
    <w:tbl>
      <w:tblPr>
        <w:tblStyle w:val="TableGrid1"/>
        <w:tblW w:w="14029" w:type="dxa"/>
        <w:tblInd w:w="0" w:type="dxa"/>
        <w:tblLook w:val="04A0" w:firstRow="1" w:lastRow="0" w:firstColumn="1" w:lastColumn="0" w:noHBand="0" w:noVBand="1"/>
      </w:tblPr>
      <w:tblGrid>
        <w:gridCol w:w="14029"/>
      </w:tblGrid>
      <w:tr w:rsidR="000C4221" w:rsidRPr="00D8589A" w14:paraId="021242C6" w14:textId="77777777" w:rsidTr="00E843AB">
        <w:tc>
          <w:tcPr>
            <w:tcW w:w="14029" w:type="dxa"/>
            <w:shd w:val="clear" w:color="auto" w:fill="DEEAF6" w:themeFill="accent5" w:themeFillTint="33"/>
          </w:tcPr>
          <w:p w14:paraId="489C4524" w14:textId="77777777" w:rsidR="000C4221" w:rsidRPr="00A40E5E" w:rsidRDefault="000C4221" w:rsidP="00D8589A">
            <w:pPr>
              <w:rPr>
                <w:rFonts w:ascii="Source Sans Pro" w:eastAsia="Calibri" w:hAnsi="Source Sans Pro" w:cs="Calibri"/>
                <w:b/>
                <w:bCs/>
                <w:color w:val="000000"/>
                <w:sz w:val="24"/>
                <w:szCs w:val="24"/>
                <w:lang w:eastAsia="en-GB"/>
              </w:rPr>
            </w:pPr>
            <w:r w:rsidRPr="00A40E5E">
              <w:rPr>
                <w:rFonts w:ascii="Source Sans Pro" w:eastAsia="Calibri" w:hAnsi="Source Sans Pro" w:cs="Calibri"/>
                <w:b/>
                <w:bCs/>
                <w:color w:val="000000"/>
                <w:sz w:val="24"/>
                <w:szCs w:val="24"/>
                <w:lang w:eastAsia="en-GB"/>
              </w:rPr>
              <w:t xml:space="preserve">Role and Responsibility </w:t>
            </w:r>
          </w:p>
        </w:tc>
      </w:tr>
      <w:tr w:rsidR="000C4221" w:rsidRPr="00D8589A" w14:paraId="03E25014" w14:textId="77777777" w:rsidTr="00E843AB">
        <w:tc>
          <w:tcPr>
            <w:tcW w:w="14029" w:type="dxa"/>
            <w:shd w:val="clear" w:color="auto" w:fill="auto"/>
          </w:tcPr>
          <w:p w14:paraId="11984913" w14:textId="77777777" w:rsidR="000C4221" w:rsidRPr="00A40E5E" w:rsidRDefault="000C4221" w:rsidP="00087B21">
            <w:pPr>
              <w:numPr>
                <w:ilvl w:val="0"/>
                <w:numId w:val="9"/>
              </w:numPr>
              <w:spacing w:line="256" w:lineRule="auto"/>
              <w:contextualSpacing/>
              <w:rPr>
                <w:rFonts w:ascii="Source Sans Pro" w:eastAsia="Calibri" w:hAnsi="Source Sans Pro" w:cs="Calibri"/>
                <w:color w:val="000000"/>
                <w:sz w:val="24"/>
                <w:szCs w:val="24"/>
                <w:lang w:eastAsia="en-GB"/>
              </w:rPr>
            </w:pPr>
            <w:r w:rsidRPr="00A40E5E">
              <w:rPr>
                <w:rFonts w:ascii="Source Sans Pro" w:hAnsi="Source Sans Pro"/>
                <w:sz w:val="24"/>
                <w:szCs w:val="24"/>
              </w:rPr>
              <w:t xml:space="preserve">The role is made up of mostly routine clinical, technical, scientific and / or administrative tasks, delegated from healthcare practitioners, senior HCSWs or assistant practitioners </w:t>
            </w:r>
          </w:p>
          <w:p w14:paraId="1A3818A7" w14:textId="77777777" w:rsidR="000C4221" w:rsidRPr="00A40E5E" w:rsidRDefault="000C4221" w:rsidP="00087B21">
            <w:pPr>
              <w:numPr>
                <w:ilvl w:val="0"/>
                <w:numId w:val="9"/>
              </w:numPr>
              <w:spacing w:line="256" w:lineRule="auto"/>
              <w:contextualSpacing/>
              <w:rPr>
                <w:rFonts w:ascii="Source Sans Pro" w:eastAsia="Calibri" w:hAnsi="Source Sans Pro" w:cs="Calibri"/>
                <w:color w:val="000000"/>
                <w:sz w:val="24"/>
                <w:szCs w:val="24"/>
                <w:lang w:eastAsia="en-GB"/>
              </w:rPr>
            </w:pPr>
            <w:r w:rsidRPr="00A40E5E">
              <w:rPr>
                <w:rFonts w:ascii="Source Sans Pro" w:hAnsi="Source Sans Pro"/>
                <w:sz w:val="24"/>
                <w:szCs w:val="24"/>
              </w:rPr>
              <w:t xml:space="preserve">The HCSW has the awareness and ability to address people’s care needs with compassion, civility and kindness, while working under the direction and supervision of healthcare practitioners, senior HCSWs or assistant practitioners at all times </w:t>
            </w:r>
          </w:p>
          <w:p w14:paraId="7516725E" w14:textId="77777777" w:rsidR="000C4221" w:rsidRPr="00A40E5E" w:rsidRDefault="000C4221" w:rsidP="00087B21">
            <w:pPr>
              <w:numPr>
                <w:ilvl w:val="0"/>
                <w:numId w:val="9"/>
              </w:numPr>
              <w:spacing w:line="256" w:lineRule="auto"/>
              <w:contextualSpacing/>
              <w:rPr>
                <w:rFonts w:ascii="Source Sans Pro" w:eastAsia="Calibri" w:hAnsi="Source Sans Pro" w:cs="Calibri"/>
                <w:color w:val="000000"/>
                <w:sz w:val="24"/>
                <w:szCs w:val="24"/>
                <w:lang w:eastAsia="en-GB"/>
              </w:rPr>
            </w:pPr>
            <w:r w:rsidRPr="00A40E5E">
              <w:rPr>
                <w:rFonts w:ascii="Source Sans Pro" w:hAnsi="Source Sans Pro"/>
                <w:sz w:val="24"/>
                <w:szCs w:val="24"/>
              </w:rPr>
              <w:t>The HCSW will carry out routine and familiar activities</w:t>
            </w:r>
          </w:p>
          <w:p w14:paraId="792E66B9" w14:textId="77777777" w:rsidR="000C4221" w:rsidRPr="00A40E5E" w:rsidRDefault="000C4221" w:rsidP="00D8589A">
            <w:pPr>
              <w:ind w:left="720"/>
              <w:contextualSpacing/>
              <w:rPr>
                <w:rFonts w:ascii="Source Sans Pro" w:eastAsia="Calibri" w:hAnsi="Source Sans Pro" w:cs="Calibri"/>
                <w:color w:val="000000"/>
                <w:sz w:val="24"/>
                <w:szCs w:val="24"/>
                <w:lang w:eastAsia="en-GB"/>
              </w:rPr>
            </w:pPr>
          </w:p>
          <w:p w14:paraId="0427BAAD" w14:textId="77777777" w:rsidR="000C4221" w:rsidRPr="00A40E5E" w:rsidRDefault="000C4221" w:rsidP="00D8589A">
            <w:pPr>
              <w:rPr>
                <w:rFonts w:ascii="Source Sans Pro" w:eastAsia="Calibri" w:hAnsi="Source Sans Pro" w:cs="Source Sans Pro Light"/>
                <w:color w:val="292929"/>
                <w:sz w:val="24"/>
                <w:szCs w:val="24"/>
              </w:rPr>
            </w:pPr>
            <w:r w:rsidRPr="00A40E5E">
              <w:rPr>
                <w:rFonts w:ascii="Source Sans Pro" w:eastAsia="Calibri" w:hAnsi="Source Sans Pro" w:cs="Source Sans Pro Light"/>
                <w:color w:val="292929"/>
                <w:sz w:val="24"/>
                <w:szCs w:val="24"/>
              </w:rPr>
              <w:t>Title: Healthcare Support Worker</w:t>
            </w:r>
          </w:p>
          <w:p w14:paraId="772D85E8" w14:textId="77777777" w:rsidR="000C4221" w:rsidRPr="00A40E5E" w:rsidRDefault="000C4221" w:rsidP="00D8589A">
            <w:pPr>
              <w:rPr>
                <w:rFonts w:ascii="Source Sans Pro" w:hAnsi="Source Sans Pro"/>
                <w:sz w:val="24"/>
                <w:szCs w:val="24"/>
              </w:rPr>
            </w:pPr>
            <w:r w:rsidRPr="00A40E5E">
              <w:rPr>
                <w:rFonts w:ascii="Source Sans Pro" w:hAnsi="Source Sans Pro"/>
                <w:sz w:val="24"/>
                <w:szCs w:val="24"/>
              </w:rPr>
              <w:t>The level outline is informed by the Development and Education Framework for Levels 2 – 4 NMAHP Healthcare Support Workers.</w:t>
            </w:r>
          </w:p>
          <w:p w14:paraId="03312EE1" w14:textId="5D3619EE" w:rsidR="000C4221" w:rsidRPr="00A40E5E" w:rsidRDefault="000C4221" w:rsidP="00D8589A">
            <w:pPr>
              <w:rPr>
                <w:rFonts w:ascii="Source Sans Pro" w:hAnsi="Source Sans Pro"/>
                <w:sz w:val="24"/>
                <w:szCs w:val="24"/>
              </w:rPr>
            </w:pPr>
          </w:p>
        </w:tc>
      </w:tr>
      <w:tr w:rsidR="000C4221" w:rsidRPr="00D8589A" w14:paraId="76577694" w14:textId="77777777" w:rsidTr="00E843AB">
        <w:tc>
          <w:tcPr>
            <w:tcW w:w="14029" w:type="dxa"/>
            <w:shd w:val="clear" w:color="auto" w:fill="DEEAF6" w:themeFill="accent5" w:themeFillTint="33"/>
          </w:tcPr>
          <w:p w14:paraId="1C26BCE6" w14:textId="77777777" w:rsidR="000C4221" w:rsidRPr="00A40E5E" w:rsidRDefault="000C4221" w:rsidP="00D8589A">
            <w:pPr>
              <w:rPr>
                <w:rFonts w:ascii="Source Sans Pro" w:eastAsia="Calibri" w:hAnsi="Source Sans Pro" w:cs="Calibri"/>
                <w:b/>
                <w:bCs/>
                <w:color w:val="000000"/>
                <w:sz w:val="24"/>
                <w:szCs w:val="24"/>
                <w:lang w:eastAsia="en-GB"/>
              </w:rPr>
            </w:pPr>
            <w:r w:rsidRPr="00A40E5E">
              <w:rPr>
                <w:rFonts w:ascii="Source Sans Pro" w:eastAsia="Calibri" w:hAnsi="Source Sans Pro" w:cs="Calibri"/>
                <w:b/>
                <w:bCs/>
                <w:color w:val="000000"/>
                <w:sz w:val="24"/>
                <w:szCs w:val="24"/>
                <w:lang w:eastAsia="en-GB"/>
              </w:rPr>
              <w:t xml:space="preserve">Qualifications and experience expected for practitioners at this level of career framework </w:t>
            </w:r>
          </w:p>
        </w:tc>
      </w:tr>
      <w:tr w:rsidR="000C4221" w:rsidRPr="00D8589A" w14:paraId="2DC0184C" w14:textId="77777777" w:rsidTr="00E843AB">
        <w:tc>
          <w:tcPr>
            <w:tcW w:w="14029" w:type="dxa"/>
            <w:shd w:val="clear" w:color="auto" w:fill="auto"/>
          </w:tcPr>
          <w:p w14:paraId="146D0980" w14:textId="77777777" w:rsidR="000C4221" w:rsidRPr="00A40E5E" w:rsidRDefault="000C4221" w:rsidP="00087B21">
            <w:pPr>
              <w:numPr>
                <w:ilvl w:val="0"/>
                <w:numId w:val="8"/>
              </w:numPr>
              <w:spacing w:line="256" w:lineRule="auto"/>
              <w:contextualSpacing/>
              <w:rPr>
                <w:rFonts w:ascii="Source Sans Pro" w:eastAsia="Calibri" w:hAnsi="Source Sans Pro" w:cs="Calibri"/>
                <w:color w:val="000000"/>
                <w:sz w:val="24"/>
                <w:szCs w:val="24"/>
                <w:lang w:eastAsia="en-GB"/>
              </w:rPr>
            </w:pPr>
            <w:r w:rsidRPr="00A40E5E">
              <w:rPr>
                <w:rFonts w:ascii="Source Sans Pro" w:hAnsi="Source Sans Pro"/>
                <w:sz w:val="24"/>
                <w:szCs w:val="24"/>
              </w:rPr>
              <w:t xml:space="preserve">Normally at or working towards a SCQF Level 6 health or social care related subject </w:t>
            </w:r>
          </w:p>
          <w:p w14:paraId="36121F2F" w14:textId="77777777" w:rsidR="000C4221" w:rsidRPr="00A40E5E" w:rsidRDefault="000C4221" w:rsidP="00087B21">
            <w:pPr>
              <w:numPr>
                <w:ilvl w:val="0"/>
                <w:numId w:val="8"/>
              </w:numPr>
              <w:spacing w:line="256" w:lineRule="auto"/>
              <w:contextualSpacing/>
              <w:rPr>
                <w:rFonts w:ascii="Source Sans Pro" w:eastAsia="Calibri" w:hAnsi="Source Sans Pro" w:cs="Calibri"/>
                <w:color w:val="000000"/>
                <w:sz w:val="24"/>
                <w:szCs w:val="24"/>
                <w:lang w:eastAsia="en-GB"/>
              </w:rPr>
            </w:pPr>
            <w:r w:rsidRPr="00A40E5E">
              <w:rPr>
                <w:rFonts w:ascii="Source Sans Pro" w:hAnsi="Source Sans Pro"/>
                <w:sz w:val="24"/>
                <w:szCs w:val="24"/>
              </w:rPr>
              <w:t>Equivalent experience and knowledge can be demonstrated using recognition of prior learning</w:t>
            </w:r>
          </w:p>
          <w:p w14:paraId="704323F0" w14:textId="77777777" w:rsidR="000C4221" w:rsidRPr="00A40E5E" w:rsidRDefault="000C4221" w:rsidP="00087B21">
            <w:pPr>
              <w:numPr>
                <w:ilvl w:val="0"/>
                <w:numId w:val="8"/>
              </w:numPr>
              <w:spacing w:line="256" w:lineRule="auto"/>
              <w:contextualSpacing/>
              <w:rPr>
                <w:rFonts w:ascii="Source Sans Pro" w:eastAsia="Calibri" w:hAnsi="Source Sans Pro" w:cs="Calibri"/>
                <w:color w:val="000000"/>
                <w:sz w:val="24"/>
                <w:szCs w:val="24"/>
                <w:lang w:eastAsia="en-GB"/>
              </w:rPr>
            </w:pPr>
            <w:r w:rsidRPr="00A40E5E">
              <w:rPr>
                <w:rFonts w:ascii="Source Sans Pro" w:hAnsi="Source Sans Pro"/>
                <w:sz w:val="24"/>
                <w:szCs w:val="24"/>
              </w:rPr>
              <w:t xml:space="preserve">Numeracy and literacy qualifications are desirable at this level of practice </w:t>
            </w:r>
          </w:p>
          <w:p w14:paraId="7BED42E0" w14:textId="77777777" w:rsidR="000C4221" w:rsidRPr="00A40E5E" w:rsidRDefault="000C4221" w:rsidP="00523592">
            <w:pPr>
              <w:numPr>
                <w:ilvl w:val="0"/>
                <w:numId w:val="8"/>
              </w:numPr>
              <w:spacing w:line="256" w:lineRule="auto"/>
              <w:contextualSpacing/>
              <w:rPr>
                <w:rFonts w:ascii="Source Sans Pro" w:eastAsia="Calibri" w:hAnsi="Source Sans Pro" w:cs="Calibri"/>
                <w:color w:val="000000"/>
                <w:sz w:val="24"/>
                <w:szCs w:val="24"/>
                <w:lang w:eastAsia="en-GB"/>
              </w:rPr>
            </w:pPr>
            <w:r w:rsidRPr="00A40E5E">
              <w:rPr>
                <w:rFonts w:ascii="Source Sans Pro" w:hAnsi="Source Sans Pro"/>
                <w:sz w:val="24"/>
                <w:szCs w:val="24"/>
              </w:rPr>
              <w:t>IT / computer literacy are desirable at this level of practice</w:t>
            </w:r>
          </w:p>
          <w:p w14:paraId="5AC6B488" w14:textId="6FACAB4C" w:rsidR="000C4221" w:rsidRPr="00A40E5E" w:rsidRDefault="000C4221" w:rsidP="00C71E43">
            <w:pPr>
              <w:spacing w:line="256" w:lineRule="auto"/>
              <w:ind w:left="720"/>
              <w:contextualSpacing/>
              <w:rPr>
                <w:rFonts w:ascii="Source Sans Pro" w:eastAsia="Calibri" w:hAnsi="Source Sans Pro" w:cs="Calibri"/>
                <w:color w:val="000000"/>
                <w:sz w:val="24"/>
                <w:szCs w:val="24"/>
                <w:lang w:eastAsia="en-GB"/>
              </w:rPr>
            </w:pPr>
          </w:p>
        </w:tc>
      </w:tr>
    </w:tbl>
    <w:p w14:paraId="1D16EC57" w14:textId="77777777" w:rsidR="00EE493F" w:rsidRDefault="00EE493F" w:rsidP="00B94709"/>
    <w:p w14:paraId="310E17C6" w14:textId="18FCD819" w:rsidR="00FC6D6F" w:rsidRPr="003541BA" w:rsidRDefault="00176CB7" w:rsidP="00461574">
      <w:pPr>
        <w:spacing w:after="0"/>
        <w:rPr>
          <w:rFonts w:ascii="Source Sans Pro" w:eastAsia="Times New Roman" w:hAnsi="Source Sans Pro" w:cs="Calibri"/>
          <w:b/>
          <w:bCs/>
          <w:color w:val="002D74"/>
          <w:kern w:val="0"/>
          <w:sz w:val="24"/>
          <w:szCs w:val="24"/>
          <w:lang w:eastAsia="en-GB"/>
          <w14:ligatures w14:val="none"/>
        </w:rPr>
      </w:pPr>
      <w:r w:rsidRPr="003541BA">
        <w:rPr>
          <w:rFonts w:ascii="Source Sans Pro" w:eastAsia="Times New Roman" w:hAnsi="Source Sans Pro" w:cs="Calibri"/>
          <w:b/>
          <w:bCs/>
          <w:color w:val="002D74"/>
          <w:kern w:val="0"/>
          <w:sz w:val="24"/>
          <w:szCs w:val="24"/>
          <w:lang w:eastAsia="en-GB"/>
          <w14:ligatures w14:val="none"/>
        </w:rPr>
        <w:t>Level 2 - Clinical Practice Pillar</w:t>
      </w:r>
    </w:p>
    <w:tbl>
      <w:tblPr>
        <w:tblStyle w:val="TableGrid2"/>
        <w:tblW w:w="14029" w:type="dxa"/>
        <w:tblInd w:w="0" w:type="dxa"/>
        <w:tblLook w:val="04A0" w:firstRow="1" w:lastRow="0" w:firstColumn="1" w:lastColumn="0" w:noHBand="0" w:noVBand="1"/>
      </w:tblPr>
      <w:tblGrid>
        <w:gridCol w:w="1288"/>
        <w:gridCol w:w="12741"/>
      </w:tblGrid>
      <w:tr w:rsidR="00C801A4" w:rsidRPr="00461574" w14:paraId="78D4B14B" w14:textId="77777777" w:rsidTr="00C801A4">
        <w:tc>
          <w:tcPr>
            <w:tcW w:w="1198" w:type="dxa"/>
            <w:shd w:val="clear" w:color="auto" w:fill="E2EFD9" w:themeFill="accent6" w:themeFillTint="33"/>
          </w:tcPr>
          <w:p w14:paraId="6A12979A" w14:textId="77777777" w:rsidR="00C801A4" w:rsidRPr="00A40E5E" w:rsidRDefault="00C801A4" w:rsidP="007321DF">
            <w:pPr>
              <w:rPr>
                <w:rFonts w:ascii="Source Sans Pro" w:hAnsi="Source Sans Pro"/>
                <w:b/>
                <w:bCs/>
                <w:sz w:val="24"/>
                <w:szCs w:val="24"/>
              </w:rPr>
            </w:pPr>
            <w:r w:rsidRPr="00A40E5E">
              <w:rPr>
                <w:rFonts w:ascii="Source Sans Pro" w:hAnsi="Source Sans Pro"/>
                <w:b/>
                <w:bCs/>
                <w:sz w:val="24"/>
                <w:szCs w:val="24"/>
              </w:rPr>
              <w:t>Reference code</w:t>
            </w:r>
          </w:p>
        </w:tc>
        <w:tc>
          <w:tcPr>
            <w:tcW w:w="12831" w:type="dxa"/>
            <w:shd w:val="clear" w:color="auto" w:fill="E2EFD9" w:themeFill="accent6" w:themeFillTint="33"/>
          </w:tcPr>
          <w:p w14:paraId="664EE10F" w14:textId="77777777" w:rsidR="00C801A4" w:rsidRPr="00A40E5E" w:rsidRDefault="00C801A4" w:rsidP="007321DF">
            <w:pPr>
              <w:rPr>
                <w:rFonts w:ascii="Source Sans Pro" w:hAnsi="Source Sans Pro"/>
                <w:b/>
                <w:bCs/>
                <w:sz w:val="24"/>
                <w:szCs w:val="24"/>
              </w:rPr>
            </w:pPr>
            <w:r w:rsidRPr="00A40E5E">
              <w:rPr>
                <w:rFonts w:ascii="Source Sans Pro" w:hAnsi="Source Sans Pro"/>
                <w:b/>
                <w:bCs/>
                <w:sz w:val="24"/>
                <w:szCs w:val="24"/>
              </w:rPr>
              <w:t xml:space="preserve">Core key knowledge, skills, and behaviours </w:t>
            </w:r>
          </w:p>
        </w:tc>
      </w:tr>
      <w:tr w:rsidR="00C801A4" w:rsidRPr="00461574" w14:paraId="2A545F5A" w14:textId="77777777" w:rsidTr="00C801A4">
        <w:tc>
          <w:tcPr>
            <w:tcW w:w="1198" w:type="dxa"/>
          </w:tcPr>
          <w:p w14:paraId="12A28D39" w14:textId="77777777" w:rsidR="00C801A4" w:rsidRPr="00A40E5E" w:rsidRDefault="00C801A4" w:rsidP="007321DF">
            <w:pPr>
              <w:rPr>
                <w:rFonts w:ascii="Source Sans Pro" w:hAnsi="Source Sans Pro"/>
                <w:sz w:val="24"/>
                <w:szCs w:val="24"/>
              </w:rPr>
            </w:pPr>
            <w:r w:rsidRPr="00A40E5E">
              <w:rPr>
                <w:rFonts w:ascii="Source Sans Pro" w:hAnsi="Source Sans Pro"/>
                <w:sz w:val="24"/>
                <w:szCs w:val="24"/>
              </w:rPr>
              <w:t>2C1</w:t>
            </w:r>
          </w:p>
        </w:tc>
        <w:tc>
          <w:tcPr>
            <w:tcW w:w="12831" w:type="dxa"/>
          </w:tcPr>
          <w:p w14:paraId="01108AAB" w14:textId="77777777" w:rsidR="00C801A4" w:rsidRPr="00A40E5E" w:rsidRDefault="00C801A4" w:rsidP="007321DF">
            <w:pPr>
              <w:rPr>
                <w:rFonts w:ascii="Source Sans Pro" w:hAnsi="Source Sans Pro"/>
                <w:b/>
                <w:bCs/>
                <w:sz w:val="24"/>
                <w:szCs w:val="24"/>
              </w:rPr>
            </w:pPr>
            <w:r w:rsidRPr="00A40E5E">
              <w:rPr>
                <w:rFonts w:ascii="Source Sans Pro" w:hAnsi="Source Sans Pro"/>
                <w:sz w:val="24"/>
                <w:szCs w:val="24"/>
              </w:rPr>
              <w:t>Ability to develop knowledge and skills required to deliver safe, person-centred care effectively, recognise change in a person’s condition and report observations to a healthcare practitioner and / or assistant practitioner</w:t>
            </w:r>
          </w:p>
        </w:tc>
      </w:tr>
      <w:tr w:rsidR="00C801A4" w:rsidRPr="00461574" w14:paraId="06F7AA6E" w14:textId="77777777" w:rsidTr="00C801A4">
        <w:tc>
          <w:tcPr>
            <w:tcW w:w="1198" w:type="dxa"/>
          </w:tcPr>
          <w:p w14:paraId="01DAC7DB" w14:textId="77777777" w:rsidR="00C801A4" w:rsidRPr="00A40E5E" w:rsidRDefault="00C801A4" w:rsidP="007321DF">
            <w:pPr>
              <w:rPr>
                <w:rFonts w:ascii="Source Sans Pro" w:hAnsi="Source Sans Pro"/>
                <w:sz w:val="24"/>
                <w:szCs w:val="24"/>
              </w:rPr>
            </w:pPr>
            <w:r w:rsidRPr="00A40E5E">
              <w:rPr>
                <w:rFonts w:ascii="Source Sans Pro" w:hAnsi="Source Sans Pro"/>
                <w:sz w:val="24"/>
                <w:szCs w:val="24"/>
              </w:rPr>
              <w:t>2C2</w:t>
            </w:r>
          </w:p>
        </w:tc>
        <w:tc>
          <w:tcPr>
            <w:tcW w:w="12831" w:type="dxa"/>
          </w:tcPr>
          <w:p w14:paraId="4131CCF6" w14:textId="77777777" w:rsidR="00C801A4" w:rsidRPr="00A40E5E" w:rsidRDefault="00C801A4" w:rsidP="007321DF">
            <w:pPr>
              <w:rPr>
                <w:rFonts w:ascii="Source Sans Pro" w:hAnsi="Source Sans Pro"/>
                <w:sz w:val="24"/>
                <w:szCs w:val="24"/>
              </w:rPr>
            </w:pPr>
            <w:r w:rsidRPr="00A40E5E">
              <w:rPr>
                <w:rFonts w:ascii="Source Sans Pro" w:hAnsi="Source Sans Pro"/>
                <w:sz w:val="24"/>
                <w:szCs w:val="24"/>
              </w:rPr>
              <w:t>Ability to develop knowledge of routine investigations, procedures, technical or administrative activities</w:t>
            </w:r>
          </w:p>
        </w:tc>
      </w:tr>
      <w:tr w:rsidR="00C801A4" w:rsidRPr="00461574" w14:paraId="7FF42912" w14:textId="77777777" w:rsidTr="00C801A4">
        <w:tc>
          <w:tcPr>
            <w:tcW w:w="1198" w:type="dxa"/>
          </w:tcPr>
          <w:p w14:paraId="6651F3C2" w14:textId="77777777" w:rsidR="00C801A4" w:rsidRPr="00A40E5E" w:rsidRDefault="00C801A4" w:rsidP="007321DF">
            <w:pPr>
              <w:rPr>
                <w:rFonts w:ascii="Source Sans Pro" w:hAnsi="Source Sans Pro"/>
                <w:sz w:val="24"/>
                <w:szCs w:val="24"/>
              </w:rPr>
            </w:pPr>
            <w:r w:rsidRPr="00A40E5E">
              <w:rPr>
                <w:rFonts w:ascii="Source Sans Pro" w:hAnsi="Source Sans Pro"/>
                <w:sz w:val="24"/>
                <w:szCs w:val="24"/>
              </w:rPr>
              <w:t>2C3</w:t>
            </w:r>
          </w:p>
        </w:tc>
        <w:tc>
          <w:tcPr>
            <w:tcW w:w="12831" w:type="dxa"/>
          </w:tcPr>
          <w:p w14:paraId="71014359" w14:textId="77777777" w:rsidR="00C801A4" w:rsidRPr="00A40E5E" w:rsidRDefault="00C801A4" w:rsidP="007321DF">
            <w:pPr>
              <w:rPr>
                <w:rFonts w:ascii="Source Sans Pro" w:hAnsi="Source Sans Pro"/>
                <w:sz w:val="24"/>
                <w:szCs w:val="24"/>
              </w:rPr>
            </w:pPr>
            <w:r w:rsidRPr="00A40E5E">
              <w:rPr>
                <w:rFonts w:ascii="Source Sans Pro" w:hAnsi="Source Sans Pro"/>
                <w:sz w:val="24"/>
                <w:szCs w:val="24"/>
              </w:rPr>
              <w:t>Ability to develop knowledge of standard operating procedures and protocols</w:t>
            </w:r>
          </w:p>
        </w:tc>
      </w:tr>
      <w:tr w:rsidR="00C801A4" w:rsidRPr="00461574" w14:paraId="239D4FFE" w14:textId="77777777" w:rsidTr="00C801A4">
        <w:tc>
          <w:tcPr>
            <w:tcW w:w="1198" w:type="dxa"/>
          </w:tcPr>
          <w:p w14:paraId="54D88F93" w14:textId="77777777" w:rsidR="00C801A4" w:rsidRPr="00A40E5E" w:rsidRDefault="00C801A4" w:rsidP="007321DF">
            <w:pPr>
              <w:rPr>
                <w:rFonts w:ascii="Source Sans Pro" w:hAnsi="Source Sans Pro"/>
                <w:sz w:val="24"/>
                <w:szCs w:val="24"/>
              </w:rPr>
            </w:pPr>
            <w:r w:rsidRPr="00A40E5E">
              <w:rPr>
                <w:rFonts w:ascii="Source Sans Pro" w:hAnsi="Source Sans Pro"/>
                <w:sz w:val="24"/>
                <w:szCs w:val="24"/>
              </w:rPr>
              <w:t>2C4</w:t>
            </w:r>
          </w:p>
        </w:tc>
        <w:tc>
          <w:tcPr>
            <w:tcW w:w="12831" w:type="dxa"/>
          </w:tcPr>
          <w:p w14:paraId="1308D3F2" w14:textId="77777777" w:rsidR="00C801A4" w:rsidRPr="00A40E5E" w:rsidRDefault="00C801A4" w:rsidP="007321DF">
            <w:pPr>
              <w:rPr>
                <w:rFonts w:ascii="Source Sans Pro" w:hAnsi="Source Sans Pro"/>
                <w:sz w:val="24"/>
                <w:szCs w:val="24"/>
              </w:rPr>
            </w:pPr>
            <w:r w:rsidRPr="00A40E5E">
              <w:rPr>
                <w:rFonts w:ascii="Source Sans Pro" w:hAnsi="Source Sans Pro"/>
                <w:sz w:val="24"/>
                <w:szCs w:val="24"/>
              </w:rPr>
              <w:t>Ability to adhere to the HCSW Code of Conduct in relation to consent: 3.2.8 – Telling patients and members of the public what you intend to do and listening carefully to what they say about it</w:t>
            </w:r>
          </w:p>
        </w:tc>
      </w:tr>
      <w:tr w:rsidR="00C801A4" w:rsidRPr="00461574" w14:paraId="740521AE" w14:textId="77777777" w:rsidTr="00C801A4">
        <w:tc>
          <w:tcPr>
            <w:tcW w:w="1198" w:type="dxa"/>
          </w:tcPr>
          <w:p w14:paraId="65129000" w14:textId="77777777" w:rsidR="00C801A4" w:rsidRPr="00A40E5E" w:rsidRDefault="00C801A4" w:rsidP="007321DF">
            <w:pPr>
              <w:rPr>
                <w:rFonts w:ascii="Source Sans Pro" w:hAnsi="Source Sans Pro"/>
                <w:sz w:val="24"/>
                <w:szCs w:val="24"/>
              </w:rPr>
            </w:pPr>
            <w:r w:rsidRPr="00A40E5E">
              <w:rPr>
                <w:rFonts w:ascii="Source Sans Pro" w:hAnsi="Source Sans Pro"/>
                <w:sz w:val="24"/>
                <w:szCs w:val="24"/>
              </w:rPr>
              <w:lastRenderedPageBreak/>
              <w:t>2C5</w:t>
            </w:r>
          </w:p>
        </w:tc>
        <w:tc>
          <w:tcPr>
            <w:tcW w:w="12831" w:type="dxa"/>
          </w:tcPr>
          <w:p w14:paraId="142B29D8" w14:textId="77777777" w:rsidR="00C801A4" w:rsidRPr="00A40E5E" w:rsidRDefault="00C801A4" w:rsidP="007321DF">
            <w:pPr>
              <w:rPr>
                <w:rFonts w:ascii="Source Sans Pro" w:hAnsi="Source Sans Pro"/>
                <w:sz w:val="24"/>
                <w:szCs w:val="24"/>
              </w:rPr>
            </w:pPr>
            <w:r w:rsidRPr="00A40E5E">
              <w:rPr>
                <w:rFonts w:ascii="Source Sans Pro" w:hAnsi="Source Sans Pro"/>
                <w:sz w:val="24"/>
                <w:szCs w:val="24"/>
              </w:rPr>
              <w:t>Ability to recognise risk in relation to care provision</w:t>
            </w:r>
          </w:p>
        </w:tc>
      </w:tr>
      <w:tr w:rsidR="00C801A4" w:rsidRPr="00461574" w14:paraId="46BBCE3E" w14:textId="77777777" w:rsidTr="00C801A4">
        <w:tc>
          <w:tcPr>
            <w:tcW w:w="1198" w:type="dxa"/>
          </w:tcPr>
          <w:p w14:paraId="03EA04CE" w14:textId="77777777" w:rsidR="00C801A4" w:rsidRPr="00A40E5E" w:rsidRDefault="00C801A4" w:rsidP="007321DF">
            <w:pPr>
              <w:rPr>
                <w:rFonts w:ascii="Source Sans Pro" w:hAnsi="Source Sans Pro"/>
                <w:sz w:val="24"/>
                <w:szCs w:val="24"/>
              </w:rPr>
            </w:pPr>
            <w:r w:rsidRPr="00A40E5E">
              <w:rPr>
                <w:rFonts w:ascii="Source Sans Pro" w:hAnsi="Source Sans Pro"/>
                <w:sz w:val="24"/>
                <w:szCs w:val="24"/>
              </w:rPr>
              <w:t>2C6</w:t>
            </w:r>
          </w:p>
        </w:tc>
        <w:tc>
          <w:tcPr>
            <w:tcW w:w="12831" w:type="dxa"/>
          </w:tcPr>
          <w:p w14:paraId="43C6F83A" w14:textId="77777777" w:rsidR="00C801A4" w:rsidRPr="00A40E5E" w:rsidRDefault="00C801A4" w:rsidP="007321DF">
            <w:pPr>
              <w:rPr>
                <w:rFonts w:ascii="Source Sans Pro" w:hAnsi="Source Sans Pro"/>
                <w:sz w:val="24"/>
                <w:szCs w:val="24"/>
              </w:rPr>
            </w:pPr>
            <w:r w:rsidRPr="00A40E5E">
              <w:rPr>
                <w:rFonts w:ascii="Source Sans Pro" w:hAnsi="Source Sans Pro"/>
                <w:sz w:val="24"/>
                <w:szCs w:val="24"/>
              </w:rPr>
              <w:t>Ability to understand it is everyone’s responsibility (HCSW Code of Conduct 3.2.11) to protect individuals, members of the public and report any concerns to a supervisor, manager or make use of the whistleblowing policy to reduce risks in the future</w:t>
            </w:r>
          </w:p>
        </w:tc>
      </w:tr>
      <w:tr w:rsidR="00C801A4" w:rsidRPr="00461574" w14:paraId="23B68906" w14:textId="77777777" w:rsidTr="00C801A4">
        <w:tc>
          <w:tcPr>
            <w:tcW w:w="1198" w:type="dxa"/>
          </w:tcPr>
          <w:p w14:paraId="2DE3F50B" w14:textId="77777777" w:rsidR="00C801A4" w:rsidRPr="00A40E5E" w:rsidRDefault="00C801A4" w:rsidP="007321DF">
            <w:pPr>
              <w:rPr>
                <w:rFonts w:ascii="Source Sans Pro" w:hAnsi="Source Sans Pro"/>
                <w:sz w:val="24"/>
                <w:szCs w:val="24"/>
              </w:rPr>
            </w:pPr>
            <w:r w:rsidRPr="00A40E5E">
              <w:rPr>
                <w:rFonts w:ascii="Source Sans Pro" w:hAnsi="Source Sans Pro"/>
                <w:sz w:val="24"/>
                <w:szCs w:val="24"/>
              </w:rPr>
              <w:t>2C7</w:t>
            </w:r>
          </w:p>
        </w:tc>
        <w:tc>
          <w:tcPr>
            <w:tcW w:w="12831" w:type="dxa"/>
          </w:tcPr>
          <w:p w14:paraId="1D3C7CA4" w14:textId="77777777" w:rsidR="00C801A4" w:rsidRPr="00A40E5E" w:rsidRDefault="00C801A4" w:rsidP="007321DF">
            <w:pPr>
              <w:spacing w:line="256" w:lineRule="auto"/>
              <w:contextualSpacing/>
              <w:rPr>
                <w:rFonts w:ascii="Source Sans Pro" w:hAnsi="Source Sans Pro"/>
                <w:sz w:val="24"/>
                <w:szCs w:val="24"/>
              </w:rPr>
            </w:pPr>
            <w:r w:rsidRPr="00A40E5E">
              <w:rPr>
                <w:rFonts w:ascii="Source Sans Pro" w:hAnsi="Source Sans Pro" w:cs="Arial"/>
                <w:color w:val="212529"/>
                <w:sz w:val="24"/>
                <w:szCs w:val="24"/>
                <w:shd w:val="clear" w:color="auto" w:fill="FFFFFF"/>
              </w:rPr>
              <w:t>To have an awareness of and comply with core legislation and policies</w:t>
            </w:r>
          </w:p>
        </w:tc>
      </w:tr>
      <w:tr w:rsidR="00C801A4" w:rsidRPr="00461574" w14:paraId="3A0D74A5" w14:textId="77777777" w:rsidTr="00C801A4">
        <w:tc>
          <w:tcPr>
            <w:tcW w:w="1198" w:type="dxa"/>
          </w:tcPr>
          <w:p w14:paraId="2CB3646D" w14:textId="77777777" w:rsidR="00C801A4" w:rsidRPr="00A40E5E" w:rsidRDefault="00C801A4" w:rsidP="007321DF">
            <w:pPr>
              <w:rPr>
                <w:rFonts w:ascii="Source Sans Pro" w:hAnsi="Source Sans Pro"/>
                <w:sz w:val="24"/>
                <w:szCs w:val="24"/>
              </w:rPr>
            </w:pPr>
            <w:r w:rsidRPr="00A40E5E">
              <w:rPr>
                <w:rFonts w:ascii="Source Sans Pro" w:hAnsi="Source Sans Pro"/>
                <w:sz w:val="24"/>
                <w:szCs w:val="24"/>
              </w:rPr>
              <w:t>2C8</w:t>
            </w:r>
          </w:p>
        </w:tc>
        <w:tc>
          <w:tcPr>
            <w:tcW w:w="12831" w:type="dxa"/>
          </w:tcPr>
          <w:p w14:paraId="79207ABE" w14:textId="77777777" w:rsidR="00C801A4" w:rsidRPr="00A40E5E" w:rsidRDefault="00C801A4" w:rsidP="007321DF">
            <w:pPr>
              <w:rPr>
                <w:rFonts w:ascii="Source Sans Pro" w:hAnsi="Source Sans Pro"/>
                <w:sz w:val="24"/>
                <w:szCs w:val="24"/>
              </w:rPr>
            </w:pPr>
            <w:r w:rsidRPr="00A40E5E">
              <w:rPr>
                <w:rFonts w:ascii="Source Sans Pro" w:hAnsi="Source Sans Pro"/>
                <w:sz w:val="24"/>
                <w:szCs w:val="24"/>
              </w:rPr>
              <w:t>To have awareness of and comply with legislation, and policies specific to area of practice</w:t>
            </w:r>
          </w:p>
        </w:tc>
      </w:tr>
      <w:tr w:rsidR="00C801A4" w:rsidRPr="00461574" w14:paraId="3F21CB35" w14:textId="77777777" w:rsidTr="00C801A4">
        <w:tc>
          <w:tcPr>
            <w:tcW w:w="1198" w:type="dxa"/>
          </w:tcPr>
          <w:p w14:paraId="3140B516" w14:textId="77777777" w:rsidR="00C801A4" w:rsidRPr="00A40E5E" w:rsidRDefault="00C801A4" w:rsidP="007321DF">
            <w:pPr>
              <w:rPr>
                <w:rFonts w:ascii="Source Sans Pro" w:hAnsi="Source Sans Pro"/>
                <w:sz w:val="24"/>
                <w:szCs w:val="24"/>
              </w:rPr>
            </w:pPr>
            <w:r w:rsidRPr="00A40E5E">
              <w:rPr>
                <w:rFonts w:ascii="Source Sans Pro" w:hAnsi="Source Sans Pro"/>
                <w:sz w:val="24"/>
                <w:szCs w:val="24"/>
              </w:rPr>
              <w:t>2C9</w:t>
            </w:r>
          </w:p>
        </w:tc>
        <w:tc>
          <w:tcPr>
            <w:tcW w:w="12831" w:type="dxa"/>
          </w:tcPr>
          <w:p w14:paraId="1A6FC9FD" w14:textId="77777777" w:rsidR="00C801A4" w:rsidRPr="00A40E5E" w:rsidRDefault="00C801A4" w:rsidP="007321DF">
            <w:pPr>
              <w:rPr>
                <w:rFonts w:ascii="Source Sans Pro" w:hAnsi="Source Sans Pro"/>
                <w:sz w:val="24"/>
                <w:szCs w:val="24"/>
              </w:rPr>
            </w:pPr>
            <w:r w:rsidRPr="00A40E5E">
              <w:rPr>
                <w:rFonts w:ascii="Source Sans Pro" w:hAnsi="Source Sans Pro"/>
                <w:sz w:val="24"/>
                <w:szCs w:val="24"/>
              </w:rPr>
              <w:t>Ability to understand and apply the concepts of accountability and responsibility and be confident to accept or decline delegated responsibility from a healthcare practitioner, senior HCSW or assistant practitioner</w:t>
            </w:r>
          </w:p>
        </w:tc>
      </w:tr>
      <w:tr w:rsidR="00C801A4" w:rsidRPr="00461574" w14:paraId="3AC1A795" w14:textId="77777777" w:rsidTr="00C801A4">
        <w:tc>
          <w:tcPr>
            <w:tcW w:w="1198" w:type="dxa"/>
          </w:tcPr>
          <w:p w14:paraId="0E7D87B3" w14:textId="77777777" w:rsidR="00C801A4" w:rsidRPr="00A40E5E" w:rsidRDefault="00C801A4" w:rsidP="007321DF">
            <w:pPr>
              <w:rPr>
                <w:rFonts w:ascii="Source Sans Pro" w:eastAsia="Times New Roman" w:hAnsi="Source Sans Pro" w:cs="Calibri"/>
                <w:color w:val="000000"/>
                <w:sz w:val="24"/>
                <w:szCs w:val="24"/>
                <w:lang w:eastAsia="en-GB"/>
              </w:rPr>
            </w:pPr>
            <w:r w:rsidRPr="00A40E5E">
              <w:rPr>
                <w:rFonts w:ascii="Source Sans Pro" w:eastAsia="Times New Roman" w:hAnsi="Source Sans Pro" w:cs="Calibri"/>
                <w:color w:val="000000"/>
                <w:sz w:val="24"/>
                <w:szCs w:val="24"/>
                <w:lang w:eastAsia="en-GB"/>
              </w:rPr>
              <w:t>2C10</w:t>
            </w:r>
          </w:p>
        </w:tc>
        <w:tc>
          <w:tcPr>
            <w:tcW w:w="12831" w:type="dxa"/>
          </w:tcPr>
          <w:p w14:paraId="00CB9088" w14:textId="77777777" w:rsidR="00C801A4" w:rsidRPr="00A40E5E" w:rsidRDefault="00C801A4" w:rsidP="007321DF">
            <w:pPr>
              <w:rPr>
                <w:rFonts w:ascii="Source Sans Pro" w:eastAsia="Times New Roman" w:hAnsi="Source Sans Pro" w:cs="Calibri"/>
                <w:color w:val="000000"/>
                <w:sz w:val="24"/>
                <w:szCs w:val="24"/>
                <w:lang w:eastAsia="en-GB"/>
              </w:rPr>
            </w:pPr>
            <w:r w:rsidRPr="00A40E5E">
              <w:rPr>
                <w:rFonts w:ascii="Source Sans Pro" w:eastAsia="Times New Roman" w:hAnsi="Source Sans Pro" w:cs="Calibri"/>
                <w:color w:val="000000"/>
                <w:sz w:val="24"/>
                <w:szCs w:val="24"/>
                <w:lang w:eastAsia="en-GB"/>
              </w:rPr>
              <w:t>Recognise the effects and potential symptoms of trauma or vicarious trauma and respond appropriately. Practising at a minimum of Trauma Informed practice level</w:t>
            </w:r>
          </w:p>
        </w:tc>
      </w:tr>
      <w:tr w:rsidR="00C801A4" w:rsidRPr="00461574" w14:paraId="3B4997E8" w14:textId="77777777" w:rsidTr="00C801A4">
        <w:tc>
          <w:tcPr>
            <w:tcW w:w="1198" w:type="dxa"/>
          </w:tcPr>
          <w:p w14:paraId="3246D3FD" w14:textId="77777777" w:rsidR="00C801A4" w:rsidRPr="00A40E5E" w:rsidRDefault="00C801A4" w:rsidP="007321DF">
            <w:pPr>
              <w:rPr>
                <w:rFonts w:ascii="Source Sans Pro" w:eastAsia="Times New Roman" w:hAnsi="Source Sans Pro" w:cs="Calibri"/>
                <w:color w:val="000000"/>
                <w:sz w:val="24"/>
                <w:szCs w:val="24"/>
                <w:lang w:eastAsia="en-GB"/>
              </w:rPr>
            </w:pPr>
            <w:r w:rsidRPr="00A40E5E">
              <w:rPr>
                <w:rFonts w:ascii="Source Sans Pro" w:eastAsia="Times New Roman" w:hAnsi="Source Sans Pro" w:cs="Calibri"/>
                <w:color w:val="000000"/>
                <w:sz w:val="24"/>
                <w:szCs w:val="24"/>
                <w:lang w:eastAsia="en-GB"/>
              </w:rPr>
              <w:t>2C11</w:t>
            </w:r>
          </w:p>
        </w:tc>
        <w:tc>
          <w:tcPr>
            <w:tcW w:w="12831" w:type="dxa"/>
          </w:tcPr>
          <w:p w14:paraId="623F4C67" w14:textId="77777777" w:rsidR="00C801A4" w:rsidRPr="00A40E5E" w:rsidRDefault="00C801A4" w:rsidP="007321DF">
            <w:pPr>
              <w:rPr>
                <w:rFonts w:ascii="Source Sans Pro" w:eastAsia="Times New Roman" w:hAnsi="Source Sans Pro" w:cs="Calibri"/>
                <w:color w:val="000000"/>
                <w:sz w:val="24"/>
                <w:szCs w:val="24"/>
                <w:lang w:eastAsia="en-GB"/>
              </w:rPr>
            </w:pPr>
            <w:r w:rsidRPr="00A40E5E">
              <w:rPr>
                <w:rFonts w:ascii="Source Sans Pro" w:eastAsia="Times New Roman" w:hAnsi="Source Sans Pro" w:cs="Calibri"/>
                <w:color w:val="000000"/>
                <w:sz w:val="24"/>
                <w:szCs w:val="24"/>
                <w:lang w:eastAsia="en-GB"/>
              </w:rPr>
              <w:t>Ability to escalate concerns if unable to carry out their duty and responsibilities outlined within health and care staffing legislation. Practising at Informed level</w:t>
            </w:r>
          </w:p>
        </w:tc>
      </w:tr>
      <w:tr w:rsidR="00C801A4" w:rsidRPr="00461574" w14:paraId="08AC7672" w14:textId="77777777" w:rsidTr="00C801A4">
        <w:tc>
          <w:tcPr>
            <w:tcW w:w="1198" w:type="dxa"/>
          </w:tcPr>
          <w:p w14:paraId="11556F3C" w14:textId="77777777" w:rsidR="00C801A4" w:rsidRPr="00A40E5E" w:rsidRDefault="00C801A4" w:rsidP="007321DF">
            <w:pPr>
              <w:rPr>
                <w:rFonts w:ascii="Source Sans Pro" w:eastAsia="Times New Roman" w:hAnsi="Source Sans Pro" w:cs="Calibri"/>
                <w:color w:val="000000"/>
                <w:sz w:val="24"/>
                <w:szCs w:val="24"/>
                <w:lang w:eastAsia="en-GB"/>
              </w:rPr>
            </w:pPr>
            <w:r w:rsidRPr="00A40E5E">
              <w:rPr>
                <w:rFonts w:ascii="Source Sans Pro" w:eastAsia="Times New Roman" w:hAnsi="Source Sans Pro" w:cs="Calibri"/>
                <w:color w:val="000000"/>
                <w:sz w:val="24"/>
                <w:szCs w:val="24"/>
                <w:lang w:eastAsia="en-GB"/>
              </w:rPr>
              <w:t>2C12</w:t>
            </w:r>
          </w:p>
        </w:tc>
        <w:tc>
          <w:tcPr>
            <w:tcW w:w="12831" w:type="dxa"/>
          </w:tcPr>
          <w:p w14:paraId="1598FD02" w14:textId="77777777" w:rsidR="00C801A4" w:rsidRPr="00A40E5E" w:rsidRDefault="00C801A4" w:rsidP="007321DF">
            <w:pPr>
              <w:rPr>
                <w:rFonts w:ascii="Source Sans Pro" w:eastAsia="Times New Roman" w:hAnsi="Source Sans Pro" w:cs="Calibri"/>
                <w:color w:val="000000"/>
                <w:sz w:val="24"/>
                <w:szCs w:val="24"/>
                <w:lang w:eastAsia="en-GB"/>
              </w:rPr>
            </w:pPr>
            <w:r w:rsidRPr="00A40E5E">
              <w:rPr>
                <w:rFonts w:ascii="Source Sans Pro" w:hAnsi="Source Sans Pro" w:cs="Arial"/>
                <w:color w:val="212529"/>
                <w:sz w:val="24"/>
                <w:szCs w:val="24"/>
                <w:shd w:val="clear" w:color="auto" w:fill="FFFFFF"/>
              </w:rPr>
              <w:t>Practice in ways which recognise and respond to health inequalities, respect diversity, and protect against discrimination and harassment</w:t>
            </w:r>
          </w:p>
        </w:tc>
      </w:tr>
      <w:tr w:rsidR="00C801A4" w:rsidRPr="00461574" w14:paraId="78BE8419" w14:textId="77777777" w:rsidTr="00C801A4">
        <w:tc>
          <w:tcPr>
            <w:tcW w:w="1198" w:type="dxa"/>
          </w:tcPr>
          <w:p w14:paraId="5B489D4C" w14:textId="77777777" w:rsidR="00C801A4" w:rsidRPr="00A40E5E" w:rsidRDefault="00C801A4" w:rsidP="007321DF">
            <w:pPr>
              <w:rPr>
                <w:rFonts w:ascii="Source Sans Pro" w:eastAsia="Times New Roman" w:hAnsi="Source Sans Pro" w:cs="Calibri"/>
                <w:color w:val="000000"/>
                <w:sz w:val="24"/>
                <w:szCs w:val="24"/>
                <w:lang w:eastAsia="en-GB"/>
              </w:rPr>
            </w:pPr>
            <w:r w:rsidRPr="00A40E5E">
              <w:rPr>
                <w:rFonts w:ascii="Source Sans Pro" w:eastAsia="Times New Roman" w:hAnsi="Source Sans Pro" w:cs="Calibri"/>
                <w:color w:val="000000"/>
                <w:sz w:val="24"/>
                <w:szCs w:val="24"/>
                <w:lang w:eastAsia="en-GB"/>
              </w:rPr>
              <w:t>2C13</w:t>
            </w:r>
          </w:p>
        </w:tc>
        <w:tc>
          <w:tcPr>
            <w:tcW w:w="12831" w:type="dxa"/>
          </w:tcPr>
          <w:p w14:paraId="0BC75B0F" w14:textId="77777777" w:rsidR="00C801A4" w:rsidRPr="00A40E5E" w:rsidRDefault="00C801A4" w:rsidP="007321DF">
            <w:pPr>
              <w:rPr>
                <w:rFonts w:ascii="Source Sans Pro" w:eastAsia="Times New Roman" w:hAnsi="Source Sans Pro" w:cs="Calibri"/>
                <w:color w:val="000000"/>
                <w:sz w:val="24"/>
                <w:szCs w:val="24"/>
                <w:lang w:eastAsia="en-GB"/>
              </w:rPr>
            </w:pPr>
            <w:r w:rsidRPr="00A40E5E">
              <w:rPr>
                <w:rFonts w:ascii="Source Sans Pro" w:hAnsi="Source Sans Pro" w:cs="Arial"/>
                <w:color w:val="212529"/>
                <w:sz w:val="24"/>
                <w:szCs w:val="24"/>
                <w:shd w:val="clear" w:color="auto" w:fill="FFFFFF"/>
              </w:rPr>
              <w:t>Use a range of skills to communicate with people about difficult matters or situations</w:t>
            </w:r>
          </w:p>
        </w:tc>
      </w:tr>
    </w:tbl>
    <w:p w14:paraId="6B4854E1" w14:textId="77777777" w:rsidR="00C801A4" w:rsidRPr="00461574" w:rsidRDefault="00C801A4" w:rsidP="00176CB7">
      <w:pPr>
        <w:spacing w:after="0" w:line="240" w:lineRule="auto"/>
        <w:rPr>
          <w:rFonts w:ascii="Source Sans Pro" w:hAnsi="Source Sans Pro"/>
          <w:b/>
          <w:bCs/>
          <w:kern w:val="0"/>
          <w14:ligatures w14:val="none"/>
        </w:rPr>
      </w:pPr>
    </w:p>
    <w:tbl>
      <w:tblPr>
        <w:tblStyle w:val="TableGrid2"/>
        <w:tblW w:w="14034" w:type="dxa"/>
        <w:tblInd w:w="-5" w:type="dxa"/>
        <w:tblLook w:val="04A0" w:firstRow="1" w:lastRow="0" w:firstColumn="1" w:lastColumn="0" w:noHBand="0" w:noVBand="1"/>
      </w:tblPr>
      <w:tblGrid>
        <w:gridCol w:w="1288"/>
        <w:gridCol w:w="12746"/>
      </w:tblGrid>
      <w:tr w:rsidR="00C801A4" w:rsidRPr="00461574" w14:paraId="70F33C4A" w14:textId="77777777" w:rsidTr="00461574">
        <w:tc>
          <w:tcPr>
            <w:tcW w:w="1198" w:type="dxa"/>
            <w:shd w:val="clear" w:color="auto" w:fill="E2EFD9" w:themeFill="accent6" w:themeFillTint="33"/>
          </w:tcPr>
          <w:p w14:paraId="0A4AE070" w14:textId="77777777" w:rsidR="00C801A4" w:rsidRPr="00BC544D" w:rsidRDefault="00C801A4" w:rsidP="007321DF">
            <w:pPr>
              <w:rPr>
                <w:rFonts w:ascii="Source Sans Pro" w:hAnsi="Source Sans Pro"/>
                <w:b/>
                <w:bCs/>
                <w:sz w:val="24"/>
                <w:szCs w:val="24"/>
              </w:rPr>
            </w:pPr>
            <w:r w:rsidRPr="00BC544D">
              <w:rPr>
                <w:rFonts w:ascii="Source Sans Pro" w:hAnsi="Source Sans Pro"/>
                <w:b/>
                <w:bCs/>
                <w:sz w:val="24"/>
                <w:szCs w:val="24"/>
              </w:rPr>
              <w:t>Reference code</w:t>
            </w:r>
          </w:p>
        </w:tc>
        <w:tc>
          <w:tcPr>
            <w:tcW w:w="12831" w:type="dxa"/>
            <w:shd w:val="clear" w:color="auto" w:fill="E2EFD9" w:themeFill="accent6" w:themeFillTint="33"/>
          </w:tcPr>
          <w:p w14:paraId="3597275A" w14:textId="77777777" w:rsidR="00C801A4" w:rsidRPr="00BC544D" w:rsidRDefault="00C801A4" w:rsidP="00C801A4">
            <w:pPr>
              <w:rPr>
                <w:rFonts w:ascii="Source Sans Pro" w:hAnsi="Source Sans Pro"/>
                <w:b/>
                <w:bCs/>
                <w:sz w:val="24"/>
                <w:szCs w:val="24"/>
              </w:rPr>
            </w:pPr>
            <w:r w:rsidRPr="00BC544D">
              <w:rPr>
                <w:rFonts w:ascii="Source Sans Pro" w:hAnsi="Source Sans Pro"/>
                <w:b/>
                <w:bCs/>
                <w:sz w:val="24"/>
                <w:szCs w:val="24"/>
              </w:rPr>
              <w:t>Speciality key knowledge, skills, and behaviours</w:t>
            </w:r>
          </w:p>
          <w:p w14:paraId="7590CBE7" w14:textId="68C05559" w:rsidR="00C801A4" w:rsidRPr="00BC544D" w:rsidRDefault="00C801A4" w:rsidP="007321DF">
            <w:pPr>
              <w:rPr>
                <w:rFonts w:ascii="Source Sans Pro" w:hAnsi="Source Sans Pro"/>
                <w:b/>
                <w:bCs/>
                <w:sz w:val="24"/>
                <w:szCs w:val="24"/>
              </w:rPr>
            </w:pPr>
          </w:p>
        </w:tc>
      </w:tr>
      <w:tr w:rsidR="00C801A4" w:rsidRPr="00461574" w14:paraId="18264B56" w14:textId="77777777" w:rsidTr="00461574">
        <w:tc>
          <w:tcPr>
            <w:tcW w:w="1198" w:type="dxa"/>
          </w:tcPr>
          <w:p w14:paraId="3E5CCDCE" w14:textId="1A3AD8B8" w:rsidR="00C801A4" w:rsidRPr="00BC544D" w:rsidRDefault="00C801A4" w:rsidP="007321DF">
            <w:pPr>
              <w:rPr>
                <w:rFonts w:ascii="Source Sans Pro" w:hAnsi="Source Sans Pro"/>
                <w:sz w:val="24"/>
                <w:szCs w:val="24"/>
              </w:rPr>
            </w:pPr>
            <w:bookmarkStart w:id="27" w:name="_Hlk182565888"/>
            <w:r w:rsidRPr="00BC544D">
              <w:rPr>
                <w:rFonts w:ascii="Source Sans Pro" w:hAnsi="Source Sans Pro"/>
                <w:sz w:val="24"/>
                <w:szCs w:val="24"/>
              </w:rPr>
              <w:t>2C14</w:t>
            </w:r>
          </w:p>
        </w:tc>
        <w:tc>
          <w:tcPr>
            <w:tcW w:w="12831" w:type="dxa"/>
          </w:tcPr>
          <w:p w14:paraId="09503979" w14:textId="7EBB2CA9" w:rsidR="00C801A4" w:rsidRPr="00BC544D" w:rsidRDefault="00C801A4" w:rsidP="007321DF">
            <w:pPr>
              <w:rPr>
                <w:rFonts w:ascii="Source Sans Pro" w:hAnsi="Source Sans Pro"/>
                <w:b/>
                <w:bCs/>
                <w:sz w:val="24"/>
                <w:szCs w:val="24"/>
              </w:rPr>
            </w:pPr>
          </w:p>
        </w:tc>
      </w:tr>
      <w:tr w:rsidR="00C801A4" w:rsidRPr="00461574" w14:paraId="6853825A" w14:textId="77777777" w:rsidTr="00461574">
        <w:tc>
          <w:tcPr>
            <w:tcW w:w="1198" w:type="dxa"/>
          </w:tcPr>
          <w:p w14:paraId="1024F112" w14:textId="4A57C671" w:rsidR="00C801A4" w:rsidRPr="00BC544D" w:rsidRDefault="00C801A4" w:rsidP="007321DF">
            <w:pPr>
              <w:rPr>
                <w:rFonts w:ascii="Source Sans Pro" w:hAnsi="Source Sans Pro"/>
                <w:sz w:val="24"/>
                <w:szCs w:val="24"/>
              </w:rPr>
            </w:pPr>
            <w:r w:rsidRPr="00BC544D">
              <w:rPr>
                <w:rFonts w:ascii="Source Sans Pro" w:hAnsi="Source Sans Pro"/>
                <w:sz w:val="24"/>
                <w:szCs w:val="24"/>
              </w:rPr>
              <w:t>2C15</w:t>
            </w:r>
          </w:p>
        </w:tc>
        <w:tc>
          <w:tcPr>
            <w:tcW w:w="12831" w:type="dxa"/>
          </w:tcPr>
          <w:p w14:paraId="7440F64F" w14:textId="6DAD3A17" w:rsidR="00C801A4" w:rsidRPr="00BC544D" w:rsidRDefault="00C801A4" w:rsidP="007321DF">
            <w:pPr>
              <w:rPr>
                <w:rFonts w:ascii="Source Sans Pro" w:hAnsi="Source Sans Pro"/>
                <w:sz w:val="24"/>
                <w:szCs w:val="24"/>
              </w:rPr>
            </w:pPr>
          </w:p>
        </w:tc>
      </w:tr>
      <w:tr w:rsidR="00C801A4" w:rsidRPr="00461574" w14:paraId="74D10972" w14:textId="77777777" w:rsidTr="00461574">
        <w:tc>
          <w:tcPr>
            <w:tcW w:w="1198" w:type="dxa"/>
          </w:tcPr>
          <w:p w14:paraId="66BCA36A" w14:textId="08B66AC8" w:rsidR="00C801A4" w:rsidRPr="00BC544D" w:rsidRDefault="00C801A4" w:rsidP="007321DF">
            <w:pPr>
              <w:rPr>
                <w:rFonts w:ascii="Source Sans Pro" w:hAnsi="Source Sans Pro"/>
                <w:sz w:val="24"/>
                <w:szCs w:val="24"/>
              </w:rPr>
            </w:pPr>
            <w:r w:rsidRPr="00BC544D">
              <w:rPr>
                <w:rFonts w:ascii="Source Sans Pro" w:hAnsi="Source Sans Pro"/>
                <w:sz w:val="24"/>
                <w:szCs w:val="24"/>
              </w:rPr>
              <w:t>2C16</w:t>
            </w:r>
          </w:p>
        </w:tc>
        <w:tc>
          <w:tcPr>
            <w:tcW w:w="12831" w:type="dxa"/>
          </w:tcPr>
          <w:p w14:paraId="6DD608D9" w14:textId="299A775F" w:rsidR="00C801A4" w:rsidRPr="00BC544D" w:rsidRDefault="00C801A4" w:rsidP="007321DF">
            <w:pPr>
              <w:rPr>
                <w:rFonts w:ascii="Source Sans Pro" w:hAnsi="Source Sans Pro"/>
                <w:sz w:val="24"/>
                <w:szCs w:val="24"/>
              </w:rPr>
            </w:pPr>
          </w:p>
        </w:tc>
      </w:tr>
      <w:tr w:rsidR="00C801A4" w:rsidRPr="00176CB7" w14:paraId="17915FA3" w14:textId="77777777" w:rsidTr="00461574">
        <w:tc>
          <w:tcPr>
            <w:tcW w:w="1198" w:type="dxa"/>
          </w:tcPr>
          <w:p w14:paraId="12644E68" w14:textId="66B63EFA" w:rsidR="00C801A4" w:rsidRPr="00BC544D" w:rsidRDefault="00C801A4" w:rsidP="007321DF">
            <w:pPr>
              <w:rPr>
                <w:rFonts w:ascii="Source Sans Pro" w:hAnsi="Source Sans Pro"/>
                <w:sz w:val="24"/>
                <w:szCs w:val="24"/>
              </w:rPr>
            </w:pPr>
            <w:r w:rsidRPr="00BC544D">
              <w:rPr>
                <w:rFonts w:ascii="Source Sans Pro" w:hAnsi="Source Sans Pro"/>
                <w:sz w:val="24"/>
                <w:szCs w:val="24"/>
              </w:rPr>
              <w:t>2C17</w:t>
            </w:r>
          </w:p>
        </w:tc>
        <w:tc>
          <w:tcPr>
            <w:tcW w:w="12831" w:type="dxa"/>
          </w:tcPr>
          <w:p w14:paraId="2D20A627" w14:textId="25E24A76" w:rsidR="00C801A4" w:rsidRPr="00BC544D" w:rsidRDefault="00C801A4" w:rsidP="007321DF">
            <w:pPr>
              <w:rPr>
                <w:rFonts w:ascii="Source Sans Pro" w:hAnsi="Source Sans Pro"/>
                <w:sz w:val="24"/>
                <w:szCs w:val="24"/>
              </w:rPr>
            </w:pPr>
          </w:p>
        </w:tc>
      </w:tr>
      <w:bookmarkEnd w:id="27"/>
      <w:tr w:rsidR="00461574" w:rsidRPr="00461574" w14:paraId="067C7D13" w14:textId="77777777" w:rsidTr="00461574">
        <w:tc>
          <w:tcPr>
            <w:tcW w:w="1203" w:type="dxa"/>
          </w:tcPr>
          <w:p w14:paraId="5E0CE836" w14:textId="165ADB20" w:rsidR="00461574" w:rsidRPr="00BC544D" w:rsidRDefault="00461574" w:rsidP="005045DE">
            <w:pPr>
              <w:rPr>
                <w:rFonts w:ascii="Source Sans Pro" w:hAnsi="Source Sans Pro"/>
                <w:sz w:val="24"/>
                <w:szCs w:val="24"/>
              </w:rPr>
            </w:pPr>
            <w:r w:rsidRPr="00BC544D">
              <w:rPr>
                <w:rFonts w:ascii="Source Sans Pro" w:hAnsi="Source Sans Pro"/>
                <w:sz w:val="24"/>
                <w:szCs w:val="24"/>
              </w:rPr>
              <w:t>2C18</w:t>
            </w:r>
          </w:p>
        </w:tc>
        <w:tc>
          <w:tcPr>
            <w:tcW w:w="12831" w:type="dxa"/>
          </w:tcPr>
          <w:p w14:paraId="303543F3" w14:textId="77777777" w:rsidR="00461574" w:rsidRPr="00BC544D" w:rsidRDefault="00461574" w:rsidP="005045DE">
            <w:pPr>
              <w:rPr>
                <w:rFonts w:ascii="Source Sans Pro" w:hAnsi="Source Sans Pro"/>
                <w:b/>
                <w:bCs/>
                <w:sz w:val="24"/>
                <w:szCs w:val="24"/>
              </w:rPr>
            </w:pPr>
          </w:p>
        </w:tc>
      </w:tr>
      <w:tr w:rsidR="00461574" w:rsidRPr="00461574" w14:paraId="66FC11E0" w14:textId="77777777" w:rsidTr="00461574">
        <w:tc>
          <w:tcPr>
            <w:tcW w:w="1203" w:type="dxa"/>
          </w:tcPr>
          <w:p w14:paraId="70D6F36D" w14:textId="11B4D151" w:rsidR="00461574" w:rsidRPr="00BC544D" w:rsidRDefault="00461574" w:rsidP="005045DE">
            <w:pPr>
              <w:rPr>
                <w:rFonts w:ascii="Source Sans Pro" w:hAnsi="Source Sans Pro"/>
                <w:sz w:val="24"/>
                <w:szCs w:val="24"/>
              </w:rPr>
            </w:pPr>
            <w:r w:rsidRPr="00BC544D">
              <w:rPr>
                <w:rFonts w:ascii="Source Sans Pro" w:hAnsi="Source Sans Pro"/>
                <w:sz w:val="24"/>
                <w:szCs w:val="24"/>
              </w:rPr>
              <w:t>2C19</w:t>
            </w:r>
          </w:p>
        </w:tc>
        <w:tc>
          <w:tcPr>
            <w:tcW w:w="12831" w:type="dxa"/>
          </w:tcPr>
          <w:p w14:paraId="01459F47" w14:textId="77777777" w:rsidR="00461574" w:rsidRPr="00BC544D" w:rsidRDefault="00461574" w:rsidP="005045DE">
            <w:pPr>
              <w:rPr>
                <w:rFonts w:ascii="Source Sans Pro" w:hAnsi="Source Sans Pro"/>
                <w:sz w:val="24"/>
                <w:szCs w:val="24"/>
              </w:rPr>
            </w:pPr>
          </w:p>
        </w:tc>
      </w:tr>
      <w:tr w:rsidR="00461574" w:rsidRPr="00461574" w14:paraId="40D35C9A" w14:textId="77777777" w:rsidTr="00461574">
        <w:tc>
          <w:tcPr>
            <w:tcW w:w="1203" w:type="dxa"/>
          </w:tcPr>
          <w:p w14:paraId="6F46A939" w14:textId="59434C1C" w:rsidR="00461574" w:rsidRPr="00BC544D" w:rsidRDefault="00461574" w:rsidP="005045DE">
            <w:pPr>
              <w:rPr>
                <w:rFonts w:ascii="Source Sans Pro" w:hAnsi="Source Sans Pro"/>
                <w:sz w:val="24"/>
                <w:szCs w:val="24"/>
              </w:rPr>
            </w:pPr>
            <w:r w:rsidRPr="00BC544D">
              <w:rPr>
                <w:rFonts w:ascii="Source Sans Pro" w:hAnsi="Source Sans Pro"/>
                <w:sz w:val="24"/>
                <w:szCs w:val="24"/>
              </w:rPr>
              <w:t>2C20</w:t>
            </w:r>
          </w:p>
        </w:tc>
        <w:tc>
          <w:tcPr>
            <w:tcW w:w="12831" w:type="dxa"/>
          </w:tcPr>
          <w:p w14:paraId="04D6D5C3" w14:textId="77777777" w:rsidR="00461574" w:rsidRPr="00BC544D" w:rsidRDefault="00461574" w:rsidP="005045DE">
            <w:pPr>
              <w:rPr>
                <w:rFonts w:ascii="Source Sans Pro" w:hAnsi="Source Sans Pro"/>
                <w:sz w:val="24"/>
                <w:szCs w:val="24"/>
              </w:rPr>
            </w:pPr>
          </w:p>
        </w:tc>
      </w:tr>
      <w:tr w:rsidR="00461574" w:rsidRPr="00176CB7" w14:paraId="5547EF8C" w14:textId="77777777" w:rsidTr="00461574">
        <w:tc>
          <w:tcPr>
            <w:tcW w:w="1203" w:type="dxa"/>
          </w:tcPr>
          <w:p w14:paraId="079453B8" w14:textId="2AA9AA45" w:rsidR="00461574" w:rsidRPr="00BC544D" w:rsidRDefault="00461574" w:rsidP="005045DE">
            <w:pPr>
              <w:rPr>
                <w:rFonts w:ascii="Source Sans Pro" w:hAnsi="Source Sans Pro"/>
                <w:sz w:val="24"/>
                <w:szCs w:val="24"/>
              </w:rPr>
            </w:pPr>
            <w:r w:rsidRPr="00BC544D">
              <w:rPr>
                <w:rFonts w:ascii="Source Sans Pro" w:hAnsi="Source Sans Pro"/>
                <w:sz w:val="24"/>
                <w:szCs w:val="24"/>
              </w:rPr>
              <w:t>2C21</w:t>
            </w:r>
          </w:p>
        </w:tc>
        <w:tc>
          <w:tcPr>
            <w:tcW w:w="12831" w:type="dxa"/>
          </w:tcPr>
          <w:p w14:paraId="605C702A" w14:textId="77777777" w:rsidR="00461574" w:rsidRPr="00BC544D" w:rsidRDefault="00461574" w:rsidP="005045DE">
            <w:pPr>
              <w:rPr>
                <w:rFonts w:ascii="Source Sans Pro" w:hAnsi="Source Sans Pro"/>
                <w:sz w:val="24"/>
                <w:szCs w:val="24"/>
              </w:rPr>
            </w:pPr>
          </w:p>
        </w:tc>
      </w:tr>
    </w:tbl>
    <w:p w14:paraId="4FF34A1C" w14:textId="77777777" w:rsidR="00E843AB" w:rsidRDefault="00E843AB" w:rsidP="00176CB7">
      <w:pPr>
        <w:spacing w:after="0" w:line="240" w:lineRule="auto"/>
        <w:rPr>
          <w:rFonts w:ascii="Source Sans Pro" w:hAnsi="Source Sans Pro"/>
          <w:b/>
          <w:bCs/>
          <w:color w:val="002D74"/>
          <w:kern w:val="0"/>
          <w:sz w:val="24"/>
          <w:szCs w:val="24"/>
          <w14:ligatures w14:val="none"/>
        </w:rPr>
      </w:pPr>
    </w:p>
    <w:p w14:paraId="1243340A" w14:textId="77777777" w:rsidR="00E843AB" w:rsidRDefault="00E843AB" w:rsidP="00176CB7">
      <w:pPr>
        <w:spacing w:after="0" w:line="240" w:lineRule="auto"/>
        <w:rPr>
          <w:rFonts w:ascii="Source Sans Pro" w:hAnsi="Source Sans Pro"/>
          <w:b/>
          <w:bCs/>
          <w:color w:val="002D74"/>
          <w:kern w:val="0"/>
          <w:sz w:val="24"/>
          <w:szCs w:val="24"/>
          <w14:ligatures w14:val="none"/>
        </w:rPr>
      </w:pPr>
    </w:p>
    <w:p w14:paraId="4D438434" w14:textId="77777777" w:rsidR="00E843AB" w:rsidRDefault="00E843AB" w:rsidP="00176CB7">
      <w:pPr>
        <w:spacing w:after="0" w:line="240" w:lineRule="auto"/>
        <w:rPr>
          <w:rFonts w:ascii="Source Sans Pro" w:hAnsi="Source Sans Pro"/>
          <w:b/>
          <w:bCs/>
          <w:color w:val="002D74"/>
          <w:kern w:val="0"/>
          <w:sz w:val="24"/>
          <w:szCs w:val="24"/>
          <w14:ligatures w14:val="none"/>
        </w:rPr>
      </w:pPr>
    </w:p>
    <w:p w14:paraId="5D25C83E" w14:textId="3730268B" w:rsidR="00176CB7" w:rsidRPr="003541BA" w:rsidRDefault="00176CB7" w:rsidP="00176CB7">
      <w:pPr>
        <w:spacing w:after="0" w:line="240" w:lineRule="auto"/>
        <w:rPr>
          <w:rFonts w:ascii="Source Sans Pro" w:hAnsi="Source Sans Pro"/>
          <w:b/>
          <w:bCs/>
          <w:color w:val="002D74"/>
          <w:kern w:val="0"/>
          <w:sz w:val="24"/>
          <w:szCs w:val="24"/>
          <w14:ligatures w14:val="none"/>
        </w:rPr>
      </w:pPr>
      <w:r w:rsidRPr="003541BA">
        <w:rPr>
          <w:rFonts w:ascii="Source Sans Pro" w:hAnsi="Source Sans Pro"/>
          <w:b/>
          <w:bCs/>
          <w:color w:val="002D74"/>
          <w:kern w:val="0"/>
          <w:sz w:val="24"/>
          <w:szCs w:val="24"/>
          <w14:ligatures w14:val="none"/>
        </w:rPr>
        <w:lastRenderedPageBreak/>
        <w:t>Level 2 - Facilitating Learning Pillar</w:t>
      </w:r>
    </w:p>
    <w:tbl>
      <w:tblPr>
        <w:tblStyle w:val="TableGrid2"/>
        <w:tblW w:w="14029" w:type="dxa"/>
        <w:tblInd w:w="0" w:type="dxa"/>
        <w:tblLook w:val="04A0" w:firstRow="1" w:lastRow="0" w:firstColumn="1" w:lastColumn="0" w:noHBand="0" w:noVBand="1"/>
      </w:tblPr>
      <w:tblGrid>
        <w:gridCol w:w="1288"/>
        <w:gridCol w:w="12741"/>
      </w:tblGrid>
      <w:tr w:rsidR="00461574" w:rsidRPr="00BC544D" w14:paraId="5C31E89C" w14:textId="77777777" w:rsidTr="00461574">
        <w:tc>
          <w:tcPr>
            <w:tcW w:w="1271" w:type="dxa"/>
            <w:shd w:val="clear" w:color="auto" w:fill="B4C6E7" w:themeFill="accent1" w:themeFillTint="66"/>
          </w:tcPr>
          <w:p w14:paraId="3EF4ECF9" w14:textId="35F13F25" w:rsidR="00461574" w:rsidRPr="00BC544D" w:rsidRDefault="00461574" w:rsidP="00176CB7">
            <w:pPr>
              <w:rPr>
                <w:rFonts w:ascii="Source Sans Pro" w:hAnsi="Source Sans Pro"/>
                <w:b/>
                <w:bCs/>
                <w:sz w:val="24"/>
                <w:szCs w:val="24"/>
              </w:rPr>
            </w:pPr>
            <w:r w:rsidRPr="00BC544D">
              <w:rPr>
                <w:rFonts w:ascii="Source Sans Pro" w:hAnsi="Source Sans Pro"/>
                <w:b/>
                <w:bCs/>
                <w:sz w:val="24"/>
                <w:szCs w:val="24"/>
              </w:rPr>
              <w:t>Reference code</w:t>
            </w:r>
          </w:p>
        </w:tc>
        <w:tc>
          <w:tcPr>
            <w:tcW w:w="12758" w:type="dxa"/>
            <w:shd w:val="clear" w:color="auto" w:fill="B4C6E7" w:themeFill="accent1" w:themeFillTint="66"/>
          </w:tcPr>
          <w:p w14:paraId="0B9D91F1" w14:textId="651703AD" w:rsidR="00461574" w:rsidRPr="00BC544D" w:rsidRDefault="00461574" w:rsidP="00176CB7">
            <w:pPr>
              <w:rPr>
                <w:rFonts w:ascii="Source Sans Pro" w:hAnsi="Source Sans Pro"/>
                <w:b/>
                <w:bCs/>
                <w:sz w:val="24"/>
                <w:szCs w:val="24"/>
              </w:rPr>
            </w:pPr>
            <w:r w:rsidRPr="00BC544D">
              <w:rPr>
                <w:rFonts w:ascii="Source Sans Pro" w:hAnsi="Source Sans Pro"/>
                <w:b/>
                <w:bCs/>
                <w:sz w:val="24"/>
                <w:szCs w:val="24"/>
              </w:rPr>
              <w:t xml:space="preserve">Core key knowledge, skills, and behaviours </w:t>
            </w:r>
          </w:p>
        </w:tc>
      </w:tr>
      <w:tr w:rsidR="00461574" w:rsidRPr="00BC544D" w14:paraId="67A768DE" w14:textId="77777777" w:rsidTr="00461574">
        <w:tc>
          <w:tcPr>
            <w:tcW w:w="1271" w:type="dxa"/>
          </w:tcPr>
          <w:p w14:paraId="619ABAA9" w14:textId="77646777" w:rsidR="00461574" w:rsidRPr="00BC544D" w:rsidRDefault="00461574" w:rsidP="00176CB7">
            <w:pPr>
              <w:rPr>
                <w:rFonts w:ascii="Source Sans Pro" w:hAnsi="Source Sans Pro"/>
                <w:sz w:val="24"/>
                <w:szCs w:val="24"/>
              </w:rPr>
            </w:pPr>
            <w:r w:rsidRPr="00BC544D">
              <w:rPr>
                <w:rFonts w:ascii="Source Sans Pro" w:hAnsi="Source Sans Pro"/>
                <w:sz w:val="24"/>
                <w:szCs w:val="24"/>
              </w:rPr>
              <w:t>2F1</w:t>
            </w:r>
          </w:p>
        </w:tc>
        <w:tc>
          <w:tcPr>
            <w:tcW w:w="12758" w:type="dxa"/>
          </w:tcPr>
          <w:p w14:paraId="01B59B17" w14:textId="7706F966" w:rsidR="00461574" w:rsidRPr="00BC544D" w:rsidRDefault="00461574" w:rsidP="00176CB7">
            <w:pPr>
              <w:rPr>
                <w:rFonts w:ascii="Source Sans Pro" w:hAnsi="Source Sans Pro"/>
                <w:b/>
                <w:bCs/>
                <w:sz w:val="24"/>
                <w:szCs w:val="24"/>
              </w:rPr>
            </w:pPr>
            <w:r w:rsidRPr="00BC544D">
              <w:rPr>
                <w:rFonts w:ascii="Source Sans Pro" w:hAnsi="Source Sans Pro"/>
                <w:sz w:val="24"/>
                <w:szCs w:val="24"/>
              </w:rPr>
              <w:t>Ability to learn from experience through observation, supervision, feedback, reflective practice techniques and evaluation</w:t>
            </w:r>
          </w:p>
        </w:tc>
      </w:tr>
      <w:tr w:rsidR="00461574" w:rsidRPr="00BC544D" w14:paraId="37BEB207" w14:textId="77777777" w:rsidTr="00461574">
        <w:tc>
          <w:tcPr>
            <w:tcW w:w="1271" w:type="dxa"/>
          </w:tcPr>
          <w:p w14:paraId="709A1F12" w14:textId="4B279092" w:rsidR="00461574" w:rsidRPr="00BC544D" w:rsidRDefault="00461574" w:rsidP="00176CB7">
            <w:pPr>
              <w:rPr>
                <w:rFonts w:ascii="Source Sans Pro" w:hAnsi="Source Sans Pro"/>
                <w:sz w:val="24"/>
                <w:szCs w:val="24"/>
              </w:rPr>
            </w:pPr>
            <w:r w:rsidRPr="00BC544D">
              <w:rPr>
                <w:rFonts w:ascii="Source Sans Pro" w:hAnsi="Source Sans Pro"/>
                <w:sz w:val="24"/>
                <w:szCs w:val="24"/>
              </w:rPr>
              <w:t>2F2</w:t>
            </w:r>
          </w:p>
        </w:tc>
        <w:tc>
          <w:tcPr>
            <w:tcW w:w="12758" w:type="dxa"/>
          </w:tcPr>
          <w:p w14:paraId="1C6EF9AC" w14:textId="5B33E30C" w:rsidR="00461574" w:rsidRPr="00BC544D" w:rsidRDefault="00461574" w:rsidP="00176CB7">
            <w:pPr>
              <w:rPr>
                <w:rFonts w:ascii="Source Sans Pro" w:hAnsi="Source Sans Pro"/>
                <w:sz w:val="24"/>
                <w:szCs w:val="24"/>
              </w:rPr>
            </w:pPr>
            <w:r w:rsidRPr="00BC544D">
              <w:rPr>
                <w:rFonts w:ascii="Source Sans Pro" w:hAnsi="Source Sans Pro"/>
                <w:sz w:val="24"/>
                <w:szCs w:val="24"/>
              </w:rPr>
              <w:t>Ability to acquire an understanding of the HCSW role in relation to learning and development for others</w:t>
            </w:r>
          </w:p>
        </w:tc>
      </w:tr>
      <w:tr w:rsidR="00461574" w:rsidRPr="00BC544D" w14:paraId="03A0DD3B" w14:textId="77777777" w:rsidTr="00461574">
        <w:tc>
          <w:tcPr>
            <w:tcW w:w="1271" w:type="dxa"/>
          </w:tcPr>
          <w:p w14:paraId="2BC11C74" w14:textId="092D77F5" w:rsidR="00461574" w:rsidRPr="00BC544D" w:rsidRDefault="00461574" w:rsidP="00176CB7">
            <w:pPr>
              <w:textAlignment w:val="baseline"/>
              <w:rPr>
                <w:rFonts w:ascii="Source Sans Pro" w:eastAsia="Times New Roman" w:hAnsi="Source Sans Pro" w:cs="Calibri"/>
                <w:sz w:val="24"/>
                <w:szCs w:val="24"/>
                <w:lang w:eastAsia="en-GB"/>
              </w:rPr>
            </w:pPr>
            <w:r w:rsidRPr="00BC544D">
              <w:rPr>
                <w:rFonts w:ascii="Source Sans Pro" w:eastAsia="Times New Roman" w:hAnsi="Source Sans Pro" w:cs="Calibri"/>
                <w:sz w:val="24"/>
                <w:szCs w:val="24"/>
                <w:lang w:eastAsia="en-GB"/>
              </w:rPr>
              <w:t>2F3</w:t>
            </w:r>
          </w:p>
        </w:tc>
        <w:tc>
          <w:tcPr>
            <w:tcW w:w="12758" w:type="dxa"/>
          </w:tcPr>
          <w:p w14:paraId="29C097F4" w14:textId="377F5A89" w:rsidR="00461574" w:rsidRPr="00BC544D" w:rsidRDefault="00461574" w:rsidP="00176CB7">
            <w:pPr>
              <w:textAlignment w:val="baseline"/>
              <w:rPr>
                <w:rFonts w:ascii="Source Sans Pro" w:eastAsia="Times New Roman" w:hAnsi="Source Sans Pro" w:cs="Segoe UI"/>
                <w:sz w:val="24"/>
                <w:szCs w:val="24"/>
                <w:lang w:eastAsia="en-GB"/>
              </w:rPr>
            </w:pPr>
            <w:r w:rsidRPr="00BC544D">
              <w:rPr>
                <w:rFonts w:ascii="Source Sans Pro" w:eastAsia="Times New Roman" w:hAnsi="Source Sans Pro" w:cs="Calibri"/>
                <w:sz w:val="24"/>
                <w:szCs w:val="24"/>
                <w:lang w:eastAsia="en-GB"/>
              </w:rPr>
              <w:t xml:space="preserve">New KSB - </w:t>
            </w:r>
            <w:r w:rsidRPr="00BC544D">
              <w:rPr>
                <w:rFonts w:ascii="Source Sans Pro" w:eastAsiaTheme="majorEastAsia" w:hAnsi="Source Sans Pro" w:cs="Arial"/>
                <w:sz w:val="24"/>
                <w:szCs w:val="24"/>
                <w:lang w:eastAsia="en-GB"/>
              </w:rPr>
              <w:t>Ability to engage in [clinical] supervision, using reflective practice and feedback to develop the quality of care and outcomes through: </w:t>
            </w:r>
          </w:p>
          <w:p w14:paraId="5C922436" w14:textId="77777777" w:rsidR="00461574" w:rsidRPr="00BC544D" w:rsidRDefault="00461574" w:rsidP="00087B21">
            <w:pPr>
              <w:numPr>
                <w:ilvl w:val="0"/>
                <w:numId w:val="10"/>
              </w:numPr>
              <w:spacing w:line="256" w:lineRule="auto"/>
              <w:textAlignment w:val="baseline"/>
              <w:rPr>
                <w:rFonts w:ascii="Source Sans Pro" w:eastAsia="Times New Roman" w:hAnsi="Source Sans Pro" w:cs="Arial"/>
                <w:sz w:val="24"/>
                <w:szCs w:val="24"/>
                <w:lang w:eastAsia="en-GB"/>
              </w:rPr>
            </w:pPr>
            <w:r w:rsidRPr="00BC544D">
              <w:rPr>
                <w:rFonts w:ascii="Source Sans Pro" w:eastAsiaTheme="majorEastAsia" w:hAnsi="Source Sans Pro" w:cs="Arial"/>
                <w:sz w:val="24"/>
                <w:szCs w:val="24"/>
                <w:lang w:eastAsia="en-GB"/>
              </w:rPr>
              <w:t>personal development and wellbeing; developing awareness and management of self </w:t>
            </w:r>
          </w:p>
          <w:p w14:paraId="6D840AC6" w14:textId="77777777" w:rsidR="00461574" w:rsidRPr="00BC544D" w:rsidRDefault="00461574" w:rsidP="00087B21">
            <w:pPr>
              <w:numPr>
                <w:ilvl w:val="0"/>
                <w:numId w:val="10"/>
              </w:numPr>
              <w:spacing w:line="256" w:lineRule="auto"/>
              <w:textAlignment w:val="baseline"/>
              <w:rPr>
                <w:rFonts w:ascii="Source Sans Pro" w:eastAsia="Times New Roman" w:hAnsi="Source Sans Pro" w:cs="Arial"/>
                <w:sz w:val="24"/>
                <w:szCs w:val="24"/>
                <w:lang w:eastAsia="en-GB"/>
              </w:rPr>
            </w:pPr>
            <w:r w:rsidRPr="00BC544D">
              <w:rPr>
                <w:rFonts w:ascii="Source Sans Pro" w:eastAsiaTheme="majorEastAsia" w:hAnsi="Source Sans Pro" w:cs="Arial"/>
                <w:sz w:val="24"/>
                <w:szCs w:val="24"/>
                <w:lang w:eastAsia="en-GB"/>
              </w:rPr>
              <w:t>continual professional development, with a focus on professional codes and quality standards  </w:t>
            </w:r>
          </w:p>
          <w:p w14:paraId="7D9E41FD" w14:textId="77777777" w:rsidR="00461574" w:rsidRPr="00BC544D" w:rsidRDefault="00461574" w:rsidP="00087B21">
            <w:pPr>
              <w:numPr>
                <w:ilvl w:val="0"/>
                <w:numId w:val="10"/>
              </w:numPr>
              <w:spacing w:line="256" w:lineRule="auto"/>
              <w:textAlignment w:val="baseline"/>
              <w:rPr>
                <w:rFonts w:ascii="Source Sans Pro" w:eastAsia="Times New Roman" w:hAnsi="Source Sans Pro" w:cs="Arial"/>
                <w:sz w:val="24"/>
                <w:szCs w:val="24"/>
                <w:lang w:eastAsia="en-GB"/>
              </w:rPr>
            </w:pPr>
            <w:r w:rsidRPr="00BC544D">
              <w:rPr>
                <w:rFonts w:ascii="Source Sans Pro" w:eastAsiaTheme="majorEastAsia" w:hAnsi="Source Sans Pro" w:cs="Arial"/>
                <w:sz w:val="24"/>
                <w:szCs w:val="24"/>
                <w:lang w:eastAsia="en-GB"/>
              </w:rPr>
              <w:t>development of knowledge, skills and proficiency for practice  </w:t>
            </w:r>
          </w:p>
        </w:tc>
      </w:tr>
      <w:tr w:rsidR="00461574" w:rsidRPr="00BC544D" w14:paraId="2980CB16" w14:textId="77777777" w:rsidTr="00461574">
        <w:tc>
          <w:tcPr>
            <w:tcW w:w="1271" w:type="dxa"/>
          </w:tcPr>
          <w:p w14:paraId="3B306519" w14:textId="21A4DADD" w:rsidR="00461574" w:rsidRPr="00BC544D" w:rsidRDefault="00461574" w:rsidP="00176CB7">
            <w:pPr>
              <w:textAlignment w:val="baseline"/>
              <w:rPr>
                <w:rFonts w:ascii="Source Sans Pro" w:eastAsia="Times New Roman" w:hAnsi="Source Sans Pro" w:cs="Calibri"/>
                <w:sz w:val="24"/>
                <w:szCs w:val="24"/>
                <w:lang w:eastAsia="en-GB"/>
              </w:rPr>
            </w:pPr>
            <w:r w:rsidRPr="00BC544D">
              <w:rPr>
                <w:rFonts w:ascii="Source Sans Pro" w:eastAsia="Times New Roman" w:hAnsi="Source Sans Pro" w:cs="Calibri"/>
                <w:sz w:val="24"/>
                <w:szCs w:val="24"/>
                <w:lang w:eastAsia="en-GB"/>
              </w:rPr>
              <w:t>2F4</w:t>
            </w:r>
          </w:p>
        </w:tc>
        <w:tc>
          <w:tcPr>
            <w:tcW w:w="12758" w:type="dxa"/>
          </w:tcPr>
          <w:p w14:paraId="4AA3382A" w14:textId="048BCAA0" w:rsidR="00461574" w:rsidRPr="00BC544D" w:rsidRDefault="00461574" w:rsidP="00176CB7">
            <w:pPr>
              <w:textAlignment w:val="baseline"/>
              <w:rPr>
                <w:rFonts w:ascii="Source Sans Pro" w:eastAsia="Times New Roman" w:hAnsi="Source Sans Pro" w:cs="Calibri"/>
                <w:sz w:val="24"/>
                <w:szCs w:val="24"/>
                <w:lang w:eastAsia="en-GB"/>
              </w:rPr>
            </w:pPr>
            <w:r w:rsidRPr="00BC544D">
              <w:rPr>
                <w:rFonts w:ascii="Source Sans Pro" w:hAnsi="Source Sans Pro" w:cs="Arial"/>
                <w:color w:val="212529"/>
                <w:sz w:val="24"/>
                <w:szCs w:val="24"/>
                <w:shd w:val="clear" w:color="auto" w:fill="FFFFFF"/>
              </w:rPr>
              <w:t>Engages with appraisal and creates a plan for ongoing development</w:t>
            </w:r>
          </w:p>
        </w:tc>
      </w:tr>
    </w:tbl>
    <w:p w14:paraId="1F9DCFED" w14:textId="77777777" w:rsidR="007B4674" w:rsidRPr="00BC544D" w:rsidRDefault="007B4674" w:rsidP="00176CB7">
      <w:pPr>
        <w:spacing w:line="240" w:lineRule="auto"/>
        <w:rPr>
          <w:rFonts w:ascii="Source Sans Pro" w:hAnsi="Source Sans Pro"/>
          <w:kern w:val="0"/>
          <w:sz w:val="24"/>
          <w:szCs w:val="24"/>
          <w14:ligatures w14:val="none"/>
        </w:rPr>
      </w:pPr>
    </w:p>
    <w:tbl>
      <w:tblPr>
        <w:tblStyle w:val="TableGrid2"/>
        <w:tblW w:w="14034" w:type="dxa"/>
        <w:tblInd w:w="-5" w:type="dxa"/>
        <w:tblLook w:val="04A0" w:firstRow="1" w:lastRow="0" w:firstColumn="1" w:lastColumn="0" w:noHBand="0" w:noVBand="1"/>
      </w:tblPr>
      <w:tblGrid>
        <w:gridCol w:w="1288"/>
        <w:gridCol w:w="12746"/>
      </w:tblGrid>
      <w:tr w:rsidR="00461574" w:rsidRPr="00BC544D" w14:paraId="1618D050" w14:textId="77777777" w:rsidTr="00BF1360">
        <w:tc>
          <w:tcPr>
            <w:tcW w:w="1198" w:type="dxa"/>
            <w:shd w:val="clear" w:color="auto" w:fill="B4C6E7" w:themeFill="accent1" w:themeFillTint="66"/>
          </w:tcPr>
          <w:p w14:paraId="2BA03C38" w14:textId="77777777" w:rsidR="00461574" w:rsidRPr="00BC544D" w:rsidRDefault="00461574" w:rsidP="005045DE">
            <w:pPr>
              <w:rPr>
                <w:rFonts w:ascii="Source Sans Pro" w:hAnsi="Source Sans Pro"/>
                <w:b/>
                <w:bCs/>
                <w:sz w:val="24"/>
                <w:szCs w:val="24"/>
              </w:rPr>
            </w:pPr>
            <w:bookmarkStart w:id="28" w:name="_Hlk182566093"/>
            <w:r w:rsidRPr="00BC544D">
              <w:rPr>
                <w:rFonts w:ascii="Source Sans Pro" w:hAnsi="Source Sans Pro"/>
                <w:b/>
                <w:bCs/>
                <w:sz w:val="24"/>
                <w:szCs w:val="24"/>
              </w:rPr>
              <w:t>Reference code</w:t>
            </w:r>
          </w:p>
        </w:tc>
        <w:tc>
          <w:tcPr>
            <w:tcW w:w="12831" w:type="dxa"/>
            <w:shd w:val="clear" w:color="auto" w:fill="B4C6E7" w:themeFill="accent1" w:themeFillTint="66"/>
          </w:tcPr>
          <w:p w14:paraId="3D32F1D5" w14:textId="77777777" w:rsidR="00461574" w:rsidRPr="00BC544D" w:rsidRDefault="00461574" w:rsidP="005045DE">
            <w:pPr>
              <w:rPr>
                <w:rFonts w:ascii="Source Sans Pro" w:hAnsi="Source Sans Pro"/>
                <w:b/>
                <w:bCs/>
                <w:sz w:val="24"/>
                <w:szCs w:val="24"/>
              </w:rPr>
            </w:pPr>
            <w:r w:rsidRPr="00BC544D">
              <w:rPr>
                <w:rFonts w:ascii="Source Sans Pro" w:hAnsi="Source Sans Pro"/>
                <w:b/>
                <w:bCs/>
                <w:sz w:val="24"/>
                <w:szCs w:val="24"/>
              </w:rPr>
              <w:t>Speciality key knowledge, skills, and behaviours</w:t>
            </w:r>
          </w:p>
          <w:p w14:paraId="667448C6" w14:textId="77777777" w:rsidR="00461574" w:rsidRPr="00BC544D" w:rsidRDefault="00461574" w:rsidP="005045DE">
            <w:pPr>
              <w:rPr>
                <w:rFonts w:ascii="Source Sans Pro" w:hAnsi="Source Sans Pro"/>
                <w:b/>
                <w:bCs/>
                <w:sz w:val="24"/>
                <w:szCs w:val="24"/>
              </w:rPr>
            </w:pPr>
          </w:p>
        </w:tc>
      </w:tr>
      <w:tr w:rsidR="00461574" w:rsidRPr="00BC544D" w14:paraId="7235F5EC" w14:textId="77777777" w:rsidTr="005045DE">
        <w:tc>
          <w:tcPr>
            <w:tcW w:w="1198" w:type="dxa"/>
          </w:tcPr>
          <w:p w14:paraId="50FC549E" w14:textId="04D18E23" w:rsidR="00461574" w:rsidRPr="00BC544D" w:rsidRDefault="00BF1360" w:rsidP="005045DE">
            <w:pPr>
              <w:rPr>
                <w:rFonts w:ascii="Source Sans Pro" w:hAnsi="Source Sans Pro"/>
                <w:sz w:val="24"/>
                <w:szCs w:val="24"/>
              </w:rPr>
            </w:pPr>
            <w:r w:rsidRPr="00BC544D">
              <w:rPr>
                <w:rFonts w:ascii="Source Sans Pro" w:hAnsi="Source Sans Pro"/>
                <w:sz w:val="24"/>
                <w:szCs w:val="24"/>
              </w:rPr>
              <w:t>2F5</w:t>
            </w:r>
          </w:p>
        </w:tc>
        <w:tc>
          <w:tcPr>
            <w:tcW w:w="12831" w:type="dxa"/>
          </w:tcPr>
          <w:p w14:paraId="7B471D24" w14:textId="77777777" w:rsidR="00461574" w:rsidRPr="00BC544D" w:rsidRDefault="00461574" w:rsidP="005045DE">
            <w:pPr>
              <w:rPr>
                <w:rFonts w:ascii="Source Sans Pro" w:hAnsi="Source Sans Pro"/>
                <w:b/>
                <w:bCs/>
                <w:sz w:val="24"/>
                <w:szCs w:val="24"/>
              </w:rPr>
            </w:pPr>
          </w:p>
        </w:tc>
      </w:tr>
      <w:tr w:rsidR="00461574" w:rsidRPr="00BC544D" w14:paraId="376C6173" w14:textId="77777777" w:rsidTr="005045DE">
        <w:tc>
          <w:tcPr>
            <w:tcW w:w="1198" w:type="dxa"/>
          </w:tcPr>
          <w:p w14:paraId="1B2844B7" w14:textId="1824FD59" w:rsidR="00461574" w:rsidRPr="00BC544D" w:rsidRDefault="00BF1360" w:rsidP="005045DE">
            <w:pPr>
              <w:rPr>
                <w:rFonts w:ascii="Source Sans Pro" w:hAnsi="Source Sans Pro"/>
                <w:sz w:val="24"/>
                <w:szCs w:val="24"/>
              </w:rPr>
            </w:pPr>
            <w:r w:rsidRPr="00BC544D">
              <w:rPr>
                <w:rFonts w:ascii="Source Sans Pro" w:hAnsi="Source Sans Pro"/>
                <w:sz w:val="24"/>
                <w:szCs w:val="24"/>
              </w:rPr>
              <w:t>2F6</w:t>
            </w:r>
          </w:p>
        </w:tc>
        <w:tc>
          <w:tcPr>
            <w:tcW w:w="12831" w:type="dxa"/>
          </w:tcPr>
          <w:p w14:paraId="72E0DC32" w14:textId="77777777" w:rsidR="00461574" w:rsidRPr="00BC544D" w:rsidRDefault="00461574" w:rsidP="005045DE">
            <w:pPr>
              <w:rPr>
                <w:rFonts w:ascii="Source Sans Pro" w:hAnsi="Source Sans Pro"/>
                <w:sz w:val="24"/>
                <w:szCs w:val="24"/>
              </w:rPr>
            </w:pPr>
          </w:p>
        </w:tc>
      </w:tr>
      <w:tr w:rsidR="00461574" w:rsidRPr="00BC544D" w14:paraId="2965774F" w14:textId="77777777" w:rsidTr="005045DE">
        <w:tc>
          <w:tcPr>
            <w:tcW w:w="1198" w:type="dxa"/>
          </w:tcPr>
          <w:p w14:paraId="53E35936" w14:textId="276E07CF" w:rsidR="00461574" w:rsidRPr="00BC544D" w:rsidRDefault="00BF1360" w:rsidP="005045DE">
            <w:pPr>
              <w:rPr>
                <w:rFonts w:ascii="Source Sans Pro" w:hAnsi="Source Sans Pro"/>
                <w:sz w:val="24"/>
                <w:szCs w:val="24"/>
              </w:rPr>
            </w:pPr>
            <w:r w:rsidRPr="00BC544D">
              <w:rPr>
                <w:rFonts w:ascii="Source Sans Pro" w:hAnsi="Source Sans Pro"/>
                <w:sz w:val="24"/>
                <w:szCs w:val="24"/>
              </w:rPr>
              <w:t>2F7</w:t>
            </w:r>
          </w:p>
        </w:tc>
        <w:tc>
          <w:tcPr>
            <w:tcW w:w="12831" w:type="dxa"/>
          </w:tcPr>
          <w:p w14:paraId="53E23DB0" w14:textId="77777777" w:rsidR="00461574" w:rsidRPr="00BC544D" w:rsidRDefault="00461574" w:rsidP="005045DE">
            <w:pPr>
              <w:rPr>
                <w:rFonts w:ascii="Source Sans Pro" w:hAnsi="Source Sans Pro"/>
                <w:sz w:val="24"/>
                <w:szCs w:val="24"/>
              </w:rPr>
            </w:pPr>
          </w:p>
        </w:tc>
      </w:tr>
      <w:tr w:rsidR="00461574" w:rsidRPr="00BC544D" w14:paraId="2006790C" w14:textId="77777777" w:rsidTr="005045DE">
        <w:tc>
          <w:tcPr>
            <w:tcW w:w="1198" w:type="dxa"/>
          </w:tcPr>
          <w:p w14:paraId="349EDA88" w14:textId="7C8C049D" w:rsidR="00461574" w:rsidRPr="00BC544D" w:rsidRDefault="00BF1360" w:rsidP="005045DE">
            <w:pPr>
              <w:rPr>
                <w:rFonts w:ascii="Source Sans Pro" w:hAnsi="Source Sans Pro"/>
                <w:sz w:val="24"/>
                <w:szCs w:val="24"/>
              </w:rPr>
            </w:pPr>
            <w:r w:rsidRPr="00BC544D">
              <w:rPr>
                <w:rFonts w:ascii="Source Sans Pro" w:hAnsi="Source Sans Pro"/>
                <w:sz w:val="24"/>
                <w:szCs w:val="24"/>
              </w:rPr>
              <w:t>2F8</w:t>
            </w:r>
          </w:p>
        </w:tc>
        <w:tc>
          <w:tcPr>
            <w:tcW w:w="12831" w:type="dxa"/>
          </w:tcPr>
          <w:p w14:paraId="4D325C29" w14:textId="77777777" w:rsidR="00461574" w:rsidRPr="00BC544D" w:rsidRDefault="00461574" w:rsidP="005045DE">
            <w:pPr>
              <w:rPr>
                <w:rFonts w:ascii="Source Sans Pro" w:hAnsi="Source Sans Pro"/>
                <w:sz w:val="24"/>
                <w:szCs w:val="24"/>
              </w:rPr>
            </w:pPr>
          </w:p>
        </w:tc>
      </w:tr>
      <w:tr w:rsidR="00461574" w:rsidRPr="00BC544D" w14:paraId="38940800" w14:textId="77777777" w:rsidTr="005045DE">
        <w:tc>
          <w:tcPr>
            <w:tcW w:w="1203" w:type="dxa"/>
          </w:tcPr>
          <w:p w14:paraId="335E8745" w14:textId="630EBEFB" w:rsidR="00461574" w:rsidRPr="00BC544D" w:rsidRDefault="00BF1360" w:rsidP="005045DE">
            <w:pPr>
              <w:rPr>
                <w:rFonts w:ascii="Source Sans Pro" w:hAnsi="Source Sans Pro"/>
                <w:sz w:val="24"/>
                <w:szCs w:val="24"/>
              </w:rPr>
            </w:pPr>
            <w:r w:rsidRPr="00BC544D">
              <w:rPr>
                <w:rFonts w:ascii="Source Sans Pro" w:hAnsi="Source Sans Pro"/>
                <w:sz w:val="24"/>
                <w:szCs w:val="24"/>
              </w:rPr>
              <w:t>2F9</w:t>
            </w:r>
          </w:p>
        </w:tc>
        <w:tc>
          <w:tcPr>
            <w:tcW w:w="12831" w:type="dxa"/>
          </w:tcPr>
          <w:p w14:paraId="4C782799" w14:textId="77777777" w:rsidR="00461574" w:rsidRPr="00BC544D" w:rsidRDefault="00461574" w:rsidP="005045DE">
            <w:pPr>
              <w:rPr>
                <w:rFonts w:ascii="Source Sans Pro" w:hAnsi="Source Sans Pro"/>
                <w:b/>
                <w:bCs/>
                <w:sz w:val="24"/>
                <w:szCs w:val="24"/>
              </w:rPr>
            </w:pPr>
          </w:p>
        </w:tc>
      </w:tr>
      <w:tr w:rsidR="00461574" w:rsidRPr="00BC544D" w14:paraId="1B53921C" w14:textId="77777777" w:rsidTr="005045DE">
        <w:tc>
          <w:tcPr>
            <w:tcW w:w="1203" w:type="dxa"/>
          </w:tcPr>
          <w:p w14:paraId="2203C5AA" w14:textId="1168B925" w:rsidR="00461574" w:rsidRPr="00BC544D" w:rsidRDefault="00BF1360" w:rsidP="005045DE">
            <w:pPr>
              <w:rPr>
                <w:rFonts w:ascii="Source Sans Pro" w:hAnsi="Source Sans Pro"/>
                <w:sz w:val="24"/>
                <w:szCs w:val="24"/>
              </w:rPr>
            </w:pPr>
            <w:r w:rsidRPr="00BC544D">
              <w:rPr>
                <w:rFonts w:ascii="Source Sans Pro" w:hAnsi="Source Sans Pro"/>
                <w:sz w:val="24"/>
                <w:szCs w:val="24"/>
              </w:rPr>
              <w:t>2F10</w:t>
            </w:r>
          </w:p>
        </w:tc>
        <w:tc>
          <w:tcPr>
            <w:tcW w:w="12831" w:type="dxa"/>
          </w:tcPr>
          <w:p w14:paraId="05C2C030" w14:textId="77777777" w:rsidR="00461574" w:rsidRPr="00BC544D" w:rsidRDefault="00461574" w:rsidP="005045DE">
            <w:pPr>
              <w:rPr>
                <w:rFonts w:ascii="Source Sans Pro" w:hAnsi="Source Sans Pro"/>
                <w:sz w:val="24"/>
                <w:szCs w:val="24"/>
              </w:rPr>
            </w:pPr>
          </w:p>
        </w:tc>
      </w:tr>
      <w:tr w:rsidR="00461574" w:rsidRPr="00BC544D" w14:paraId="60B1A16D" w14:textId="77777777" w:rsidTr="005045DE">
        <w:tc>
          <w:tcPr>
            <w:tcW w:w="1203" w:type="dxa"/>
          </w:tcPr>
          <w:p w14:paraId="7018F723" w14:textId="4BA393FC" w:rsidR="00461574" w:rsidRPr="00BC544D" w:rsidRDefault="00BF1360" w:rsidP="005045DE">
            <w:pPr>
              <w:rPr>
                <w:rFonts w:ascii="Source Sans Pro" w:hAnsi="Source Sans Pro"/>
                <w:sz w:val="24"/>
                <w:szCs w:val="24"/>
              </w:rPr>
            </w:pPr>
            <w:r w:rsidRPr="00BC544D">
              <w:rPr>
                <w:rFonts w:ascii="Source Sans Pro" w:hAnsi="Source Sans Pro"/>
                <w:sz w:val="24"/>
                <w:szCs w:val="24"/>
              </w:rPr>
              <w:t>2F11</w:t>
            </w:r>
          </w:p>
        </w:tc>
        <w:tc>
          <w:tcPr>
            <w:tcW w:w="12831" w:type="dxa"/>
          </w:tcPr>
          <w:p w14:paraId="08CDF80C" w14:textId="77777777" w:rsidR="00461574" w:rsidRPr="00BC544D" w:rsidRDefault="00461574" w:rsidP="005045DE">
            <w:pPr>
              <w:rPr>
                <w:rFonts w:ascii="Source Sans Pro" w:hAnsi="Source Sans Pro"/>
                <w:sz w:val="24"/>
                <w:szCs w:val="24"/>
              </w:rPr>
            </w:pPr>
          </w:p>
        </w:tc>
      </w:tr>
      <w:tr w:rsidR="00461574" w:rsidRPr="00BC544D" w14:paraId="4BCE7CBC" w14:textId="77777777" w:rsidTr="005045DE">
        <w:tc>
          <w:tcPr>
            <w:tcW w:w="1203" w:type="dxa"/>
          </w:tcPr>
          <w:p w14:paraId="198AADDD" w14:textId="0F001FC4" w:rsidR="00461574" w:rsidRPr="00BC544D" w:rsidRDefault="00BF1360" w:rsidP="005045DE">
            <w:pPr>
              <w:rPr>
                <w:rFonts w:ascii="Source Sans Pro" w:hAnsi="Source Sans Pro"/>
                <w:sz w:val="24"/>
                <w:szCs w:val="24"/>
              </w:rPr>
            </w:pPr>
            <w:r w:rsidRPr="00BC544D">
              <w:rPr>
                <w:rFonts w:ascii="Source Sans Pro" w:hAnsi="Source Sans Pro"/>
                <w:sz w:val="24"/>
                <w:szCs w:val="24"/>
              </w:rPr>
              <w:t>2F12</w:t>
            </w:r>
          </w:p>
        </w:tc>
        <w:tc>
          <w:tcPr>
            <w:tcW w:w="12831" w:type="dxa"/>
          </w:tcPr>
          <w:p w14:paraId="783CB3E6" w14:textId="77777777" w:rsidR="00461574" w:rsidRPr="00BC544D" w:rsidRDefault="00461574" w:rsidP="005045DE">
            <w:pPr>
              <w:rPr>
                <w:rFonts w:ascii="Source Sans Pro" w:hAnsi="Source Sans Pro"/>
                <w:sz w:val="24"/>
                <w:szCs w:val="24"/>
              </w:rPr>
            </w:pPr>
          </w:p>
        </w:tc>
      </w:tr>
      <w:bookmarkEnd w:id="28"/>
    </w:tbl>
    <w:p w14:paraId="57D89A31" w14:textId="77777777" w:rsidR="00461574" w:rsidRDefault="00461574" w:rsidP="00176CB7">
      <w:pPr>
        <w:spacing w:line="240" w:lineRule="auto"/>
        <w:rPr>
          <w:rFonts w:ascii="Source Sans Pro" w:hAnsi="Source Sans Pro"/>
          <w:kern w:val="0"/>
          <w14:ligatures w14:val="none"/>
        </w:rPr>
      </w:pPr>
    </w:p>
    <w:p w14:paraId="714D8C8D" w14:textId="77777777" w:rsidR="003541BA" w:rsidRDefault="003541BA" w:rsidP="00176CB7">
      <w:pPr>
        <w:spacing w:line="240" w:lineRule="auto"/>
        <w:rPr>
          <w:rFonts w:ascii="Source Sans Pro" w:hAnsi="Source Sans Pro"/>
          <w:kern w:val="0"/>
          <w14:ligatures w14:val="none"/>
        </w:rPr>
      </w:pPr>
    </w:p>
    <w:p w14:paraId="30018348" w14:textId="77777777" w:rsidR="003541BA" w:rsidRDefault="003541BA" w:rsidP="00176CB7">
      <w:pPr>
        <w:spacing w:line="240" w:lineRule="auto"/>
        <w:rPr>
          <w:rFonts w:ascii="Source Sans Pro" w:hAnsi="Source Sans Pro"/>
          <w:kern w:val="0"/>
          <w14:ligatures w14:val="none"/>
        </w:rPr>
      </w:pPr>
    </w:p>
    <w:p w14:paraId="7F9D48EB" w14:textId="77777777" w:rsidR="003541BA" w:rsidRPr="00176CB7" w:rsidRDefault="003541BA" w:rsidP="00176CB7">
      <w:pPr>
        <w:spacing w:line="240" w:lineRule="auto"/>
        <w:rPr>
          <w:rFonts w:ascii="Source Sans Pro" w:hAnsi="Source Sans Pro"/>
          <w:kern w:val="0"/>
          <w14:ligatures w14:val="none"/>
        </w:rPr>
      </w:pPr>
    </w:p>
    <w:p w14:paraId="250C36C6" w14:textId="77777777" w:rsidR="00176CB7" w:rsidRPr="003541BA" w:rsidRDefault="00176CB7" w:rsidP="00176CB7">
      <w:pPr>
        <w:spacing w:after="0" w:line="240" w:lineRule="auto"/>
        <w:rPr>
          <w:rFonts w:ascii="Source Sans Pro" w:hAnsi="Source Sans Pro"/>
          <w:b/>
          <w:bCs/>
          <w:color w:val="002D74"/>
          <w:kern w:val="0"/>
          <w:sz w:val="24"/>
          <w:szCs w:val="24"/>
          <w14:ligatures w14:val="none"/>
        </w:rPr>
      </w:pPr>
      <w:r w:rsidRPr="003541BA">
        <w:rPr>
          <w:rFonts w:ascii="Source Sans Pro" w:hAnsi="Source Sans Pro"/>
          <w:b/>
          <w:bCs/>
          <w:color w:val="002D74"/>
          <w:kern w:val="0"/>
          <w:sz w:val="24"/>
          <w:szCs w:val="24"/>
          <w14:ligatures w14:val="none"/>
        </w:rPr>
        <w:lastRenderedPageBreak/>
        <w:t>Level 2 - Leadership Pillar</w:t>
      </w:r>
    </w:p>
    <w:tbl>
      <w:tblPr>
        <w:tblStyle w:val="TableGrid2"/>
        <w:tblW w:w="14029" w:type="dxa"/>
        <w:tblInd w:w="0" w:type="dxa"/>
        <w:tblLook w:val="04A0" w:firstRow="1" w:lastRow="0" w:firstColumn="1" w:lastColumn="0" w:noHBand="0" w:noVBand="1"/>
      </w:tblPr>
      <w:tblGrid>
        <w:gridCol w:w="1288"/>
        <w:gridCol w:w="12741"/>
      </w:tblGrid>
      <w:tr w:rsidR="00BF1360" w:rsidRPr="003541BA" w14:paraId="6BE4A760" w14:textId="77777777" w:rsidTr="00BF1360">
        <w:tc>
          <w:tcPr>
            <w:tcW w:w="1271" w:type="dxa"/>
            <w:shd w:val="clear" w:color="auto" w:fill="D9E2F3" w:themeFill="accent1" w:themeFillTint="33"/>
          </w:tcPr>
          <w:p w14:paraId="77BEAA14" w14:textId="4F07AF45" w:rsidR="00BF1360" w:rsidRPr="003541BA" w:rsidRDefault="00BF1360" w:rsidP="00176CB7">
            <w:pPr>
              <w:rPr>
                <w:rFonts w:ascii="Source Sans Pro" w:hAnsi="Source Sans Pro"/>
                <w:b/>
                <w:bCs/>
                <w:sz w:val="24"/>
                <w:szCs w:val="24"/>
              </w:rPr>
            </w:pPr>
            <w:r w:rsidRPr="003541BA">
              <w:rPr>
                <w:rFonts w:ascii="Source Sans Pro" w:hAnsi="Source Sans Pro"/>
                <w:b/>
                <w:bCs/>
                <w:sz w:val="24"/>
                <w:szCs w:val="24"/>
              </w:rPr>
              <w:t>Reference code</w:t>
            </w:r>
          </w:p>
        </w:tc>
        <w:tc>
          <w:tcPr>
            <w:tcW w:w="12758" w:type="dxa"/>
            <w:shd w:val="clear" w:color="auto" w:fill="D9E2F3" w:themeFill="accent1" w:themeFillTint="33"/>
          </w:tcPr>
          <w:p w14:paraId="30B42400" w14:textId="20BFC393" w:rsidR="00BF1360" w:rsidRPr="003541BA" w:rsidRDefault="00BF1360" w:rsidP="00176CB7">
            <w:pPr>
              <w:rPr>
                <w:rFonts w:ascii="Source Sans Pro" w:hAnsi="Source Sans Pro"/>
                <w:b/>
                <w:bCs/>
                <w:sz w:val="24"/>
                <w:szCs w:val="24"/>
              </w:rPr>
            </w:pPr>
            <w:r w:rsidRPr="003541BA">
              <w:rPr>
                <w:rFonts w:ascii="Source Sans Pro" w:hAnsi="Source Sans Pro"/>
                <w:b/>
                <w:bCs/>
                <w:sz w:val="24"/>
                <w:szCs w:val="24"/>
              </w:rPr>
              <w:t xml:space="preserve">Core key knowledge, skills, and behaviours </w:t>
            </w:r>
          </w:p>
        </w:tc>
      </w:tr>
      <w:tr w:rsidR="00BF1360" w:rsidRPr="003541BA" w14:paraId="3544A68B" w14:textId="77777777" w:rsidTr="00BF1360">
        <w:tc>
          <w:tcPr>
            <w:tcW w:w="1271" w:type="dxa"/>
          </w:tcPr>
          <w:p w14:paraId="1F711478" w14:textId="709CBF8B" w:rsidR="00BF1360" w:rsidRPr="003541BA" w:rsidRDefault="00BF1360" w:rsidP="00176CB7">
            <w:pPr>
              <w:rPr>
                <w:rFonts w:ascii="Source Sans Pro" w:hAnsi="Source Sans Pro"/>
                <w:sz w:val="24"/>
                <w:szCs w:val="24"/>
              </w:rPr>
            </w:pPr>
            <w:r w:rsidRPr="003541BA">
              <w:rPr>
                <w:rFonts w:ascii="Source Sans Pro" w:hAnsi="Source Sans Pro"/>
                <w:sz w:val="24"/>
                <w:szCs w:val="24"/>
              </w:rPr>
              <w:t>2L1</w:t>
            </w:r>
          </w:p>
        </w:tc>
        <w:tc>
          <w:tcPr>
            <w:tcW w:w="12758" w:type="dxa"/>
          </w:tcPr>
          <w:p w14:paraId="3DF5F6A0" w14:textId="009CEE5D" w:rsidR="00BF1360" w:rsidRPr="003541BA" w:rsidRDefault="00BF1360" w:rsidP="00176CB7">
            <w:pPr>
              <w:rPr>
                <w:rFonts w:ascii="Source Sans Pro" w:hAnsi="Source Sans Pro"/>
                <w:b/>
                <w:bCs/>
                <w:sz w:val="24"/>
                <w:szCs w:val="24"/>
              </w:rPr>
            </w:pPr>
            <w:r w:rsidRPr="003541BA">
              <w:rPr>
                <w:rFonts w:ascii="Source Sans Pro" w:hAnsi="Source Sans Pro"/>
                <w:sz w:val="24"/>
                <w:szCs w:val="24"/>
              </w:rPr>
              <w:t>Ability to develop organisational and time management skills in relation to prioritising workload</w:t>
            </w:r>
          </w:p>
        </w:tc>
      </w:tr>
      <w:tr w:rsidR="00BF1360" w:rsidRPr="003541BA" w14:paraId="1A4F8E8C" w14:textId="77777777" w:rsidTr="00BF1360">
        <w:tc>
          <w:tcPr>
            <w:tcW w:w="1271" w:type="dxa"/>
          </w:tcPr>
          <w:p w14:paraId="55B7F9EF" w14:textId="09EDD750" w:rsidR="00BF1360" w:rsidRPr="003541BA" w:rsidRDefault="00BF1360" w:rsidP="00176CB7">
            <w:pPr>
              <w:rPr>
                <w:rFonts w:ascii="Source Sans Pro" w:hAnsi="Source Sans Pro"/>
                <w:sz w:val="24"/>
                <w:szCs w:val="24"/>
              </w:rPr>
            </w:pPr>
            <w:r w:rsidRPr="003541BA">
              <w:rPr>
                <w:rFonts w:ascii="Source Sans Pro" w:hAnsi="Source Sans Pro"/>
                <w:sz w:val="24"/>
                <w:szCs w:val="24"/>
              </w:rPr>
              <w:t>2L2</w:t>
            </w:r>
          </w:p>
        </w:tc>
        <w:tc>
          <w:tcPr>
            <w:tcW w:w="12758" w:type="dxa"/>
          </w:tcPr>
          <w:p w14:paraId="25B5E64F" w14:textId="73FD411D" w:rsidR="00BF1360" w:rsidRPr="003541BA" w:rsidRDefault="00BF1360" w:rsidP="00176CB7">
            <w:pPr>
              <w:rPr>
                <w:rFonts w:ascii="Source Sans Pro" w:hAnsi="Source Sans Pro"/>
                <w:sz w:val="24"/>
                <w:szCs w:val="24"/>
              </w:rPr>
            </w:pPr>
            <w:r w:rsidRPr="003541BA">
              <w:rPr>
                <w:rFonts w:ascii="Source Sans Pro" w:hAnsi="Source Sans Pro"/>
                <w:sz w:val="24"/>
                <w:szCs w:val="24"/>
              </w:rPr>
              <w:t>Ability to recognise role boundaries and limitations</w:t>
            </w:r>
          </w:p>
        </w:tc>
      </w:tr>
      <w:tr w:rsidR="00BF1360" w:rsidRPr="003541BA" w14:paraId="1F28E235" w14:textId="77777777" w:rsidTr="00BF1360">
        <w:tc>
          <w:tcPr>
            <w:tcW w:w="1271" w:type="dxa"/>
          </w:tcPr>
          <w:p w14:paraId="63FE65DD" w14:textId="6BF404CF" w:rsidR="00BF1360" w:rsidRPr="003541BA" w:rsidRDefault="00BF1360" w:rsidP="00176CB7">
            <w:pPr>
              <w:rPr>
                <w:rFonts w:ascii="Source Sans Pro" w:hAnsi="Source Sans Pro"/>
                <w:sz w:val="24"/>
                <w:szCs w:val="24"/>
              </w:rPr>
            </w:pPr>
            <w:r w:rsidRPr="003541BA">
              <w:rPr>
                <w:rFonts w:ascii="Source Sans Pro" w:hAnsi="Source Sans Pro"/>
                <w:sz w:val="24"/>
                <w:szCs w:val="24"/>
              </w:rPr>
              <w:t>2L3</w:t>
            </w:r>
          </w:p>
        </w:tc>
        <w:tc>
          <w:tcPr>
            <w:tcW w:w="12758" w:type="dxa"/>
          </w:tcPr>
          <w:p w14:paraId="791C3DAA" w14:textId="487FA589" w:rsidR="00BF1360" w:rsidRPr="003541BA" w:rsidRDefault="00BF1360" w:rsidP="00176CB7">
            <w:pPr>
              <w:rPr>
                <w:rFonts w:ascii="Source Sans Pro" w:hAnsi="Source Sans Pro"/>
                <w:sz w:val="24"/>
                <w:szCs w:val="24"/>
              </w:rPr>
            </w:pPr>
            <w:r w:rsidRPr="003541BA">
              <w:rPr>
                <w:rFonts w:ascii="Source Sans Pro" w:hAnsi="Source Sans Pro"/>
                <w:sz w:val="24"/>
                <w:szCs w:val="24"/>
              </w:rPr>
              <w:t>Ability to participate in team and multidisciplinary team development</w:t>
            </w:r>
          </w:p>
        </w:tc>
      </w:tr>
      <w:tr w:rsidR="00BF1360" w:rsidRPr="003541BA" w14:paraId="5EE96E3A" w14:textId="77777777" w:rsidTr="00BF1360">
        <w:tc>
          <w:tcPr>
            <w:tcW w:w="1271" w:type="dxa"/>
          </w:tcPr>
          <w:p w14:paraId="7F2AB9F6" w14:textId="79895520" w:rsidR="00BF1360" w:rsidRPr="003541BA" w:rsidRDefault="00BF1360" w:rsidP="00176CB7">
            <w:pPr>
              <w:rPr>
                <w:rFonts w:ascii="Source Sans Pro" w:hAnsi="Source Sans Pro"/>
                <w:sz w:val="24"/>
                <w:szCs w:val="24"/>
              </w:rPr>
            </w:pPr>
            <w:r w:rsidRPr="003541BA">
              <w:rPr>
                <w:rFonts w:ascii="Source Sans Pro" w:hAnsi="Source Sans Pro"/>
                <w:sz w:val="24"/>
                <w:szCs w:val="24"/>
              </w:rPr>
              <w:t>2L4</w:t>
            </w:r>
          </w:p>
        </w:tc>
        <w:tc>
          <w:tcPr>
            <w:tcW w:w="12758" w:type="dxa"/>
          </w:tcPr>
          <w:p w14:paraId="7E7ABF1A" w14:textId="30DF3CC2" w:rsidR="00BF1360" w:rsidRPr="003541BA" w:rsidRDefault="00BF1360" w:rsidP="00176CB7">
            <w:pPr>
              <w:rPr>
                <w:rFonts w:ascii="Source Sans Pro" w:hAnsi="Source Sans Pro"/>
                <w:sz w:val="24"/>
                <w:szCs w:val="24"/>
              </w:rPr>
            </w:pPr>
            <w:r w:rsidRPr="003541BA">
              <w:rPr>
                <w:rFonts w:ascii="Source Sans Pro" w:hAnsi="Source Sans Pro"/>
                <w:sz w:val="24"/>
                <w:szCs w:val="24"/>
              </w:rPr>
              <w:t>Ability to recognise opportunities to problem-solve</w:t>
            </w:r>
          </w:p>
        </w:tc>
      </w:tr>
      <w:tr w:rsidR="00BF1360" w:rsidRPr="003541BA" w14:paraId="7312BD2C" w14:textId="77777777" w:rsidTr="00BF1360">
        <w:tc>
          <w:tcPr>
            <w:tcW w:w="1271" w:type="dxa"/>
          </w:tcPr>
          <w:p w14:paraId="6E91C6EA" w14:textId="1113AA7F" w:rsidR="00BF1360" w:rsidRPr="003541BA" w:rsidRDefault="00BF1360" w:rsidP="00176CB7">
            <w:pPr>
              <w:rPr>
                <w:rFonts w:ascii="Source Sans Pro" w:hAnsi="Source Sans Pro"/>
                <w:sz w:val="24"/>
                <w:szCs w:val="24"/>
              </w:rPr>
            </w:pPr>
            <w:r w:rsidRPr="003541BA">
              <w:rPr>
                <w:rFonts w:ascii="Source Sans Pro" w:hAnsi="Source Sans Pro"/>
                <w:sz w:val="24"/>
                <w:szCs w:val="24"/>
              </w:rPr>
              <w:t>2L5</w:t>
            </w:r>
          </w:p>
        </w:tc>
        <w:tc>
          <w:tcPr>
            <w:tcW w:w="12758" w:type="dxa"/>
          </w:tcPr>
          <w:p w14:paraId="49F730A6" w14:textId="0C2B275D" w:rsidR="00BF1360" w:rsidRPr="003541BA" w:rsidRDefault="00BF1360" w:rsidP="00176CB7">
            <w:pPr>
              <w:rPr>
                <w:rFonts w:ascii="Source Sans Pro" w:hAnsi="Source Sans Pro"/>
                <w:sz w:val="24"/>
                <w:szCs w:val="24"/>
              </w:rPr>
            </w:pPr>
            <w:r w:rsidRPr="003541BA">
              <w:rPr>
                <w:rFonts w:ascii="Source Sans Pro" w:hAnsi="Source Sans Pro"/>
                <w:sz w:val="24"/>
                <w:szCs w:val="24"/>
              </w:rPr>
              <w:t>Ability to develop an awareness of the impact of leadership activities in relation to compassion, civility, kindness and human factors</w:t>
            </w:r>
          </w:p>
        </w:tc>
      </w:tr>
    </w:tbl>
    <w:p w14:paraId="2B572319" w14:textId="77777777" w:rsidR="00FC6D6F" w:rsidRPr="003541BA" w:rsidRDefault="00FC6D6F" w:rsidP="00176CB7">
      <w:pPr>
        <w:spacing w:line="240" w:lineRule="auto"/>
        <w:rPr>
          <w:rFonts w:ascii="Source Sans Pro" w:hAnsi="Source Sans Pro"/>
          <w:b/>
          <w:bCs/>
          <w:kern w:val="0"/>
          <w:sz w:val="24"/>
          <w:szCs w:val="24"/>
          <w:u w:val="single"/>
          <w14:ligatures w14:val="none"/>
        </w:rPr>
      </w:pPr>
    </w:p>
    <w:tbl>
      <w:tblPr>
        <w:tblStyle w:val="TableGrid2"/>
        <w:tblW w:w="14034" w:type="dxa"/>
        <w:tblInd w:w="-5" w:type="dxa"/>
        <w:tblLook w:val="04A0" w:firstRow="1" w:lastRow="0" w:firstColumn="1" w:lastColumn="0" w:noHBand="0" w:noVBand="1"/>
      </w:tblPr>
      <w:tblGrid>
        <w:gridCol w:w="1288"/>
        <w:gridCol w:w="12746"/>
      </w:tblGrid>
      <w:tr w:rsidR="00BF1360" w:rsidRPr="003541BA" w14:paraId="3731564B" w14:textId="77777777" w:rsidTr="00BF1360">
        <w:tc>
          <w:tcPr>
            <w:tcW w:w="1198" w:type="dxa"/>
            <w:shd w:val="clear" w:color="auto" w:fill="D9E2F3" w:themeFill="accent1" w:themeFillTint="33"/>
          </w:tcPr>
          <w:p w14:paraId="1F411FA0" w14:textId="77777777" w:rsidR="00BF1360" w:rsidRPr="003541BA" w:rsidRDefault="00BF1360" w:rsidP="005045DE">
            <w:pPr>
              <w:rPr>
                <w:rFonts w:ascii="Source Sans Pro" w:hAnsi="Source Sans Pro"/>
                <w:b/>
                <w:bCs/>
                <w:sz w:val="24"/>
                <w:szCs w:val="24"/>
              </w:rPr>
            </w:pPr>
            <w:r w:rsidRPr="003541BA">
              <w:rPr>
                <w:rFonts w:ascii="Source Sans Pro" w:hAnsi="Source Sans Pro"/>
                <w:b/>
                <w:bCs/>
                <w:sz w:val="24"/>
                <w:szCs w:val="24"/>
              </w:rPr>
              <w:t>Reference code</w:t>
            </w:r>
          </w:p>
        </w:tc>
        <w:tc>
          <w:tcPr>
            <w:tcW w:w="12831" w:type="dxa"/>
            <w:shd w:val="clear" w:color="auto" w:fill="D9E2F3" w:themeFill="accent1" w:themeFillTint="33"/>
          </w:tcPr>
          <w:p w14:paraId="2066FC97" w14:textId="77777777" w:rsidR="00BF1360" w:rsidRPr="003541BA" w:rsidRDefault="00BF1360" w:rsidP="005045DE">
            <w:pPr>
              <w:rPr>
                <w:rFonts w:ascii="Source Sans Pro" w:hAnsi="Source Sans Pro"/>
                <w:b/>
                <w:bCs/>
                <w:sz w:val="24"/>
                <w:szCs w:val="24"/>
              </w:rPr>
            </w:pPr>
            <w:r w:rsidRPr="003541BA">
              <w:rPr>
                <w:rFonts w:ascii="Source Sans Pro" w:hAnsi="Source Sans Pro"/>
                <w:b/>
                <w:bCs/>
                <w:sz w:val="24"/>
                <w:szCs w:val="24"/>
              </w:rPr>
              <w:t>Speciality key knowledge, skills, and behaviours</w:t>
            </w:r>
          </w:p>
          <w:p w14:paraId="29F500ED" w14:textId="77777777" w:rsidR="00BF1360" w:rsidRPr="003541BA" w:rsidRDefault="00BF1360" w:rsidP="005045DE">
            <w:pPr>
              <w:rPr>
                <w:rFonts w:ascii="Source Sans Pro" w:hAnsi="Source Sans Pro"/>
                <w:b/>
                <w:bCs/>
                <w:sz w:val="24"/>
                <w:szCs w:val="24"/>
              </w:rPr>
            </w:pPr>
          </w:p>
        </w:tc>
      </w:tr>
      <w:tr w:rsidR="00BF1360" w:rsidRPr="003541BA" w14:paraId="57EF9CAE" w14:textId="77777777" w:rsidTr="005045DE">
        <w:tc>
          <w:tcPr>
            <w:tcW w:w="1198" w:type="dxa"/>
          </w:tcPr>
          <w:p w14:paraId="7AC85F0C" w14:textId="6358304F" w:rsidR="00BF1360" w:rsidRPr="003541BA" w:rsidRDefault="00BF1360" w:rsidP="005045DE">
            <w:pPr>
              <w:rPr>
                <w:rFonts w:ascii="Source Sans Pro" w:hAnsi="Source Sans Pro"/>
                <w:sz w:val="24"/>
                <w:szCs w:val="24"/>
              </w:rPr>
            </w:pPr>
            <w:r w:rsidRPr="003541BA">
              <w:rPr>
                <w:rFonts w:ascii="Source Sans Pro" w:hAnsi="Source Sans Pro"/>
                <w:sz w:val="24"/>
                <w:szCs w:val="24"/>
              </w:rPr>
              <w:t>2L6</w:t>
            </w:r>
          </w:p>
        </w:tc>
        <w:tc>
          <w:tcPr>
            <w:tcW w:w="12831" w:type="dxa"/>
          </w:tcPr>
          <w:p w14:paraId="73F34D76" w14:textId="77777777" w:rsidR="00BF1360" w:rsidRPr="003541BA" w:rsidRDefault="00BF1360" w:rsidP="005045DE">
            <w:pPr>
              <w:rPr>
                <w:rFonts w:ascii="Source Sans Pro" w:hAnsi="Source Sans Pro"/>
                <w:b/>
                <w:bCs/>
                <w:sz w:val="24"/>
                <w:szCs w:val="24"/>
              </w:rPr>
            </w:pPr>
          </w:p>
        </w:tc>
      </w:tr>
      <w:tr w:rsidR="00BF1360" w:rsidRPr="003541BA" w14:paraId="20F65F06" w14:textId="77777777" w:rsidTr="005045DE">
        <w:tc>
          <w:tcPr>
            <w:tcW w:w="1198" w:type="dxa"/>
          </w:tcPr>
          <w:p w14:paraId="1E5A9FF2" w14:textId="7A11AD37" w:rsidR="00BF1360" w:rsidRPr="003541BA" w:rsidRDefault="00BF1360" w:rsidP="005045DE">
            <w:pPr>
              <w:rPr>
                <w:rFonts w:ascii="Source Sans Pro" w:hAnsi="Source Sans Pro"/>
                <w:sz w:val="24"/>
                <w:szCs w:val="24"/>
              </w:rPr>
            </w:pPr>
            <w:r w:rsidRPr="003541BA">
              <w:rPr>
                <w:rFonts w:ascii="Source Sans Pro" w:hAnsi="Source Sans Pro"/>
                <w:sz w:val="24"/>
                <w:szCs w:val="24"/>
              </w:rPr>
              <w:t>2L7</w:t>
            </w:r>
          </w:p>
        </w:tc>
        <w:tc>
          <w:tcPr>
            <w:tcW w:w="12831" w:type="dxa"/>
          </w:tcPr>
          <w:p w14:paraId="15B6CD80" w14:textId="77777777" w:rsidR="00BF1360" w:rsidRPr="003541BA" w:rsidRDefault="00BF1360" w:rsidP="005045DE">
            <w:pPr>
              <w:rPr>
                <w:rFonts w:ascii="Source Sans Pro" w:hAnsi="Source Sans Pro"/>
                <w:sz w:val="24"/>
                <w:szCs w:val="24"/>
              </w:rPr>
            </w:pPr>
          </w:p>
        </w:tc>
      </w:tr>
      <w:tr w:rsidR="00BF1360" w:rsidRPr="003541BA" w14:paraId="58373D6E" w14:textId="77777777" w:rsidTr="005045DE">
        <w:tc>
          <w:tcPr>
            <w:tcW w:w="1198" w:type="dxa"/>
          </w:tcPr>
          <w:p w14:paraId="26A83383" w14:textId="28622083" w:rsidR="00BF1360" w:rsidRPr="003541BA" w:rsidRDefault="00BF1360" w:rsidP="005045DE">
            <w:pPr>
              <w:rPr>
                <w:rFonts w:ascii="Source Sans Pro" w:hAnsi="Source Sans Pro"/>
                <w:sz w:val="24"/>
                <w:szCs w:val="24"/>
              </w:rPr>
            </w:pPr>
            <w:r w:rsidRPr="003541BA">
              <w:rPr>
                <w:rFonts w:ascii="Source Sans Pro" w:hAnsi="Source Sans Pro"/>
                <w:sz w:val="24"/>
                <w:szCs w:val="24"/>
              </w:rPr>
              <w:t>2L8</w:t>
            </w:r>
          </w:p>
        </w:tc>
        <w:tc>
          <w:tcPr>
            <w:tcW w:w="12831" w:type="dxa"/>
          </w:tcPr>
          <w:p w14:paraId="1DCCE343" w14:textId="77777777" w:rsidR="00BF1360" w:rsidRPr="003541BA" w:rsidRDefault="00BF1360" w:rsidP="005045DE">
            <w:pPr>
              <w:rPr>
                <w:rFonts w:ascii="Source Sans Pro" w:hAnsi="Source Sans Pro"/>
                <w:sz w:val="24"/>
                <w:szCs w:val="24"/>
              </w:rPr>
            </w:pPr>
          </w:p>
        </w:tc>
      </w:tr>
      <w:tr w:rsidR="00BF1360" w:rsidRPr="003541BA" w14:paraId="000F9301" w14:textId="77777777" w:rsidTr="005045DE">
        <w:tc>
          <w:tcPr>
            <w:tcW w:w="1198" w:type="dxa"/>
          </w:tcPr>
          <w:p w14:paraId="5A3C98B9" w14:textId="4318C796" w:rsidR="00BF1360" w:rsidRPr="003541BA" w:rsidRDefault="00BF1360" w:rsidP="005045DE">
            <w:pPr>
              <w:rPr>
                <w:rFonts w:ascii="Source Sans Pro" w:hAnsi="Source Sans Pro"/>
                <w:sz w:val="24"/>
                <w:szCs w:val="24"/>
              </w:rPr>
            </w:pPr>
            <w:r w:rsidRPr="003541BA">
              <w:rPr>
                <w:rFonts w:ascii="Source Sans Pro" w:hAnsi="Source Sans Pro"/>
                <w:sz w:val="24"/>
                <w:szCs w:val="24"/>
              </w:rPr>
              <w:t>2L9</w:t>
            </w:r>
          </w:p>
        </w:tc>
        <w:tc>
          <w:tcPr>
            <w:tcW w:w="12831" w:type="dxa"/>
          </w:tcPr>
          <w:p w14:paraId="61BBE365" w14:textId="77777777" w:rsidR="00BF1360" w:rsidRPr="003541BA" w:rsidRDefault="00BF1360" w:rsidP="005045DE">
            <w:pPr>
              <w:rPr>
                <w:rFonts w:ascii="Source Sans Pro" w:hAnsi="Source Sans Pro"/>
                <w:sz w:val="24"/>
                <w:szCs w:val="24"/>
              </w:rPr>
            </w:pPr>
          </w:p>
        </w:tc>
      </w:tr>
      <w:tr w:rsidR="00BF1360" w:rsidRPr="003541BA" w14:paraId="6B086021" w14:textId="77777777" w:rsidTr="005045DE">
        <w:tc>
          <w:tcPr>
            <w:tcW w:w="1203" w:type="dxa"/>
          </w:tcPr>
          <w:p w14:paraId="708743C2" w14:textId="78D796E9" w:rsidR="00BF1360" w:rsidRPr="003541BA" w:rsidRDefault="00BF1360" w:rsidP="005045DE">
            <w:pPr>
              <w:rPr>
                <w:rFonts w:ascii="Source Sans Pro" w:hAnsi="Source Sans Pro"/>
                <w:sz w:val="24"/>
                <w:szCs w:val="24"/>
              </w:rPr>
            </w:pPr>
            <w:r w:rsidRPr="003541BA">
              <w:rPr>
                <w:rFonts w:ascii="Source Sans Pro" w:hAnsi="Source Sans Pro"/>
                <w:sz w:val="24"/>
                <w:szCs w:val="24"/>
              </w:rPr>
              <w:t>2L10</w:t>
            </w:r>
          </w:p>
        </w:tc>
        <w:tc>
          <w:tcPr>
            <w:tcW w:w="12831" w:type="dxa"/>
          </w:tcPr>
          <w:p w14:paraId="103F64BD" w14:textId="77777777" w:rsidR="00BF1360" w:rsidRPr="003541BA" w:rsidRDefault="00BF1360" w:rsidP="005045DE">
            <w:pPr>
              <w:rPr>
                <w:rFonts w:ascii="Source Sans Pro" w:hAnsi="Source Sans Pro"/>
                <w:b/>
                <w:bCs/>
                <w:sz w:val="24"/>
                <w:szCs w:val="24"/>
              </w:rPr>
            </w:pPr>
          </w:p>
        </w:tc>
      </w:tr>
      <w:tr w:rsidR="00BF1360" w:rsidRPr="003541BA" w14:paraId="6A7A263F" w14:textId="77777777" w:rsidTr="005045DE">
        <w:tc>
          <w:tcPr>
            <w:tcW w:w="1203" w:type="dxa"/>
          </w:tcPr>
          <w:p w14:paraId="3B5CB80B" w14:textId="41BEF5C6" w:rsidR="00BF1360" w:rsidRPr="003541BA" w:rsidRDefault="00BF1360" w:rsidP="005045DE">
            <w:pPr>
              <w:rPr>
                <w:rFonts w:ascii="Source Sans Pro" w:hAnsi="Source Sans Pro"/>
                <w:sz w:val="24"/>
                <w:szCs w:val="24"/>
              </w:rPr>
            </w:pPr>
            <w:r w:rsidRPr="003541BA">
              <w:rPr>
                <w:rFonts w:ascii="Source Sans Pro" w:hAnsi="Source Sans Pro"/>
                <w:sz w:val="24"/>
                <w:szCs w:val="24"/>
              </w:rPr>
              <w:t>2L11</w:t>
            </w:r>
          </w:p>
        </w:tc>
        <w:tc>
          <w:tcPr>
            <w:tcW w:w="12831" w:type="dxa"/>
          </w:tcPr>
          <w:p w14:paraId="6F0D40C1" w14:textId="77777777" w:rsidR="00BF1360" w:rsidRPr="003541BA" w:rsidRDefault="00BF1360" w:rsidP="005045DE">
            <w:pPr>
              <w:rPr>
                <w:rFonts w:ascii="Source Sans Pro" w:hAnsi="Source Sans Pro"/>
                <w:sz w:val="24"/>
                <w:szCs w:val="24"/>
              </w:rPr>
            </w:pPr>
          </w:p>
        </w:tc>
      </w:tr>
      <w:tr w:rsidR="00BF1360" w:rsidRPr="003541BA" w14:paraId="0159D4B2" w14:textId="77777777" w:rsidTr="005045DE">
        <w:tc>
          <w:tcPr>
            <w:tcW w:w="1203" w:type="dxa"/>
          </w:tcPr>
          <w:p w14:paraId="6B1A1BB8" w14:textId="2166AB92" w:rsidR="00BF1360" w:rsidRPr="003541BA" w:rsidRDefault="00BF1360" w:rsidP="005045DE">
            <w:pPr>
              <w:rPr>
                <w:rFonts w:ascii="Source Sans Pro" w:hAnsi="Source Sans Pro"/>
                <w:sz w:val="24"/>
                <w:szCs w:val="24"/>
              </w:rPr>
            </w:pPr>
            <w:r w:rsidRPr="003541BA">
              <w:rPr>
                <w:rFonts w:ascii="Source Sans Pro" w:hAnsi="Source Sans Pro"/>
                <w:sz w:val="24"/>
                <w:szCs w:val="24"/>
              </w:rPr>
              <w:t>2L12</w:t>
            </w:r>
          </w:p>
        </w:tc>
        <w:tc>
          <w:tcPr>
            <w:tcW w:w="12831" w:type="dxa"/>
          </w:tcPr>
          <w:p w14:paraId="63A66411" w14:textId="77777777" w:rsidR="00BF1360" w:rsidRPr="003541BA" w:rsidRDefault="00BF1360" w:rsidP="005045DE">
            <w:pPr>
              <w:rPr>
                <w:rFonts w:ascii="Source Sans Pro" w:hAnsi="Source Sans Pro"/>
                <w:sz w:val="24"/>
                <w:szCs w:val="24"/>
              </w:rPr>
            </w:pPr>
          </w:p>
        </w:tc>
      </w:tr>
      <w:tr w:rsidR="00BF1360" w:rsidRPr="003541BA" w14:paraId="0DAC917B" w14:textId="77777777" w:rsidTr="005045DE">
        <w:tc>
          <w:tcPr>
            <w:tcW w:w="1203" w:type="dxa"/>
          </w:tcPr>
          <w:p w14:paraId="6E414F15" w14:textId="678DC3D9" w:rsidR="00BF1360" w:rsidRPr="003541BA" w:rsidRDefault="00BF1360" w:rsidP="005045DE">
            <w:pPr>
              <w:rPr>
                <w:rFonts w:ascii="Source Sans Pro" w:hAnsi="Source Sans Pro"/>
                <w:sz w:val="24"/>
                <w:szCs w:val="24"/>
              </w:rPr>
            </w:pPr>
            <w:r w:rsidRPr="003541BA">
              <w:rPr>
                <w:rFonts w:ascii="Source Sans Pro" w:hAnsi="Source Sans Pro"/>
                <w:sz w:val="24"/>
                <w:szCs w:val="24"/>
              </w:rPr>
              <w:t>2L13</w:t>
            </w:r>
          </w:p>
        </w:tc>
        <w:tc>
          <w:tcPr>
            <w:tcW w:w="12831" w:type="dxa"/>
          </w:tcPr>
          <w:p w14:paraId="5A83CF17" w14:textId="77777777" w:rsidR="00BF1360" w:rsidRPr="003541BA" w:rsidRDefault="00BF1360" w:rsidP="005045DE">
            <w:pPr>
              <w:rPr>
                <w:rFonts w:ascii="Source Sans Pro" w:hAnsi="Source Sans Pro"/>
                <w:sz w:val="24"/>
                <w:szCs w:val="24"/>
              </w:rPr>
            </w:pPr>
          </w:p>
        </w:tc>
      </w:tr>
    </w:tbl>
    <w:p w14:paraId="461E9B85" w14:textId="77777777" w:rsidR="00BF1360" w:rsidRPr="00176CB7" w:rsidRDefault="00BF1360" w:rsidP="00176CB7">
      <w:pPr>
        <w:spacing w:line="240" w:lineRule="auto"/>
        <w:rPr>
          <w:rFonts w:ascii="Source Sans Pro" w:hAnsi="Source Sans Pro"/>
          <w:b/>
          <w:bCs/>
          <w:kern w:val="0"/>
          <w:u w:val="single"/>
          <w14:ligatures w14:val="none"/>
        </w:rPr>
      </w:pPr>
    </w:p>
    <w:p w14:paraId="086CA95E" w14:textId="77777777" w:rsidR="00176CB7" w:rsidRPr="003541BA" w:rsidRDefault="00176CB7" w:rsidP="00C71E43">
      <w:pPr>
        <w:spacing w:line="240" w:lineRule="auto"/>
        <w:contextualSpacing/>
        <w:rPr>
          <w:rFonts w:ascii="Source Sans Pro" w:hAnsi="Source Sans Pro"/>
          <w:b/>
          <w:bCs/>
          <w:color w:val="002D74"/>
          <w:kern w:val="0"/>
          <w:sz w:val="24"/>
          <w:szCs w:val="24"/>
          <w14:ligatures w14:val="none"/>
        </w:rPr>
      </w:pPr>
      <w:r w:rsidRPr="003541BA">
        <w:rPr>
          <w:rFonts w:ascii="Source Sans Pro" w:hAnsi="Source Sans Pro"/>
          <w:b/>
          <w:bCs/>
          <w:color w:val="002D74"/>
          <w:kern w:val="0"/>
          <w:sz w:val="24"/>
          <w:szCs w:val="24"/>
          <w14:ligatures w14:val="none"/>
        </w:rPr>
        <w:t>Level 2 - Service Improvement Pillar</w:t>
      </w:r>
    </w:p>
    <w:tbl>
      <w:tblPr>
        <w:tblStyle w:val="TableGrid2"/>
        <w:tblW w:w="14029" w:type="dxa"/>
        <w:tblInd w:w="0" w:type="dxa"/>
        <w:tblLook w:val="04A0" w:firstRow="1" w:lastRow="0" w:firstColumn="1" w:lastColumn="0" w:noHBand="0" w:noVBand="1"/>
      </w:tblPr>
      <w:tblGrid>
        <w:gridCol w:w="1288"/>
        <w:gridCol w:w="12741"/>
      </w:tblGrid>
      <w:tr w:rsidR="00BF1360" w:rsidRPr="003541BA" w14:paraId="2F5E104C" w14:textId="77777777" w:rsidTr="00BF1360">
        <w:tc>
          <w:tcPr>
            <w:tcW w:w="1271" w:type="dxa"/>
            <w:shd w:val="clear" w:color="auto" w:fill="FFB3B5"/>
          </w:tcPr>
          <w:p w14:paraId="00D0E626" w14:textId="139D6659" w:rsidR="00BF1360" w:rsidRPr="003541BA" w:rsidRDefault="00BF1360" w:rsidP="00C71E43">
            <w:pPr>
              <w:contextualSpacing/>
              <w:rPr>
                <w:rFonts w:ascii="Source Sans Pro" w:hAnsi="Source Sans Pro"/>
                <w:b/>
                <w:bCs/>
                <w:sz w:val="24"/>
                <w:szCs w:val="24"/>
              </w:rPr>
            </w:pPr>
            <w:r w:rsidRPr="003541BA">
              <w:rPr>
                <w:rFonts w:ascii="Source Sans Pro" w:hAnsi="Source Sans Pro"/>
                <w:b/>
                <w:bCs/>
                <w:sz w:val="24"/>
                <w:szCs w:val="24"/>
              </w:rPr>
              <w:t>Reference code</w:t>
            </w:r>
          </w:p>
        </w:tc>
        <w:tc>
          <w:tcPr>
            <w:tcW w:w="12758" w:type="dxa"/>
            <w:shd w:val="clear" w:color="auto" w:fill="FFB3B5"/>
          </w:tcPr>
          <w:p w14:paraId="3D9F66D0" w14:textId="66630C04" w:rsidR="00BF1360" w:rsidRPr="003541BA" w:rsidRDefault="00BF1360" w:rsidP="00C71E43">
            <w:pPr>
              <w:contextualSpacing/>
              <w:rPr>
                <w:rFonts w:ascii="Source Sans Pro" w:hAnsi="Source Sans Pro"/>
                <w:b/>
                <w:bCs/>
                <w:sz w:val="24"/>
                <w:szCs w:val="24"/>
              </w:rPr>
            </w:pPr>
            <w:r w:rsidRPr="003541BA">
              <w:rPr>
                <w:rFonts w:ascii="Source Sans Pro" w:hAnsi="Source Sans Pro"/>
                <w:b/>
                <w:bCs/>
                <w:sz w:val="24"/>
                <w:szCs w:val="24"/>
              </w:rPr>
              <w:t xml:space="preserve">Core key knowledge, skills, and behaviours </w:t>
            </w:r>
          </w:p>
        </w:tc>
      </w:tr>
      <w:tr w:rsidR="00BF1360" w:rsidRPr="003541BA" w14:paraId="40E562AF" w14:textId="77777777" w:rsidTr="00BF1360">
        <w:tc>
          <w:tcPr>
            <w:tcW w:w="1271" w:type="dxa"/>
          </w:tcPr>
          <w:p w14:paraId="4C6D1BAF" w14:textId="39767B70" w:rsidR="00BF1360" w:rsidRPr="003541BA" w:rsidRDefault="00BF1360" w:rsidP="00176CB7">
            <w:pPr>
              <w:rPr>
                <w:rFonts w:ascii="Source Sans Pro" w:hAnsi="Source Sans Pro"/>
                <w:sz w:val="24"/>
                <w:szCs w:val="24"/>
              </w:rPr>
            </w:pPr>
            <w:r w:rsidRPr="003541BA">
              <w:rPr>
                <w:rFonts w:ascii="Source Sans Pro" w:hAnsi="Source Sans Pro"/>
                <w:sz w:val="24"/>
                <w:szCs w:val="24"/>
              </w:rPr>
              <w:t>2S1</w:t>
            </w:r>
          </w:p>
        </w:tc>
        <w:tc>
          <w:tcPr>
            <w:tcW w:w="12758" w:type="dxa"/>
          </w:tcPr>
          <w:p w14:paraId="46A3EFA0" w14:textId="48F0795F" w:rsidR="00BF1360" w:rsidRPr="003541BA" w:rsidRDefault="00BF1360" w:rsidP="00176CB7">
            <w:pPr>
              <w:rPr>
                <w:rFonts w:ascii="Source Sans Pro" w:hAnsi="Source Sans Pro"/>
                <w:b/>
                <w:bCs/>
                <w:sz w:val="24"/>
                <w:szCs w:val="24"/>
              </w:rPr>
            </w:pPr>
            <w:r w:rsidRPr="003541BA">
              <w:rPr>
                <w:rFonts w:ascii="Source Sans Pro" w:hAnsi="Source Sans Pro"/>
                <w:sz w:val="24"/>
                <w:szCs w:val="24"/>
              </w:rPr>
              <w:t>Ability to develop knowledge and skills in using information technology systems to access resources e.g., policies, relevant publications</w:t>
            </w:r>
          </w:p>
        </w:tc>
      </w:tr>
      <w:tr w:rsidR="00BF1360" w:rsidRPr="003541BA" w14:paraId="054AD7B6" w14:textId="77777777" w:rsidTr="00BF1360">
        <w:tc>
          <w:tcPr>
            <w:tcW w:w="1271" w:type="dxa"/>
          </w:tcPr>
          <w:p w14:paraId="12232FC5" w14:textId="77959230" w:rsidR="00BF1360" w:rsidRPr="003541BA" w:rsidRDefault="00BF1360" w:rsidP="00176CB7">
            <w:pPr>
              <w:rPr>
                <w:rFonts w:ascii="Source Sans Pro" w:hAnsi="Source Sans Pro"/>
                <w:sz w:val="24"/>
                <w:szCs w:val="24"/>
              </w:rPr>
            </w:pPr>
            <w:r w:rsidRPr="003541BA">
              <w:rPr>
                <w:rFonts w:ascii="Source Sans Pro" w:hAnsi="Source Sans Pro"/>
                <w:sz w:val="24"/>
                <w:szCs w:val="24"/>
              </w:rPr>
              <w:t>2S2</w:t>
            </w:r>
          </w:p>
        </w:tc>
        <w:tc>
          <w:tcPr>
            <w:tcW w:w="12758" w:type="dxa"/>
          </w:tcPr>
          <w:p w14:paraId="3B07A625" w14:textId="6757108F" w:rsidR="00BF1360" w:rsidRPr="003541BA" w:rsidRDefault="00BF1360" w:rsidP="00176CB7">
            <w:pPr>
              <w:rPr>
                <w:rFonts w:ascii="Source Sans Pro" w:hAnsi="Source Sans Pro"/>
                <w:sz w:val="24"/>
                <w:szCs w:val="24"/>
              </w:rPr>
            </w:pPr>
            <w:r w:rsidRPr="003541BA">
              <w:rPr>
                <w:rFonts w:ascii="Source Sans Pro" w:hAnsi="Source Sans Pro"/>
                <w:sz w:val="24"/>
                <w:szCs w:val="24"/>
              </w:rPr>
              <w:t>Ability to reflect on and discuss own practice and identify potential areas for improvement in own role / service delivery</w:t>
            </w:r>
          </w:p>
        </w:tc>
      </w:tr>
      <w:tr w:rsidR="00BF1360" w:rsidRPr="003541BA" w14:paraId="001DFE38" w14:textId="77777777" w:rsidTr="00BF1360">
        <w:tc>
          <w:tcPr>
            <w:tcW w:w="1271" w:type="dxa"/>
          </w:tcPr>
          <w:p w14:paraId="24DD1690" w14:textId="1B887C1A" w:rsidR="00BF1360" w:rsidRPr="003541BA" w:rsidRDefault="00BF1360" w:rsidP="00176CB7">
            <w:pPr>
              <w:rPr>
                <w:rFonts w:ascii="Source Sans Pro" w:hAnsi="Source Sans Pro"/>
                <w:sz w:val="24"/>
                <w:szCs w:val="24"/>
              </w:rPr>
            </w:pPr>
            <w:r w:rsidRPr="003541BA">
              <w:rPr>
                <w:rFonts w:ascii="Source Sans Pro" w:hAnsi="Source Sans Pro"/>
                <w:sz w:val="24"/>
                <w:szCs w:val="24"/>
              </w:rPr>
              <w:lastRenderedPageBreak/>
              <w:t>2S3</w:t>
            </w:r>
          </w:p>
        </w:tc>
        <w:tc>
          <w:tcPr>
            <w:tcW w:w="12758" w:type="dxa"/>
          </w:tcPr>
          <w:p w14:paraId="23420B01" w14:textId="4E54C381" w:rsidR="00BF1360" w:rsidRPr="003541BA" w:rsidRDefault="00BF1360" w:rsidP="00176CB7">
            <w:pPr>
              <w:rPr>
                <w:rFonts w:ascii="Source Sans Pro" w:hAnsi="Source Sans Pro"/>
                <w:sz w:val="24"/>
                <w:szCs w:val="24"/>
              </w:rPr>
            </w:pPr>
            <w:r w:rsidRPr="003541BA">
              <w:rPr>
                <w:rFonts w:ascii="Source Sans Pro" w:hAnsi="Source Sans Pro"/>
                <w:sz w:val="24"/>
                <w:szCs w:val="24"/>
              </w:rPr>
              <w:t>Ability to appreciate risk in relation to care provision and service improvement</w:t>
            </w:r>
          </w:p>
        </w:tc>
      </w:tr>
      <w:tr w:rsidR="00BF1360" w:rsidRPr="003541BA" w14:paraId="6CD74010" w14:textId="77777777" w:rsidTr="00BF1360">
        <w:tc>
          <w:tcPr>
            <w:tcW w:w="1271" w:type="dxa"/>
          </w:tcPr>
          <w:p w14:paraId="69EEACAC" w14:textId="3F7EBF1F" w:rsidR="00BF1360" w:rsidRPr="003541BA" w:rsidRDefault="00BF1360" w:rsidP="00176CB7">
            <w:pPr>
              <w:rPr>
                <w:rFonts w:ascii="Source Sans Pro" w:hAnsi="Source Sans Pro"/>
                <w:sz w:val="24"/>
                <w:szCs w:val="24"/>
              </w:rPr>
            </w:pPr>
            <w:r w:rsidRPr="003541BA">
              <w:rPr>
                <w:rFonts w:ascii="Source Sans Pro" w:hAnsi="Source Sans Pro"/>
                <w:sz w:val="24"/>
                <w:szCs w:val="24"/>
              </w:rPr>
              <w:t>2S4</w:t>
            </w:r>
          </w:p>
        </w:tc>
        <w:tc>
          <w:tcPr>
            <w:tcW w:w="12758" w:type="dxa"/>
          </w:tcPr>
          <w:p w14:paraId="19AE489E" w14:textId="446175BD" w:rsidR="00BF1360" w:rsidRPr="003541BA" w:rsidRDefault="00BF1360" w:rsidP="00176CB7">
            <w:pPr>
              <w:rPr>
                <w:rFonts w:ascii="Source Sans Pro" w:hAnsi="Source Sans Pro"/>
                <w:sz w:val="24"/>
                <w:szCs w:val="24"/>
              </w:rPr>
            </w:pPr>
            <w:r w:rsidRPr="003541BA">
              <w:rPr>
                <w:rFonts w:ascii="Source Sans Pro" w:hAnsi="Source Sans Pro"/>
                <w:sz w:val="24"/>
                <w:szCs w:val="24"/>
              </w:rPr>
              <w:t>Ability to recognise quality improvement methodologies and how they are used in practice</w:t>
            </w:r>
          </w:p>
        </w:tc>
      </w:tr>
    </w:tbl>
    <w:p w14:paraId="2C4BC6F7" w14:textId="05606B16" w:rsidR="00BF1360" w:rsidRPr="003541BA" w:rsidRDefault="00BF1360" w:rsidP="00176CB7">
      <w:pPr>
        <w:spacing w:line="240" w:lineRule="auto"/>
        <w:rPr>
          <w:rFonts w:ascii="Source Sans Pro" w:hAnsi="Source Sans Pro"/>
          <w:b/>
          <w:bCs/>
          <w:color w:val="FF0000"/>
          <w:kern w:val="0"/>
          <w:sz w:val="24"/>
          <w:szCs w:val="24"/>
          <w14:ligatures w14:val="none"/>
        </w:rPr>
      </w:pPr>
      <w:r w:rsidRPr="003541BA">
        <w:rPr>
          <w:rFonts w:ascii="Source Sans Pro" w:hAnsi="Source Sans Pro"/>
          <w:b/>
          <w:bCs/>
          <w:color w:val="FF0000"/>
          <w:kern w:val="0"/>
          <w:sz w:val="24"/>
          <w:szCs w:val="24"/>
          <w14:ligatures w14:val="none"/>
        </w:rPr>
        <w:tab/>
      </w:r>
      <w:r w:rsidRPr="003541BA">
        <w:rPr>
          <w:rFonts w:ascii="Source Sans Pro" w:hAnsi="Source Sans Pro"/>
          <w:b/>
          <w:bCs/>
          <w:color w:val="FF0000"/>
          <w:kern w:val="0"/>
          <w:sz w:val="24"/>
          <w:szCs w:val="24"/>
          <w14:ligatures w14:val="none"/>
        </w:rPr>
        <w:tab/>
      </w:r>
      <w:r w:rsidRPr="003541BA">
        <w:rPr>
          <w:rFonts w:ascii="Source Sans Pro" w:hAnsi="Source Sans Pro"/>
          <w:b/>
          <w:bCs/>
          <w:color w:val="FF0000"/>
          <w:kern w:val="0"/>
          <w:sz w:val="24"/>
          <w:szCs w:val="24"/>
          <w14:ligatures w14:val="none"/>
        </w:rPr>
        <w:tab/>
      </w:r>
      <w:r w:rsidRPr="003541BA">
        <w:rPr>
          <w:rFonts w:ascii="Source Sans Pro" w:hAnsi="Source Sans Pro"/>
          <w:b/>
          <w:bCs/>
          <w:color w:val="FF0000"/>
          <w:kern w:val="0"/>
          <w:sz w:val="24"/>
          <w:szCs w:val="24"/>
          <w14:ligatures w14:val="none"/>
        </w:rPr>
        <w:tab/>
      </w:r>
      <w:r w:rsidRPr="003541BA">
        <w:rPr>
          <w:rFonts w:ascii="Source Sans Pro" w:hAnsi="Source Sans Pro"/>
          <w:b/>
          <w:bCs/>
          <w:color w:val="FF0000"/>
          <w:kern w:val="0"/>
          <w:sz w:val="24"/>
          <w:szCs w:val="24"/>
          <w14:ligatures w14:val="none"/>
        </w:rPr>
        <w:tab/>
      </w:r>
      <w:r w:rsidRPr="003541BA">
        <w:rPr>
          <w:rFonts w:ascii="Source Sans Pro" w:hAnsi="Source Sans Pro"/>
          <w:b/>
          <w:bCs/>
          <w:color w:val="FF0000"/>
          <w:kern w:val="0"/>
          <w:sz w:val="24"/>
          <w:szCs w:val="24"/>
          <w14:ligatures w14:val="none"/>
        </w:rPr>
        <w:tab/>
      </w:r>
      <w:r w:rsidRPr="003541BA">
        <w:rPr>
          <w:rFonts w:ascii="Source Sans Pro" w:hAnsi="Source Sans Pro"/>
          <w:b/>
          <w:bCs/>
          <w:color w:val="FF0000"/>
          <w:kern w:val="0"/>
          <w:sz w:val="24"/>
          <w:szCs w:val="24"/>
          <w14:ligatures w14:val="none"/>
        </w:rPr>
        <w:tab/>
      </w:r>
      <w:r w:rsidRPr="003541BA">
        <w:rPr>
          <w:rFonts w:ascii="Source Sans Pro" w:hAnsi="Source Sans Pro"/>
          <w:b/>
          <w:bCs/>
          <w:color w:val="FF0000"/>
          <w:kern w:val="0"/>
          <w:sz w:val="24"/>
          <w:szCs w:val="24"/>
          <w14:ligatures w14:val="none"/>
        </w:rPr>
        <w:tab/>
      </w:r>
      <w:r w:rsidRPr="003541BA">
        <w:rPr>
          <w:rFonts w:ascii="Source Sans Pro" w:hAnsi="Source Sans Pro"/>
          <w:b/>
          <w:bCs/>
          <w:color w:val="FF0000"/>
          <w:kern w:val="0"/>
          <w:sz w:val="24"/>
          <w:szCs w:val="24"/>
          <w14:ligatures w14:val="none"/>
        </w:rPr>
        <w:tab/>
      </w:r>
      <w:r w:rsidRPr="003541BA">
        <w:rPr>
          <w:rFonts w:ascii="Source Sans Pro" w:hAnsi="Source Sans Pro"/>
          <w:b/>
          <w:bCs/>
          <w:color w:val="FF0000"/>
          <w:kern w:val="0"/>
          <w:sz w:val="24"/>
          <w:szCs w:val="24"/>
          <w14:ligatures w14:val="none"/>
        </w:rPr>
        <w:tab/>
      </w:r>
      <w:r w:rsidRPr="003541BA">
        <w:rPr>
          <w:rFonts w:ascii="Source Sans Pro" w:hAnsi="Source Sans Pro"/>
          <w:b/>
          <w:bCs/>
          <w:color w:val="FF0000"/>
          <w:kern w:val="0"/>
          <w:sz w:val="24"/>
          <w:szCs w:val="24"/>
          <w14:ligatures w14:val="none"/>
        </w:rPr>
        <w:tab/>
      </w:r>
      <w:r w:rsidRPr="003541BA">
        <w:rPr>
          <w:rFonts w:ascii="Source Sans Pro" w:hAnsi="Source Sans Pro"/>
          <w:b/>
          <w:bCs/>
          <w:color w:val="FF0000"/>
          <w:kern w:val="0"/>
          <w:sz w:val="24"/>
          <w:szCs w:val="24"/>
          <w14:ligatures w14:val="none"/>
        </w:rPr>
        <w:tab/>
      </w:r>
      <w:r w:rsidRPr="003541BA">
        <w:rPr>
          <w:rFonts w:ascii="Source Sans Pro" w:hAnsi="Source Sans Pro"/>
          <w:b/>
          <w:bCs/>
          <w:color w:val="FF0000"/>
          <w:kern w:val="0"/>
          <w:sz w:val="24"/>
          <w:szCs w:val="24"/>
          <w14:ligatures w14:val="none"/>
        </w:rPr>
        <w:tab/>
      </w:r>
      <w:r w:rsidRPr="003541BA">
        <w:rPr>
          <w:rFonts w:ascii="Source Sans Pro" w:hAnsi="Source Sans Pro"/>
          <w:b/>
          <w:bCs/>
          <w:color w:val="FF0000"/>
          <w:kern w:val="0"/>
          <w:sz w:val="24"/>
          <w:szCs w:val="24"/>
          <w14:ligatures w14:val="none"/>
        </w:rPr>
        <w:tab/>
      </w:r>
      <w:r w:rsidRPr="003541BA">
        <w:rPr>
          <w:rFonts w:ascii="Source Sans Pro" w:hAnsi="Source Sans Pro"/>
          <w:b/>
          <w:bCs/>
          <w:color w:val="FF0000"/>
          <w:kern w:val="0"/>
          <w:sz w:val="24"/>
          <w:szCs w:val="24"/>
          <w14:ligatures w14:val="none"/>
        </w:rPr>
        <w:tab/>
      </w:r>
      <w:r w:rsidRPr="003541BA">
        <w:rPr>
          <w:rFonts w:ascii="Source Sans Pro" w:hAnsi="Source Sans Pro"/>
          <w:b/>
          <w:bCs/>
          <w:color w:val="FF0000"/>
          <w:kern w:val="0"/>
          <w:sz w:val="24"/>
          <w:szCs w:val="24"/>
          <w14:ligatures w14:val="none"/>
        </w:rPr>
        <w:tab/>
      </w:r>
      <w:r w:rsidRPr="003541BA">
        <w:rPr>
          <w:rFonts w:ascii="Source Sans Pro" w:hAnsi="Source Sans Pro"/>
          <w:b/>
          <w:bCs/>
          <w:color w:val="FF0000"/>
          <w:kern w:val="0"/>
          <w:sz w:val="24"/>
          <w:szCs w:val="24"/>
          <w14:ligatures w14:val="none"/>
        </w:rPr>
        <w:tab/>
      </w:r>
      <w:r w:rsidRPr="003541BA">
        <w:rPr>
          <w:rFonts w:ascii="Source Sans Pro" w:hAnsi="Source Sans Pro"/>
          <w:b/>
          <w:bCs/>
          <w:color w:val="FF0000"/>
          <w:kern w:val="0"/>
          <w:sz w:val="24"/>
          <w:szCs w:val="24"/>
          <w14:ligatures w14:val="none"/>
        </w:rPr>
        <w:tab/>
      </w:r>
      <w:r w:rsidRPr="003541BA">
        <w:rPr>
          <w:rFonts w:ascii="Source Sans Pro" w:hAnsi="Source Sans Pro"/>
          <w:b/>
          <w:bCs/>
          <w:color w:val="FF0000"/>
          <w:kern w:val="0"/>
          <w:sz w:val="24"/>
          <w:szCs w:val="24"/>
          <w14:ligatures w14:val="none"/>
        </w:rPr>
        <w:tab/>
      </w:r>
    </w:p>
    <w:tbl>
      <w:tblPr>
        <w:tblStyle w:val="TableGrid2"/>
        <w:tblW w:w="14034" w:type="dxa"/>
        <w:tblInd w:w="-5" w:type="dxa"/>
        <w:tblLook w:val="04A0" w:firstRow="1" w:lastRow="0" w:firstColumn="1" w:lastColumn="0" w:noHBand="0" w:noVBand="1"/>
      </w:tblPr>
      <w:tblGrid>
        <w:gridCol w:w="1288"/>
        <w:gridCol w:w="12746"/>
      </w:tblGrid>
      <w:tr w:rsidR="00BF1360" w:rsidRPr="003541BA" w14:paraId="52495FE2" w14:textId="77777777" w:rsidTr="00BF1360">
        <w:tc>
          <w:tcPr>
            <w:tcW w:w="1198" w:type="dxa"/>
            <w:shd w:val="clear" w:color="auto" w:fill="FFB3B5"/>
          </w:tcPr>
          <w:p w14:paraId="721CBDC8" w14:textId="77777777" w:rsidR="00BF1360" w:rsidRPr="003541BA" w:rsidRDefault="00BF1360" w:rsidP="005045DE">
            <w:pPr>
              <w:rPr>
                <w:rFonts w:ascii="Source Sans Pro" w:hAnsi="Source Sans Pro"/>
                <w:b/>
                <w:bCs/>
                <w:sz w:val="24"/>
                <w:szCs w:val="24"/>
              </w:rPr>
            </w:pPr>
            <w:r w:rsidRPr="003541BA">
              <w:rPr>
                <w:rFonts w:ascii="Source Sans Pro" w:hAnsi="Source Sans Pro"/>
                <w:b/>
                <w:bCs/>
                <w:sz w:val="24"/>
                <w:szCs w:val="24"/>
              </w:rPr>
              <w:t>Reference code</w:t>
            </w:r>
          </w:p>
        </w:tc>
        <w:tc>
          <w:tcPr>
            <w:tcW w:w="12831" w:type="dxa"/>
            <w:shd w:val="clear" w:color="auto" w:fill="FFB3B5"/>
          </w:tcPr>
          <w:p w14:paraId="53A98982" w14:textId="77777777" w:rsidR="00BF1360" w:rsidRPr="003541BA" w:rsidRDefault="00BF1360" w:rsidP="005045DE">
            <w:pPr>
              <w:rPr>
                <w:rFonts w:ascii="Source Sans Pro" w:hAnsi="Source Sans Pro"/>
                <w:b/>
                <w:bCs/>
                <w:sz w:val="24"/>
                <w:szCs w:val="24"/>
              </w:rPr>
            </w:pPr>
            <w:r w:rsidRPr="003541BA">
              <w:rPr>
                <w:rFonts w:ascii="Source Sans Pro" w:hAnsi="Source Sans Pro"/>
                <w:b/>
                <w:bCs/>
                <w:sz w:val="24"/>
                <w:szCs w:val="24"/>
              </w:rPr>
              <w:t>Speciality key knowledge, skills, and behaviours</w:t>
            </w:r>
          </w:p>
          <w:p w14:paraId="2A0D10C7" w14:textId="77777777" w:rsidR="00BF1360" w:rsidRPr="003541BA" w:rsidRDefault="00BF1360" w:rsidP="005045DE">
            <w:pPr>
              <w:rPr>
                <w:rFonts w:ascii="Source Sans Pro" w:hAnsi="Source Sans Pro"/>
                <w:b/>
                <w:bCs/>
                <w:sz w:val="24"/>
                <w:szCs w:val="24"/>
              </w:rPr>
            </w:pPr>
          </w:p>
        </w:tc>
      </w:tr>
      <w:tr w:rsidR="00BF1360" w:rsidRPr="003541BA" w14:paraId="673B1BD2" w14:textId="77777777" w:rsidTr="005045DE">
        <w:tc>
          <w:tcPr>
            <w:tcW w:w="1198" w:type="dxa"/>
          </w:tcPr>
          <w:p w14:paraId="63F046C7" w14:textId="6B5112C5" w:rsidR="00BF1360" w:rsidRPr="003541BA" w:rsidRDefault="0041710D" w:rsidP="005045DE">
            <w:pPr>
              <w:rPr>
                <w:rFonts w:ascii="Source Sans Pro" w:hAnsi="Source Sans Pro"/>
                <w:sz w:val="24"/>
                <w:szCs w:val="24"/>
              </w:rPr>
            </w:pPr>
            <w:r w:rsidRPr="003541BA">
              <w:rPr>
                <w:rFonts w:ascii="Source Sans Pro" w:hAnsi="Source Sans Pro"/>
                <w:sz w:val="24"/>
                <w:szCs w:val="24"/>
              </w:rPr>
              <w:t>2S5</w:t>
            </w:r>
          </w:p>
        </w:tc>
        <w:tc>
          <w:tcPr>
            <w:tcW w:w="12831" w:type="dxa"/>
          </w:tcPr>
          <w:p w14:paraId="13D82CCB" w14:textId="77777777" w:rsidR="00BF1360" w:rsidRPr="003541BA" w:rsidRDefault="00BF1360" w:rsidP="005045DE">
            <w:pPr>
              <w:rPr>
                <w:rFonts w:ascii="Source Sans Pro" w:hAnsi="Source Sans Pro"/>
                <w:b/>
                <w:bCs/>
                <w:sz w:val="24"/>
                <w:szCs w:val="24"/>
              </w:rPr>
            </w:pPr>
          </w:p>
        </w:tc>
      </w:tr>
      <w:tr w:rsidR="00BF1360" w:rsidRPr="003541BA" w14:paraId="3DF6CD56" w14:textId="77777777" w:rsidTr="005045DE">
        <w:tc>
          <w:tcPr>
            <w:tcW w:w="1198" w:type="dxa"/>
          </w:tcPr>
          <w:p w14:paraId="61A72A58" w14:textId="2E7EAF38" w:rsidR="00BF1360" w:rsidRPr="003541BA" w:rsidRDefault="0041710D" w:rsidP="005045DE">
            <w:pPr>
              <w:rPr>
                <w:rFonts w:ascii="Source Sans Pro" w:hAnsi="Source Sans Pro"/>
                <w:sz w:val="24"/>
                <w:szCs w:val="24"/>
              </w:rPr>
            </w:pPr>
            <w:r w:rsidRPr="003541BA">
              <w:rPr>
                <w:rFonts w:ascii="Source Sans Pro" w:hAnsi="Source Sans Pro"/>
                <w:sz w:val="24"/>
                <w:szCs w:val="24"/>
              </w:rPr>
              <w:t>2S6</w:t>
            </w:r>
          </w:p>
        </w:tc>
        <w:tc>
          <w:tcPr>
            <w:tcW w:w="12831" w:type="dxa"/>
          </w:tcPr>
          <w:p w14:paraId="651050C0" w14:textId="77777777" w:rsidR="00BF1360" w:rsidRPr="003541BA" w:rsidRDefault="00BF1360" w:rsidP="005045DE">
            <w:pPr>
              <w:rPr>
                <w:rFonts w:ascii="Source Sans Pro" w:hAnsi="Source Sans Pro"/>
                <w:sz w:val="24"/>
                <w:szCs w:val="24"/>
              </w:rPr>
            </w:pPr>
          </w:p>
        </w:tc>
      </w:tr>
      <w:tr w:rsidR="00BF1360" w:rsidRPr="003541BA" w14:paraId="2FFA020D" w14:textId="77777777" w:rsidTr="005045DE">
        <w:tc>
          <w:tcPr>
            <w:tcW w:w="1198" w:type="dxa"/>
          </w:tcPr>
          <w:p w14:paraId="4030322F" w14:textId="77A0EFCE" w:rsidR="00BF1360" w:rsidRPr="003541BA" w:rsidRDefault="0041710D" w:rsidP="005045DE">
            <w:pPr>
              <w:rPr>
                <w:rFonts w:ascii="Source Sans Pro" w:hAnsi="Source Sans Pro"/>
                <w:sz w:val="24"/>
                <w:szCs w:val="24"/>
              </w:rPr>
            </w:pPr>
            <w:r w:rsidRPr="003541BA">
              <w:rPr>
                <w:rFonts w:ascii="Source Sans Pro" w:hAnsi="Source Sans Pro"/>
                <w:sz w:val="24"/>
                <w:szCs w:val="24"/>
              </w:rPr>
              <w:t>2S7</w:t>
            </w:r>
          </w:p>
        </w:tc>
        <w:tc>
          <w:tcPr>
            <w:tcW w:w="12831" w:type="dxa"/>
          </w:tcPr>
          <w:p w14:paraId="14021C07" w14:textId="77777777" w:rsidR="00BF1360" w:rsidRPr="003541BA" w:rsidRDefault="00BF1360" w:rsidP="005045DE">
            <w:pPr>
              <w:rPr>
                <w:rFonts w:ascii="Source Sans Pro" w:hAnsi="Source Sans Pro"/>
                <w:sz w:val="24"/>
                <w:szCs w:val="24"/>
              </w:rPr>
            </w:pPr>
          </w:p>
        </w:tc>
      </w:tr>
      <w:tr w:rsidR="00BF1360" w:rsidRPr="003541BA" w14:paraId="1435DB50" w14:textId="77777777" w:rsidTr="005045DE">
        <w:tc>
          <w:tcPr>
            <w:tcW w:w="1198" w:type="dxa"/>
          </w:tcPr>
          <w:p w14:paraId="252D6778" w14:textId="376895A6" w:rsidR="00BF1360" w:rsidRPr="003541BA" w:rsidRDefault="0041710D" w:rsidP="005045DE">
            <w:pPr>
              <w:rPr>
                <w:rFonts w:ascii="Source Sans Pro" w:hAnsi="Source Sans Pro"/>
                <w:sz w:val="24"/>
                <w:szCs w:val="24"/>
              </w:rPr>
            </w:pPr>
            <w:r w:rsidRPr="003541BA">
              <w:rPr>
                <w:rFonts w:ascii="Source Sans Pro" w:hAnsi="Source Sans Pro"/>
                <w:sz w:val="24"/>
                <w:szCs w:val="24"/>
              </w:rPr>
              <w:t>2S8</w:t>
            </w:r>
          </w:p>
        </w:tc>
        <w:tc>
          <w:tcPr>
            <w:tcW w:w="12831" w:type="dxa"/>
          </w:tcPr>
          <w:p w14:paraId="59E729A7" w14:textId="77777777" w:rsidR="00BF1360" w:rsidRPr="003541BA" w:rsidRDefault="00BF1360" w:rsidP="005045DE">
            <w:pPr>
              <w:rPr>
                <w:rFonts w:ascii="Source Sans Pro" w:hAnsi="Source Sans Pro"/>
                <w:sz w:val="24"/>
                <w:szCs w:val="24"/>
              </w:rPr>
            </w:pPr>
          </w:p>
        </w:tc>
      </w:tr>
      <w:tr w:rsidR="00BF1360" w:rsidRPr="003541BA" w14:paraId="5F6CD225" w14:textId="77777777" w:rsidTr="005045DE">
        <w:tc>
          <w:tcPr>
            <w:tcW w:w="1203" w:type="dxa"/>
          </w:tcPr>
          <w:p w14:paraId="712B5843" w14:textId="2A0F2249" w:rsidR="00BF1360" w:rsidRPr="003541BA" w:rsidRDefault="0041710D" w:rsidP="005045DE">
            <w:pPr>
              <w:rPr>
                <w:rFonts w:ascii="Source Sans Pro" w:hAnsi="Source Sans Pro"/>
                <w:sz w:val="24"/>
                <w:szCs w:val="24"/>
              </w:rPr>
            </w:pPr>
            <w:r w:rsidRPr="003541BA">
              <w:rPr>
                <w:rFonts w:ascii="Source Sans Pro" w:hAnsi="Source Sans Pro"/>
                <w:sz w:val="24"/>
                <w:szCs w:val="24"/>
              </w:rPr>
              <w:t>2S9</w:t>
            </w:r>
          </w:p>
        </w:tc>
        <w:tc>
          <w:tcPr>
            <w:tcW w:w="12831" w:type="dxa"/>
          </w:tcPr>
          <w:p w14:paraId="26E5F821" w14:textId="77777777" w:rsidR="00BF1360" w:rsidRPr="003541BA" w:rsidRDefault="00BF1360" w:rsidP="005045DE">
            <w:pPr>
              <w:rPr>
                <w:rFonts w:ascii="Source Sans Pro" w:hAnsi="Source Sans Pro"/>
                <w:b/>
                <w:bCs/>
                <w:sz w:val="24"/>
                <w:szCs w:val="24"/>
              </w:rPr>
            </w:pPr>
          </w:p>
        </w:tc>
      </w:tr>
      <w:tr w:rsidR="00BF1360" w:rsidRPr="003541BA" w14:paraId="72AD5EF6" w14:textId="77777777" w:rsidTr="005045DE">
        <w:tc>
          <w:tcPr>
            <w:tcW w:w="1203" w:type="dxa"/>
          </w:tcPr>
          <w:p w14:paraId="6CC6AC35" w14:textId="32BFC12D" w:rsidR="00BF1360" w:rsidRPr="003541BA" w:rsidRDefault="0041710D" w:rsidP="005045DE">
            <w:pPr>
              <w:rPr>
                <w:rFonts w:ascii="Source Sans Pro" w:hAnsi="Source Sans Pro"/>
                <w:sz w:val="24"/>
                <w:szCs w:val="24"/>
              </w:rPr>
            </w:pPr>
            <w:r w:rsidRPr="003541BA">
              <w:rPr>
                <w:rFonts w:ascii="Source Sans Pro" w:hAnsi="Source Sans Pro"/>
                <w:sz w:val="24"/>
                <w:szCs w:val="24"/>
              </w:rPr>
              <w:t>2S10</w:t>
            </w:r>
          </w:p>
        </w:tc>
        <w:tc>
          <w:tcPr>
            <w:tcW w:w="12831" w:type="dxa"/>
          </w:tcPr>
          <w:p w14:paraId="1CC95422" w14:textId="77777777" w:rsidR="00BF1360" w:rsidRPr="003541BA" w:rsidRDefault="00BF1360" w:rsidP="005045DE">
            <w:pPr>
              <w:rPr>
                <w:rFonts w:ascii="Source Sans Pro" w:hAnsi="Source Sans Pro"/>
                <w:sz w:val="24"/>
                <w:szCs w:val="24"/>
              </w:rPr>
            </w:pPr>
          </w:p>
        </w:tc>
      </w:tr>
      <w:tr w:rsidR="00BF1360" w:rsidRPr="003541BA" w14:paraId="4FE0B3B3" w14:textId="77777777" w:rsidTr="005045DE">
        <w:tc>
          <w:tcPr>
            <w:tcW w:w="1203" w:type="dxa"/>
          </w:tcPr>
          <w:p w14:paraId="0020EF91" w14:textId="69A48E91" w:rsidR="00BF1360" w:rsidRPr="003541BA" w:rsidRDefault="0041710D" w:rsidP="005045DE">
            <w:pPr>
              <w:rPr>
                <w:rFonts w:ascii="Source Sans Pro" w:hAnsi="Source Sans Pro"/>
                <w:sz w:val="24"/>
                <w:szCs w:val="24"/>
              </w:rPr>
            </w:pPr>
            <w:r w:rsidRPr="003541BA">
              <w:rPr>
                <w:rFonts w:ascii="Source Sans Pro" w:hAnsi="Source Sans Pro"/>
                <w:sz w:val="24"/>
                <w:szCs w:val="24"/>
              </w:rPr>
              <w:t>2S11</w:t>
            </w:r>
          </w:p>
        </w:tc>
        <w:tc>
          <w:tcPr>
            <w:tcW w:w="12831" w:type="dxa"/>
          </w:tcPr>
          <w:p w14:paraId="0A934C3F" w14:textId="77777777" w:rsidR="00BF1360" w:rsidRPr="003541BA" w:rsidRDefault="00BF1360" w:rsidP="005045DE">
            <w:pPr>
              <w:rPr>
                <w:rFonts w:ascii="Source Sans Pro" w:hAnsi="Source Sans Pro"/>
                <w:sz w:val="24"/>
                <w:szCs w:val="24"/>
              </w:rPr>
            </w:pPr>
          </w:p>
        </w:tc>
      </w:tr>
      <w:tr w:rsidR="00BF1360" w:rsidRPr="003541BA" w14:paraId="5E253CF8" w14:textId="77777777" w:rsidTr="005045DE">
        <w:tc>
          <w:tcPr>
            <w:tcW w:w="1203" w:type="dxa"/>
          </w:tcPr>
          <w:p w14:paraId="7A5AC5B0" w14:textId="265776E0" w:rsidR="00BF1360" w:rsidRPr="003541BA" w:rsidRDefault="0041710D" w:rsidP="005045DE">
            <w:pPr>
              <w:rPr>
                <w:rFonts w:ascii="Source Sans Pro" w:hAnsi="Source Sans Pro"/>
                <w:sz w:val="24"/>
                <w:szCs w:val="24"/>
              </w:rPr>
            </w:pPr>
            <w:r w:rsidRPr="003541BA">
              <w:rPr>
                <w:rFonts w:ascii="Source Sans Pro" w:hAnsi="Source Sans Pro"/>
                <w:sz w:val="24"/>
                <w:szCs w:val="24"/>
              </w:rPr>
              <w:t>2S12</w:t>
            </w:r>
          </w:p>
        </w:tc>
        <w:tc>
          <w:tcPr>
            <w:tcW w:w="12831" w:type="dxa"/>
          </w:tcPr>
          <w:p w14:paraId="075EE288" w14:textId="77777777" w:rsidR="00BF1360" w:rsidRPr="003541BA" w:rsidRDefault="00BF1360" w:rsidP="005045DE">
            <w:pPr>
              <w:rPr>
                <w:rFonts w:ascii="Source Sans Pro" w:hAnsi="Source Sans Pro"/>
                <w:sz w:val="24"/>
                <w:szCs w:val="24"/>
              </w:rPr>
            </w:pPr>
          </w:p>
        </w:tc>
      </w:tr>
    </w:tbl>
    <w:p w14:paraId="18C1A68B" w14:textId="4FC3F99C" w:rsidR="002C76A2" w:rsidRPr="00176CB7" w:rsidRDefault="002C76A2" w:rsidP="00176CB7">
      <w:pPr>
        <w:spacing w:line="240" w:lineRule="auto"/>
        <w:rPr>
          <w:rFonts w:ascii="Source Sans Pro" w:hAnsi="Source Sans Pro"/>
          <w:b/>
          <w:bCs/>
          <w:color w:val="FF0000"/>
          <w:kern w:val="0"/>
          <w14:ligatures w14:val="none"/>
        </w:rPr>
        <w:sectPr w:rsidR="002C76A2" w:rsidRPr="00176CB7" w:rsidSect="00176CB7">
          <w:footerReference w:type="default" r:id="rId30"/>
          <w:pgSz w:w="16838" w:h="11906" w:orient="landscape"/>
          <w:pgMar w:top="1440" w:right="1440" w:bottom="1440" w:left="1440" w:header="708" w:footer="708" w:gutter="0"/>
          <w:cols w:space="708"/>
          <w:docGrid w:linePitch="360"/>
        </w:sectPr>
      </w:pPr>
    </w:p>
    <w:p w14:paraId="1326FD71" w14:textId="34AE0019" w:rsidR="000B467C" w:rsidRPr="00523592" w:rsidRDefault="007B4674" w:rsidP="00523592">
      <w:pPr>
        <w:pStyle w:val="Heading3"/>
        <w:rPr>
          <w:rFonts w:ascii="Source Sans Pro" w:hAnsi="Source Sans Pro"/>
          <w:b/>
          <w:bCs/>
          <w:color w:val="002D74"/>
          <w:sz w:val="30"/>
          <w:szCs w:val="30"/>
        </w:rPr>
      </w:pPr>
      <w:bookmarkStart w:id="29" w:name="_Toc187396635"/>
      <w:r>
        <w:rPr>
          <w:rFonts w:ascii="Source Sans Pro" w:hAnsi="Source Sans Pro"/>
          <w:b/>
          <w:bCs/>
          <w:color w:val="002D74"/>
          <w:sz w:val="30"/>
          <w:szCs w:val="30"/>
        </w:rPr>
        <w:lastRenderedPageBreak/>
        <w:t xml:space="preserve">Level 3 </w:t>
      </w:r>
      <w:r w:rsidR="00523592">
        <w:rPr>
          <w:rFonts w:ascii="Source Sans Pro" w:hAnsi="Source Sans Pro"/>
          <w:b/>
          <w:bCs/>
          <w:color w:val="002D74"/>
          <w:sz w:val="30"/>
          <w:szCs w:val="30"/>
        </w:rPr>
        <w:t xml:space="preserve">Senior </w:t>
      </w:r>
      <w:r>
        <w:rPr>
          <w:rFonts w:ascii="Source Sans Pro" w:hAnsi="Source Sans Pro"/>
          <w:b/>
          <w:bCs/>
          <w:color w:val="002D74"/>
          <w:sz w:val="30"/>
          <w:szCs w:val="30"/>
        </w:rPr>
        <w:t xml:space="preserve">Healthcare </w:t>
      </w:r>
      <w:r w:rsidR="00523592">
        <w:rPr>
          <w:rFonts w:ascii="Source Sans Pro" w:hAnsi="Source Sans Pro"/>
          <w:b/>
          <w:bCs/>
          <w:color w:val="002D74"/>
          <w:sz w:val="30"/>
          <w:szCs w:val="30"/>
        </w:rPr>
        <w:t>S</w:t>
      </w:r>
      <w:r>
        <w:rPr>
          <w:rFonts w:ascii="Source Sans Pro" w:hAnsi="Source Sans Pro"/>
          <w:b/>
          <w:bCs/>
          <w:color w:val="002D74"/>
          <w:sz w:val="30"/>
          <w:szCs w:val="30"/>
        </w:rPr>
        <w:t xml:space="preserve">upport </w:t>
      </w:r>
      <w:r w:rsidR="00523592">
        <w:rPr>
          <w:rFonts w:ascii="Source Sans Pro" w:hAnsi="Source Sans Pro"/>
          <w:b/>
          <w:bCs/>
          <w:color w:val="002D74"/>
          <w:sz w:val="30"/>
          <w:szCs w:val="30"/>
        </w:rPr>
        <w:t>W</w:t>
      </w:r>
      <w:r>
        <w:rPr>
          <w:rFonts w:ascii="Source Sans Pro" w:hAnsi="Source Sans Pro"/>
          <w:b/>
          <w:bCs/>
          <w:color w:val="002D74"/>
          <w:sz w:val="30"/>
          <w:szCs w:val="30"/>
        </w:rPr>
        <w:t>orker</w:t>
      </w:r>
      <w:bookmarkEnd w:id="29"/>
    </w:p>
    <w:tbl>
      <w:tblPr>
        <w:tblStyle w:val="TableGrid12"/>
        <w:tblW w:w="14029" w:type="dxa"/>
        <w:tblInd w:w="0" w:type="dxa"/>
        <w:tblLook w:val="04A0" w:firstRow="1" w:lastRow="0" w:firstColumn="1" w:lastColumn="0" w:noHBand="0" w:noVBand="1"/>
      </w:tblPr>
      <w:tblGrid>
        <w:gridCol w:w="14029"/>
      </w:tblGrid>
      <w:tr w:rsidR="000E5EFF" w:rsidRPr="00D13803" w14:paraId="7E3856AA" w14:textId="77777777" w:rsidTr="000E5EFF">
        <w:tc>
          <w:tcPr>
            <w:tcW w:w="14029" w:type="dxa"/>
            <w:shd w:val="clear" w:color="auto" w:fill="D9E2F3" w:themeFill="accent1" w:themeFillTint="33"/>
          </w:tcPr>
          <w:p w14:paraId="5B41185B" w14:textId="77777777" w:rsidR="000E5EFF" w:rsidRPr="003541BA" w:rsidRDefault="000E5EFF" w:rsidP="00D13803">
            <w:pPr>
              <w:rPr>
                <w:rFonts w:ascii="Source Sans Pro" w:eastAsia="Calibri" w:hAnsi="Source Sans Pro" w:cs="Calibri"/>
                <w:b/>
                <w:bCs/>
                <w:color w:val="000000"/>
                <w:sz w:val="24"/>
                <w:szCs w:val="24"/>
                <w:lang w:eastAsia="en-GB"/>
              </w:rPr>
            </w:pPr>
            <w:r w:rsidRPr="003541BA">
              <w:rPr>
                <w:rFonts w:ascii="Source Sans Pro" w:eastAsia="Calibri" w:hAnsi="Source Sans Pro" w:cs="Calibri"/>
                <w:b/>
                <w:bCs/>
                <w:color w:val="000000"/>
                <w:sz w:val="24"/>
                <w:szCs w:val="24"/>
                <w:lang w:eastAsia="en-GB"/>
              </w:rPr>
              <w:t xml:space="preserve">Role and Responsibility </w:t>
            </w:r>
          </w:p>
        </w:tc>
      </w:tr>
      <w:tr w:rsidR="000E5EFF" w:rsidRPr="00D13803" w14:paraId="6889D75A" w14:textId="77777777" w:rsidTr="000E5EFF">
        <w:tc>
          <w:tcPr>
            <w:tcW w:w="14029" w:type="dxa"/>
            <w:shd w:val="clear" w:color="auto" w:fill="auto"/>
          </w:tcPr>
          <w:p w14:paraId="5261B184" w14:textId="77777777" w:rsidR="000E5EFF" w:rsidRPr="003541BA" w:rsidRDefault="000E5EFF" w:rsidP="00087B21">
            <w:pPr>
              <w:numPr>
                <w:ilvl w:val="0"/>
                <w:numId w:val="19"/>
              </w:numPr>
              <w:spacing w:line="256" w:lineRule="auto"/>
              <w:contextualSpacing/>
              <w:rPr>
                <w:rFonts w:ascii="Source Sans Pro" w:hAnsi="Source Sans Pro"/>
                <w:sz w:val="24"/>
                <w:szCs w:val="24"/>
              </w:rPr>
            </w:pPr>
            <w:r w:rsidRPr="003541BA">
              <w:rPr>
                <w:rFonts w:ascii="Source Sans Pro" w:hAnsi="Source Sans Pro"/>
                <w:sz w:val="24"/>
                <w:szCs w:val="24"/>
              </w:rPr>
              <w:t>Deliver delegated care, treatment or intervention with compassion, civility and kindness, under the direction and supervision (direct and indirect) of a healthcare practitioner or assistant practitioner</w:t>
            </w:r>
          </w:p>
          <w:p w14:paraId="08E3F53D" w14:textId="77777777" w:rsidR="000E5EFF" w:rsidRPr="003541BA" w:rsidRDefault="000E5EFF" w:rsidP="00087B21">
            <w:pPr>
              <w:numPr>
                <w:ilvl w:val="0"/>
                <w:numId w:val="19"/>
              </w:numPr>
              <w:spacing w:line="256" w:lineRule="auto"/>
              <w:contextualSpacing/>
              <w:rPr>
                <w:rFonts w:ascii="Source Sans Pro" w:hAnsi="Source Sans Pro"/>
                <w:sz w:val="24"/>
                <w:szCs w:val="24"/>
              </w:rPr>
            </w:pPr>
            <w:r w:rsidRPr="003541BA">
              <w:rPr>
                <w:rFonts w:ascii="Source Sans Pro" w:hAnsi="Source Sans Pro"/>
                <w:sz w:val="24"/>
                <w:szCs w:val="24"/>
              </w:rPr>
              <w:t>Contribute to own team and the multidisciplinary / multi-agency team in the delivery of high-quality care</w:t>
            </w:r>
          </w:p>
          <w:p w14:paraId="2C43E84C" w14:textId="77777777" w:rsidR="000E5EFF" w:rsidRPr="003541BA" w:rsidRDefault="000E5EFF" w:rsidP="00087B21">
            <w:pPr>
              <w:numPr>
                <w:ilvl w:val="0"/>
                <w:numId w:val="19"/>
              </w:numPr>
              <w:spacing w:line="256" w:lineRule="auto"/>
              <w:contextualSpacing/>
              <w:rPr>
                <w:rFonts w:ascii="Source Sans Pro" w:eastAsia="Calibri" w:hAnsi="Source Sans Pro" w:cs="Calibri"/>
                <w:color w:val="000000" w:themeColor="text1"/>
                <w:sz w:val="24"/>
                <w:szCs w:val="24"/>
                <w:lang w:eastAsia="en-GB"/>
              </w:rPr>
            </w:pPr>
            <w:r w:rsidRPr="003541BA">
              <w:rPr>
                <w:rFonts w:ascii="Source Sans Pro" w:hAnsi="Source Sans Pro"/>
                <w:sz w:val="24"/>
                <w:szCs w:val="24"/>
              </w:rPr>
              <w:t>Work within local policies and guidelines</w:t>
            </w:r>
          </w:p>
          <w:p w14:paraId="44337BDC" w14:textId="77777777" w:rsidR="000E5EFF" w:rsidRPr="003541BA" w:rsidRDefault="000E5EFF" w:rsidP="00D13803">
            <w:pPr>
              <w:rPr>
                <w:rFonts w:ascii="Source Sans Pro" w:eastAsia="Calibri" w:hAnsi="Source Sans Pro" w:cs="Calibri"/>
                <w:color w:val="000000"/>
                <w:sz w:val="24"/>
                <w:szCs w:val="24"/>
                <w:lang w:eastAsia="en-GB"/>
              </w:rPr>
            </w:pPr>
          </w:p>
          <w:p w14:paraId="06236F02" w14:textId="77777777" w:rsidR="000E5EFF" w:rsidRPr="003541BA" w:rsidRDefault="000E5EFF" w:rsidP="00D13803">
            <w:pPr>
              <w:rPr>
                <w:rFonts w:ascii="Source Sans Pro" w:eastAsia="Calibri" w:hAnsi="Source Sans Pro" w:cs="Source Sans Pro Light"/>
                <w:color w:val="292929"/>
                <w:sz w:val="24"/>
                <w:szCs w:val="24"/>
              </w:rPr>
            </w:pPr>
            <w:r w:rsidRPr="003541BA">
              <w:rPr>
                <w:rFonts w:ascii="Source Sans Pro" w:eastAsia="Calibri" w:hAnsi="Source Sans Pro" w:cs="Source Sans Pro Light"/>
                <w:color w:val="292929"/>
                <w:sz w:val="24"/>
                <w:szCs w:val="24"/>
              </w:rPr>
              <w:t>Title: Senior Healthcare Support Worker</w:t>
            </w:r>
          </w:p>
          <w:p w14:paraId="2378AE9E" w14:textId="77777777" w:rsidR="000E5EFF" w:rsidRPr="003541BA" w:rsidRDefault="000E5EFF" w:rsidP="00D13803">
            <w:pPr>
              <w:rPr>
                <w:rFonts w:ascii="Source Sans Pro" w:hAnsi="Source Sans Pro"/>
                <w:sz w:val="24"/>
                <w:szCs w:val="24"/>
              </w:rPr>
            </w:pPr>
            <w:r w:rsidRPr="003541BA">
              <w:rPr>
                <w:rFonts w:ascii="Source Sans Pro" w:hAnsi="Source Sans Pro"/>
                <w:sz w:val="24"/>
                <w:szCs w:val="24"/>
              </w:rPr>
              <w:t>The level outline is informed by the Development and Education Framework for Levels 2 – 4 NMAHP Healthcare Support Workers</w:t>
            </w:r>
          </w:p>
          <w:p w14:paraId="1866492A" w14:textId="77777777" w:rsidR="000E5EFF" w:rsidRPr="003541BA" w:rsidRDefault="000E5EFF" w:rsidP="00D13803">
            <w:pPr>
              <w:rPr>
                <w:rFonts w:ascii="Source Sans Pro" w:eastAsia="Calibri" w:hAnsi="Source Sans Pro" w:cs="Calibri"/>
                <w:color w:val="000000"/>
                <w:sz w:val="24"/>
                <w:szCs w:val="24"/>
                <w:lang w:eastAsia="en-GB"/>
              </w:rPr>
            </w:pPr>
          </w:p>
        </w:tc>
      </w:tr>
      <w:tr w:rsidR="000E5EFF" w:rsidRPr="00D13803" w14:paraId="750226AE" w14:textId="77777777" w:rsidTr="000E5EFF">
        <w:tc>
          <w:tcPr>
            <w:tcW w:w="14029" w:type="dxa"/>
            <w:shd w:val="clear" w:color="auto" w:fill="D9E2F3" w:themeFill="accent1" w:themeFillTint="33"/>
          </w:tcPr>
          <w:p w14:paraId="0B178073" w14:textId="77777777" w:rsidR="000E5EFF" w:rsidRPr="003541BA" w:rsidRDefault="000E5EFF" w:rsidP="00D13803">
            <w:pPr>
              <w:rPr>
                <w:rFonts w:ascii="Source Sans Pro" w:eastAsia="Calibri" w:hAnsi="Source Sans Pro" w:cs="Calibri"/>
                <w:b/>
                <w:bCs/>
                <w:color w:val="000000"/>
                <w:sz w:val="24"/>
                <w:szCs w:val="24"/>
                <w:lang w:eastAsia="en-GB"/>
              </w:rPr>
            </w:pPr>
            <w:r w:rsidRPr="003541BA">
              <w:rPr>
                <w:rFonts w:ascii="Source Sans Pro" w:eastAsia="Calibri" w:hAnsi="Source Sans Pro" w:cs="Calibri"/>
                <w:b/>
                <w:bCs/>
                <w:color w:val="000000"/>
                <w:sz w:val="24"/>
                <w:szCs w:val="24"/>
                <w:lang w:eastAsia="en-GB"/>
              </w:rPr>
              <w:t xml:space="preserve">Qualifications and experience expected for practitioners at this level of career framework </w:t>
            </w:r>
          </w:p>
        </w:tc>
      </w:tr>
      <w:tr w:rsidR="000E5EFF" w:rsidRPr="00D13803" w14:paraId="39598CED" w14:textId="77777777" w:rsidTr="000E5EFF">
        <w:tc>
          <w:tcPr>
            <w:tcW w:w="14029" w:type="dxa"/>
            <w:shd w:val="clear" w:color="auto" w:fill="auto"/>
          </w:tcPr>
          <w:p w14:paraId="6E92D3A0" w14:textId="77777777" w:rsidR="000E5EFF" w:rsidRPr="003541BA" w:rsidRDefault="000E5EFF" w:rsidP="00087B21">
            <w:pPr>
              <w:numPr>
                <w:ilvl w:val="0"/>
                <w:numId w:val="8"/>
              </w:numPr>
              <w:spacing w:line="256" w:lineRule="auto"/>
              <w:contextualSpacing/>
              <w:rPr>
                <w:rFonts w:ascii="Source Sans Pro" w:eastAsia="Calibri" w:hAnsi="Source Sans Pro" w:cs="Calibri"/>
                <w:color w:val="000000"/>
                <w:sz w:val="24"/>
                <w:szCs w:val="24"/>
                <w:lang w:eastAsia="en-GB"/>
              </w:rPr>
            </w:pPr>
            <w:r w:rsidRPr="003541BA">
              <w:rPr>
                <w:rFonts w:ascii="Source Sans Pro" w:hAnsi="Source Sans Pro"/>
                <w:sz w:val="24"/>
                <w:szCs w:val="24"/>
              </w:rPr>
              <w:t xml:space="preserve">Can evidence previous knowledge and relevant experience using Recognition of Prior Learning </w:t>
            </w:r>
          </w:p>
          <w:p w14:paraId="11CD890E" w14:textId="77777777" w:rsidR="000E5EFF" w:rsidRPr="003541BA" w:rsidRDefault="000E5EFF" w:rsidP="00087B21">
            <w:pPr>
              <w:numPr>
                <w:ilvl w:val="0"/>
                <w:numId w:val="8"/>
              </w:numPr>
              <w:spacing w:line="256" w:lineRule="auto"/>
              <w:contextualSpacing/>
              <w:rPr>
                <w:rFonts w:ascii="Source Sans Pro" w:eastAsia="Calibri" w:hAnsi="Source Sans Pro" w:cs="Calibri"/>
                <w:color w:val="000000"/>
                <w:sz w:val="24"/>
                <w:szCs w:val="24"/>
                <w:lang w:eastAsia="en-GB"/>
              </w:rPr>
            </w:pPr>
            <w:r w:rsidRPr="003541BA">
              <w:rPr>
                <w:rFonts w:ascii="Source Sans Pro" w:hAnsi="Source Sans Pro"/>
                <w:sz w:val="24"/>
                <w:szCs w:val="24"/>
              </w:rPr>
              <w:t xml:space="preserve">Normally at or working towards a SCQF Level 7 qualification in a health or social care related subject </w:t>
            </w:r>
          </w:p>
          <w:p w14:paraId="150F8F2B" w14:textId="77777777" w:rsidR="000E5EFF" w:rsidRPr="003541BA" w:rsidRDefault="000E5EFF" w:rsidP="00087B21">
            <w:pPr>
              <w:numPr>
                <w:ilvl w:val="0"/>
                <w:numId w:val="8"/>
              </w:numPr>
              <w:spacing w:line="256" w:lineRule="auto"/>
              <w:contextualSpacing/>
              <w:rPr>
                <w:rFonts w:ascii="Source Sans Pro" w:eastAsia="Calibri" w:hAnsi="Source Sans Pro" w:cs="Calibri"/>
                <w:color w:val="000000"/>
                <w:sz w:val="24"/>
                <w:szCs w:val="24"/>
                <w:lang w:eastAsia="en-GB"/>
              </w:rPr>
            </w:pPr>
            <w:r w:rsidRPr="003541BA">
              <w:rPr>
                <w:rFonts w:ascii="Source Sans Pro" w:hAnsi="Source Sans Pro"/>
                <w:sz w:val="24"/>
                <w:szCs w:val="24"/>
              </w:rPr>
              <w:t xml:space="preserve">Numeracy and literacy qualifications are required at this level of practice </w:t>
            </w:r>
          </w:p>
          <w:p w14:paraId="24BE9FD0" w14:textId="77777777" w:rsidR="000E5EFF" w:rsidRPr="003541BA" w:rsidRDefault="000E5EFF" w:rsidP="00087B21">
            <w:pPr>
              <w:numPr>
                <w:ilvl w:val="0"/>
                <w:numId w:val="8"/>
              </w:numPr>
              <w:spacing w:line="256" w:lineRule="auto"/>
              <w:contextualSpacing/>
              <w:rPr>
                <w:rFonts w:ascii="Source Sans Pro" w:eastAsia="Calibri" w:hAnsi="Source Sans Pro" w:cs="Calibri"/>
                <w:color w:val="000000"/>
                <w:sz w:val="24"/>
                <w:szCs w:val="24"/>
                <w:lang w:eastAsia="en-GB"/>
              </w:rPr>
            </w:pPr>
            <w:r w:rsidRPr="003541BA">
              <w:rPr>
                <w:rFonts w:ascii="Source Sans Pro" w:hAnsi="Source Sans Pro"/>
                <w:sz w:val="24"/>
                <w:szCs w:val="24"/>
              </w:rPr>
              <w:t>IT / computer literacy are required at this level of practice</w:t>
            </w:r>
          </w:p>
          <w:p w14:paraId="10F41720" w14:textId="77777777" w:rsidR="000E5EFF" w:rsidRPr="003541BA" w:rsidRDefault="000E5EFF" w:rsidP="00C71E43">
            <w:pPr>
              <w:spacing w:line="256" w:lineRule="auto"/>
              <w:ind w:left="720"/>
              <w:contextualSpacing/>
              <w:rPr>
                <w:rFonts w:ascii="Source Sans Pro" w:eastAsia="Calibri" w:hAnsi="Source Sans Pro" w:cs="Calibri"/>
                <w:color w:val="000000"/>
                <w:sz w:val="24"/>
                <w:szCs w:val="24"/>
                <w:lang w:eastAsia="en-GB"/>
              </w:rPr>
            </w:pPr>
          </w:p>
        </w:tc>
      </w:tr>
    </w:tbl>
    <w:p w14:paraId="0E6C8D03" w14:textId="77777777" w:rsidR="00523592" w:rsidRPr="00682F79" w:rsidRDefault="00523592" w:rsidP="003674FC">
      <w:pPr>
        <w:spacing w:after="0"/>
        <w:rPr>
          <w:rFonts w:ascii="Source Sans Pro" w:eastAsia="Calibri" w:hAnsi="Source Sans Pro" w:cs="Calibri"/>
          <w:color w:val="000000"/>
          <w:kern w:val="0"/>
          <w:lang w:eastAsia="en-GB"/>
          <w14:ligatures w14:val="none"/>
        </w:rPr>
      </w:pPr>
    </w:p>
    <w:p w14:paraId="7F991133" w14:textId="77777777" w:rsidR="00DB09FF" w:rsidRDefault="00DB09FF" w:rsidP="00682F79">
      <w:pPr>
        <w:spacing w:after="0"/>
        <w:ind w:left="2"/>
        <w:rPr>
          <w:rFonts w:ascii="Source Sans Pro" w:eastAsia="Times New Roman" w:hAnsi="Source Sans Pro" w:cs="Calibri"/>
          <w:b/>
          <w:bCs/>
          <w:color w:val="002D74"/>
          <w:kern w:val="0"/>
          <w:sz w:val="24"/>
          <w:szCs w:val="24"/>
          <w:lang w:eastAsia="en-GB"/>
          <w14:ligatures w14:val="none"/>
        </w:rPr>
      </w:pPr>
    </w:p>
    <w:p w14:paraId="5072B23E" w14:textId="47C7FCC1" w:rsidR="00682F79" w:rsidRPr="003541BA" w:rsidRDefault="00682F79" w:rsidP="00682F79">
      <w:pPr>
        <w:spacing w:after="0"/>
        <w:ind w:left="2"/>
        <w:rPr>
          <w:rFonts w:ascii="Source Sans Pro" w:eastAsia="Times New Roman" w:hAnsi="Source Sans Pro" w:cs="Calibri"/>
          <w:b/>
          <w:bCs/>
          <w:color w:val="002D74"/>
          <w:kern w:val="0"/>
          <w:sz w:val="24"/>
          <w:szCs w:val="24"/>
          <w:lang w:eastAsia="en-GB"/>
          <w14:ligatures w14:val="none"/>
        </w:rPr>
      </w:pPr>
      <w:r w:rsidRPr="003541BA">
        <w:rPr>
          <w:rFonts w:ascii="Source Sans Pro" w:eastAsia="Times New Roman" w:hAnsi="Source Sans Pro" w:cs="Calibri"/>
          <w:b/>
          <w:bCs/>
          <w:color w:val="002D74"/>
          <w:kern w:val="0"/>
          <w:sz w:val="24"/>
          <w:szCs w:val="24"/>
          <w:lang w:eastAsia="en-GB"/>
          <w14:ligatures w14:val="none"/>
        </w:rPr>
        <w:t>Level 3 - Clinical Practice Pillar</w:t>
      </w:r>
    </w:p>
    <w:tbl>
      <w:tblPr>
        <w:tblStyle w:val="TableGrid4"/>
        <w:tblW w:w="14029" w:type="dxa"/>
        <w:tblInd w:w="0" w:type="dxa"/>
        <w:tblLook w:val="04A0" w:firstRow="1" w:lastRow="0" w:firstColumn="1" w:lastColumn="0" w:noHBand="0" w:noVBand="1"/>
      </w:tblPr>
      <w:tblGrid>
        <w:gridCol w:w="1288"/>
        <w:gridCol w:w="12741"/>
      </w:tblGrid>
      <w:tr w:rsidR="0041710D" w:rsidRPr="003541BA" w14:paraId="31D6975E" w14:textId="77777777" w:rsidTr="0041710D">
        <w:tc>
          <w:tcPr>
            <w:tcW w:w="1271" w:type="dxa"/>
            <w:shd w:val="clear" w:color="auto" w:fill="E2EFD9" w:themeFill="accent6" w:themeFillTint="33"/>
          </w:tcPr>
          <w:p w14:paraId="762C8E65" w14:textId="19B84854" w:rsidR="0041710D" w:rsidRPr="003541BA" w:rsidRDefault="0041710D" w:rsidP="00682F79">
            <w:pPr>
              <w:rPr>
                <w:rFonts w:ascii="Source Sans Pro" w:hAnsi="Source Sans Pro"/>
                <w:b/>
                <w:bCs/>
                <w:sz w:val="24"/>
                <w:szCs w:val="24"/>
              </w:rPr>
            </w:pPr>
            <w:r w:rsidRPr="003541BA">
              <w:rPr>
                <w:rFonts w:ascii="Source Sans Pro" w:hAnsi="Source Sans Pro"/>
                <w:b/>
                <w:bCs/>
                <w:sz w:val="24"/>
                <w:szCs w:val="24"/>
              </w:rPr>
              <w:t>Reference code</w:t>
            </w:r>
          </w:p>
        </w:tc>
        <w:tc>
          <w:tcPr>
            <w:tcW w:w="12758" w:type="dxa"/>
            <w:shd w:val="clear" w:color="auto" w:fill="E2EFD9" w:themeFill="accent6" w:themeFillTint="33"/>
          </w:tcPr>
          <w:p w14:paraId="36366F39" w14:textId="6ED4D642" w:rsidR="0041710D" w:rsidRPr="003541BA" w:rsidRDefault="0041710D" w:rsidP="00682F79">
            <w:pPr>
              <w:rPr>
                <w:rFonts w:ascii="Source Sans Pro" w:hAnsi="Source Sans Pro"/>
                <w:b/>
                <w:bCs/>
                <w:sz w:val="24"/>
                <w:szCs w:val="24"/>
              </w:rPr>
            </w:pPr>
            <w:r w:rsidRPr="003541BA">
              <w:rPr>
                <w:rFonts w:ascii="Source Sans Pro" w:hAnsi="Source Sans Pro"/>
                <w:b/>
                <w:bCs/>
                <w:sz w:val="24"/>
                <w:szCs w:val="24"/>
              </w:rPr>
              <w:t xml:space="preserve">Core key knowledge, skills, and behaviours </w:t>
            </w:r>
          </w:p>
        </w:tc>
      </w:tr>
      <w:tr w:rsidR="0041710D" w:rsidRPr="003541BA" w14:paraId="2831A51F" w14:textId="77777777" w:rsidTr="0041710D">
        <w:tc>
          <w:tcPr>
            <w:tcW w:w="1271" w:type="dxa"/>
          </w:tcPr>
          <w:p w14:paraId="5879D8EE" w14:textId="01FD72A2" w:rsidR="0041710D" w:rsidRPr="003541BA" w:rsidRDefault="0041710D" w:rsidP="00682F79">
            <w:pPr>
              <w:rPr>
                <w:rFonts w:ascii="Source Sans Pro" w:hAnsi="Source Sans Pro"/>
                <w:sz w:val="24"/>
                <w:szCs w:val="24"/>
              </w:rPr>
            </w:pPr>
            <w:r w:rsidRPr="003541BA">
              <w:rPr>
                <w:rFonts w:ascii="Source Sans Pro" w:hAnsi="Source Sans Pro"/>
                <w:sz w:val="24"/>
                <w:szCs w:val="24"/>
              </w:rPr>
              <w:t>3C1</w:t>
            </w:r>
          </w:p>
        </w:tc>
        <w:tc>
          <w:tcPr>
            <w:tcW w:w="12758" w:type="dxa"/>
          </w:tcPr>
          <w:p w14:paraId="1079BA22" w14:textId="5F40EABA" w:rsidR="0041710D" w:rsidRPr="003541BA" w:rsidRDefault="0041710D" w:rsidP="00682F79">
            <w:pPr>
              <w:rPr>
                <w:rFonts w:ascii="Source Sans Pro" w:hAnsi="Source Sans Pro"/>
                <w:b/>
                <w:bCs/>
                <w:sz w:val="24"/>
                <w:szCs w:val="24"/>
              </w:rPr>
            </w:pPr>
            <w:r w:rsidRPr="003541BA">
              <w:rPr>
                <w:rFonts w:ascii="Source Sans Pro" w:hAnsi="Source Sans Pro"/>
                <w:sz w:val="24"/>
                <w:szCs w:val="24"/>
              </w:rPr>
              <w:t xml:space="preserve">Will have a broad skill base related to their practice </w:t>
            </w:r>
          </w:p>
        </w:tc>
      </w:tr>
      <w:tr w:rsidR="0041710D" w:rsidRPr="003541BA" w14:paraId="2243DF48" w14:textId="77777777" w:rsidTr="0041710D">
        <w:tc>
          <w:tcPr>
            <w:tcW w:w="1271" w:type="dxa"/>
          </w:tcPr>
          <w:p w14:paraId="034905CF" w14:textId="28D8555B" w:rsidR="0041710D" w:rsidRPr="003541BA" w:rsidRDefault="0041710D" w:rsidP="00682F79">
            <w:pPr>
              <w:rPr>
                <w:rFonts w:ascii="Source Sans Pro" w:hAnsi="Source Sans Pro"/>
                <w:sz w:val="24"/>
                <w:szCs w:val="24"/>
              </w:rPr>
            </w:pPr>
            <w:r w:rsidRPr="003541BA">
              <w:rPr>
                <w:rFonts w:ascii="Source Sans Pro" w:hAnsi="Source Sans Pro"/>
                <w:sz w:val="24"/>
                <w:szCs w:val="24"/>
              </w:rPr>
              <w:t>3C2</w:t>
            </w:r>
          </w:p>
        </w:tc>
        <w:tc>
          <w:tcPr>
            <w:tcW w:w="12758" w:type="dxa"/>
          </w:tcPr>
          <w:p w14:paraId="13985CEC" w14:textId="21F65C8B" w:rsidR="0041710D" w:rsidRPr="003541BA" w:rsidRDefault="0041710D" w:rsidP="00682F79">
            <w:pPr>
              <w:rPr>
                <w:rFonts w:ascii="Source Sans Pro" w:hAnsi="Source Sans Pro"/>
                <w:sz w:val="24"/>
                <w:szCs w:val="24"/>
              </w:rPr>
            </w:pPr>
            <w:r w:rsidRPr="003541BA">
              <w:rPr>
                <w:rFonts w:ascii="Source Sans Pro" w:hAnsi="Source Sans Pro"/>
                <w:sz w:val="24"/>
                <w:szCs w:val="24"/>
              </w:rPr>
              <w:t>Will have a breadth and depth of understanding of role and related activities beyond that of a Level 2 Healthcare Support Worker</w:t>
            </w:r>
          </w:p>
        </w:tc>
      </w:tr>
      <w:tr w:rsidR="0041710D" w:rsidRPr="003541BA" w14:paraId="4E291544" w14:textId="77777777" w:rsidTr="0041710D">
        <w:tc>
          <w:tcPr>
            <w:tcW w:w="1271" w:type="dxa"/>
          </w:tcPr>
          <w:p w14:paraId="27990520" w14:textId="2898FA85" w:rsidR="0041710D" w:rsidRPr="003541BA" w:rsidRDefault="0041710D" w:rsidP="00682F79">
            <w:pPr>
              <w:rPr>
                <w:rFonts w:ascii="Source Sans Pro" w:hAnsi="Source Sans Pro"/>
                <w:sz w:val="24"/>
                <w:szCs w:val="24"/>
              </w:rPr>
            </w:pPr>
            <w:r w:rsidRPr="003541BA">
              <w:rPr>
                <w:rFonts w:ascii="Source Sans Pro" w:hAnsi="Source Sans Pro"/>
                <w:sz w:val="24"/>
                <w:szCs w:val="24"/>
              </w:rPr>
              <w:t>3C3</w:t>
            </w:r>
          </w:p>
        </w:tc>
        <w:tc>
          <w:tcPr>
            <w:tcW w:w="12758" w:type="dxa"/>
          </w:tcPr>
          <w:p w14:paraId="346661EF" w14:textId="51EB9496" w:rsidR="0041710D" w:rsidRPr="003541BA" w:rsidRDefault="0041710D" w:rsidP="00682F79">
            <w:pPr>
              <w:rPr>
                <w:rFonts w:ascii="Source Sans Pro" w:hAnsi="Source Sans Pro"/>
                <w:sz w:val="24"/>
                <w:szCs w:val="24"/>
              </w:rPr>
            </w:pPr>
            <w:r w:rsidRPr="003541BA">
              <w:rPr>
                <w:rFonts w:ascii="Source Sans Pro" w:hAnsi="Source Sans Pro" w:cs="Arial"/>
                <w:color w:val="212529"/>
                <w:sz w:val="24"/>
                <w:szCs w:val="24"/>
                <w:shd w:val="clear" w:color="auto" w:fill="FFFFFF"/>
              </w:rPr>
              <w:t>Has all the attributes, skills and knowledge required for a Healthcare Support Worker</w:t>
            </w:r>
          </w:p>
        </w:tc>
      </w:tr>
      <w:tr w:rsidR="0041710D" w:rsidRPr="003541BA" w14:paraId="5937ED06" w14:textId="77777777" w:rsidTr="0041710D">
        <w:tc>
          <w:tcPr>
            <w:tcW w:w="1271" w:type="dxa"/>
          </w:tcPr>
          <w:p w14:paraId="29A75E1A" w14:textId="33E4D435" w:rsidR="0041710D" w:rsidRPr="003541BA" w:rsidRDefault="0041710D" w:rsidP="00682F79">
            <w:pPr>
              <w:rPr>
                <w:rFonts w:ascii="Source Sans Pro" w:hAnsi="Source Sans Pro"/>
                <w:sz w:val="24"/>
                <w:szCs w:val="24"/>
              </w:rPr>
            </w:pPr>
            <w:r w:rsidRPr="003541BA">
              <w:rPr>
                <w:rFonts w:ascii="Source Sans Pro" w:hAnsi="Source Sans Pro"/>
                <w:sz w:val="24"/>
                <w:szCs w:val="24"/>
              </w:rPr>
              <w:t>3C4</w:t>
            </w:r>
          </w:p>
        </w:tc>
        <w:tc>
          <w:tcPr>
            <w:tcW w:w="12758" w:type="dxa"/>
          </w:tcPr>
          <w:p w14:paraId="20D98834" w14:textId="31C7A332" w:rsidR="0041710D" w:rsidRPr="003541BA" w:rsidRDefault="0041710D" w:rsidP="00682F79">
            <w:pPr>
              <w:rPr>
                <w:rFonts w:ascii="Source Sans Pro" w:hAnsi="Source Sans Pro"/>
                <w:sz w:val="24"/>
                <w:szCs w:val="24"/>
              </w:rPr>
            </w:pPr>
            <w:r w:rsidRPr="003541BA">
              <w:rPr>
                <w:rFonts w:ascii="Source Sans Pro" w:hAnsi="Source Sans Pro" w:cs="Arial"/>
                <w:color w:val="212529"/>
                <w:sz w:val="24"/>
                <w:szCs w:val="24"/>
                <w:shd w:val="clear" w:color="auto" w:fill="FFFFFF"/>
              </w:rPr>
              <w:t>Ability to adhere to the HCSW Code of Conduct in relation to consent:  Telling patients and members of the public what you intend to do and listening carefully to what they say about it (HCSW Code of Conduct 3.2.8)</w:t>
            </w:r>
          </w:p>
        </w:tc>
      </w:tr>
      <w:tr w:rsidR="0041710D" w:rsidRPr="003541BA" w14:paraId="0E5603E4" w14:textId="77777777" w:rsidTr="0041710D">
        <w:tc>
          <w:tcPr>
            <w:tcW w:w="1271" w:type="dxa"/>
          </w:tcPr>
          <w:p w14:paraId="4B4F5BEC" w14:textId="6B437986" w:rsidR="0041710D" w:rsidRPr="003541BA" w:rsidRDefault="0041710D" w:rsidP="00682F79">
            <w:pPr>
              <w:rPr>
                <w:rFonts w:ascii="Source Sans Pro" w:hAnsi="Source Sans Pro"/>
                <w:sz w:val="24"/>
                <w:szCs w:val="24"/>
              </w:rPr>
            </w:pPr>
            <w:r w:rsidRPr="003541BA">
              <w:rPr>
                <w:rFonts w:ascii="Source Sans Pro" w:hAnsi="Source Sans Pro"/>
                <w:sz w:val="24"/>
                <w:szCs w:val="24"/>
              </w:rPr>
              <w:t>3C5</w:t>
            </w:r>
          </w:p>
        </w:tc>
        <w:tc>
          <w:tcPr>
            <w:tcW w:w="12758" w:type="dxa"/>
          </w:tcPr>
          <w:p w14:paraId="14EE07AB" w14:textId="7306E513" w:rsidR="0041710D" w:rsidRPr="003541BA" w:rsidRDefault="0041710D" w:rsidP="00682F79">
            <w:pPr>
              <w:rPr>
                <w:rFonts w:ascii="Source Sans Pro" w:hAnsi="Source Sans Pro"/>
                <w:sz w:val="24"/>
                <w:szCs w:val="24"/>
              </w:rPr>
            </w:pPr>
            <w:r w:rsidRPr="003541BA">
              <w:rPr>
                <w:rFonts w:ascii="Source Sans Pro" w:hAnsi="Source Sans Pro" w:cs="Arial"/>
                <w:color w:val="212529"/>
                <w:sz w:val="24"/>
                <w:szCs w:val="24"/>
                <w:shd w:val="clear" w:color="auto" w:fill="FFFFFF"/>
              </w:rPr>
              <w:t>Ability to recognise risk in relation to care provision and further develop risk assessment skills</w:t>
            </w:r>
          </w:p>
        </w:tc>
      </w:tr>
      <w:tr w:rsidR="0041710D" w:rsidRPr="003541BA" w14:paraId="7D9C7249" w14:textId="77777777" w:rsidTr="0041710D">
        <w:tc>
          <w:tcPr>
            <w:tcW w:w="1271" w:type="dxa"/>
          </w:tcPr>
          <w:p w14:paraId="5193E10B" w14:textId="2C970A94" w:rsidR="0041710D" w:rsidRPr="003541BA" w:rsidRDefault="0041710D" w:rsidP="00682F79">
            <w:pPr>
              <w:rPr>
                <w:rFonts w:ascii="Source Sans Pro" w:hAnsi="Source Sans Pro"/>
                <w:sz w:val="24"/>
                <w:szCs w:val="24"/>
              </w:rPr>
            </w:pPr>
            <w:r w:rsidRPr="003541BA">
              <w:rPr>
                <w:rFonts w:ascii="Source Sans Pro" w:hAnsi="Source Sans Pro"/>
                <w:sz w:val="24"/>
                <w:szCs w:val="24"/>
              </w:rPr>
              <w:lastRenderedPageBreak/>
              <w:t>3C6</w:t>
            </w:r>
          </w:p>
        </w:tc>
        <w:tc>
          <w:tcPr>
            <w:tcW w:w="12758" w:type="dxa"/>
          </w:tcPr>
          <w:p w14:paraId="37E6E6D1" w14:textId="0291FFC5" w:rsidR="0041710D" w:rsidRPr="003541BA" w:rsidRDefault="0041710D" w:rsidP="001A0C8F">
            <w:pPr>
              <w:spacing w:line="256" w:lineRule="auto"/>
              <w:contextualSpacing/>
              <w:rPr>
                <w:rFonts w:ascii="Source Sans Pro" w:hAnsi="Source Sans Pro"/>
                <w:sz w:val="24"/>
                <w:szCs w:val="24"/>
              </w:rPr>
            </w:pPr>
            <w:r w:rsidRPr="003541BA">
              <w:rPr>
                <w:rFonts w:ascii="Source Sans Pro" w:hAnsi="Source Sans Pro" w:cs="Arial"/>
                <w:color w:val="212529"/>
                <w:sz w:val="24"/>
                <w:szCs w:val="24"/>
                <w:shd w:val="clear" w:color="auto" w:fill="FFFFFF"/>
              </w:rPr>
              <w:t>Ability to understand it is everyone’s responsibility (HCSW Code of Conduct 3.2.11) to protect individuals, members of the public and report any concerns to a supervisor, manager or make use of the whistleblowing policy to reduce risks in the future</w:t>
            </w:r>
          </w:p>
        </w:tc>
      </w:tr>
      <w:tr w:rsidR="0041710D" w:rsidRPr="003541BA" w14:paraId="78DCF03B" w14:textId="77777777" w:rsidTr="0041710D">
        <w:tc>
          <w:tcPr>
            <w:tcW w:w="1271" w:type="dxa"/>
          </w:tcPr>
          <w:p w14:paraId="6D0735B2" w14:textId="205FC4D8" w:rsidR="0041710D" w:rsidRPr="003541BA" w:rsidRDefault="0041710D" w:rsidP="00682F79">
            <w:pPr>
              <w:rPr>
                <w:rFonts w:ascii="Source Sans Pro" w:hAnsi="Source Sans Pro"/>
                <w:sz w:val="24"/>
                <w:szCs w:val="24"/>
              </w:rPr>
            </w:pPr>
            <w:r w:rsidRPr="003541BA">
              <w:rPr>
                <w:rFonts w:ascii="Source Sans Pro" w:hAnsi="Source Sans Pro"/>
                <w:sz w:val="24"/>
                <w:szCs w:val="24"/>
              </w:rPr>
              <w:t>3C7</w:t>
            </w:r>
          </w:p>
        </w:tc>
        <w:tc>
          <w:tcPr>
            <w:tcW w:w="12758" w:type="dxa"/>
          </w:tcPr>
          <w:p w14:paraId="75D96642" w14:textId="1A405DF2" w:rsidR="0041710D" w:rsidRPr="003541BA" w:rsidRDefault="0041710D" w:rsidP="00682F79">
            <w:pPr>
              <w:rPr>
                <w:rFonts w:ascii="Source Sans Pro" w:hAnsi="Source Sans Pro"/>
                <w:sz w:val="24"/>
                <w:szCs w:val="24"/>
              </w:rPr>
            </w:pPr>
            <w:r w:rsidRPr="003541BA">
              <w:rPr>
                <w:rFonts w:ascii="Source Sans Pro" w:hAnsi="Source Sans Pro" w:cs="Arial"/>
                <w:color w:val="212529"/>
                <w:sz w:val="24"/>
                <w:szCs w:val="24"/>
                <w:shd w:val="clear" w:color="auto" w:fill="FFFFFF"/>
              </w:rPr>
              <w:t>To have an awareness of and comply with core legislation and policies</w:t>
            </w:r>
          </w:p>
        </w:tc>
      </w:tr>
      <w:tr w:rsidR="0041710D" w:rsidRPr="003541BA" w14:paraId="50643570" w14:textId="77777777" w:rsidTr="0041710D">
        <w:tc>
          <w:tcPr>
            <w:tcW w:w="1271" w:type="dxa"/>
          </w:tcPr>
          <w:p w14:paraId="3274FB91" w14:textId="065A0252" w:rsidR="0041710D" w:rsidRPr="003541BA" w:rsidRDefault="0041710D" w:rsidP="00682F79">
            <w:pPr>
              <w:rPr>
                <w:rFonts w:ascii="Source Sans Pro" w:hAnsi="Source Sans Pro"/>
                <w:sz w:val="24"/>
                <w:szCs w:val="24"/>
              </w:rPr>
            </w:pPr>
            <w:r w:rsidRPr="003541BA">
              <w:rPr>
                <w:rFonts w:ascii="Source Sans Pro" w:hAnsi="Source Sans Pro"/>
                <w:sz w:val="24"/>
                <w:szCs w:val="24"/>
              </w:rPr>
              <w:t>3C8</w:t>
            </w:r>
          </w:p>
        </w:tc>
        <w:tc>
          <w:tcPr>
            <w:tcW w:w="12758" w:type="dxa"/>
          </w:tcPr>
          <w:p w14:paraId="4EF91233" w14:textId="0A20DC24" w:rsidR="0041710D" w:rsidRPr="003541BA" w:rsidRDefault="0041710D" w:rsidP="00682F79">
            <w:pPr>
              <w:rPr>
                <w:rFonts w:ascii="Source Sans Pro" w:hAnsi="Source Sans Pro"/>
                <w:sz w:val="24"/>
                <w:szCs w:val="24"/>
              </w:rPr>
            </w:pPr>
            <w:r w:rsidRPr="003541BA">
              <w:rPr>
                <w:rFonts w:ascii="Source Sans Pro" w:hAnsi="Source Sans Pro" w:cs="Arial"/>
                <w:color w:val="212529"/>
                <w:sz w:val="24"/>
                <w:szCs w:val="24"/>
                <w:shd w:val="clear" w:color="auto" w:fill="FFFFFF"/>
              </w:rPr>
              <w:t>Ability to understand and apply knowledge of legislation, and policies specific to area of practice</w:t>
            </w:r>
          </w:p>
        </w:tc>
      </w:tr>
      <w:tr w:rsidR="0041710D" w:rsidRPr="003541BA" w14:paraId="4FA094B7" w14:textId="77777777" w:rsidTr="0041710D">
        <w:tc>
          <w:tcPr>
            <w:tcW w:w="1271" w:type="dxa"/>
          </w:tcPr>
          <w:p w14:paraId="62C432C3" w14:textId="38EC8A72" w:rsidR="0041710D" w:rsidRPr="003541BA" w:rsidRDefault="0041710D" w:rsidP="00682F79">
            <w:pPr>
              <w:rPr>
                <w:rFonts w:ascii="Source Sans Pro" w:hAnsi="Source Sans Pro"/>
                <w:sz w:val="24"/>
                <w:szCs w:val="24"/>
              </w:rPr>
            </w:pPr>
            <w:r w:rsidRPr="003541BA">
              <w:rPr>
                <w:rFonts w:ascii="Source Sans Pro" w:hAnsi="Source Sans Pro"/>
                <w:sz w:val="24"/>
                <w:szCs w:val="24"/>
              </w:rPr>
              <w:t>3C9</w:t>
            </w:r>
          </w:p>
        </w:tc>
        <w:tc>
          <w:tcPr>
            <w:tcW w:w="12758" w:type="dxa"/>
          </w:tcPr>
          <w:p w14:paraId="2F62E660" w14:textId="742B1E60" w:rsidR="0041710D" w:rsidRPr="003541BA" w:rsidRDefault="0041710D" w:rsidP="00682F79">
            <w:pPr>
              <w:rPr>
                <w:rFonts w:ascii="Source Sans Pro" w:hAnsi="Source Sans Pro"/>
                <w:sz w:val="24"/>
                <w:szCs w:val="24"/>
              </w:rPr>
            </w:pPr>
            <w:r w:rsidRPr="003541BA">
              <w:rPr>
                <w:rFonts w:ascii="Source Sans Pro" w:hAnsi="Source Sans Pro" w:cs="Arial"/>
                <w:color w:val="212529"/>
                <w:sz w:val="24"/>
                <w:szCs w:val="24"/>
                <w:shd w:val="clear" w:color="auto" w:fill="FFFFFF"/>
              </w:rPr>
              <w:t>Ability to understand and apply the concepts of accountability and responsibility and be confident to accept or decline delegated responsibility from a healthcare practitioner or assistant practitioner</w:t>
            </w:r>
          </w:p>
        </w:tc>
      </w:tr>
      <w:tr w:rsidR="0041710D" w:rsidRPr="003541BA" w14:paraId="0917929A" w14:textId="77777777" w:rsidTr="0041710D">
        <w:tc>
          <w:tcPr>
            <w:tcW w:w="1271" w:type="dxa"/>
          </w:tcPr>
          <w:p w14:paraId="3C7C0C9B" w14:textId="2F8C41FA" w:rsidR="0041710D" w:rsidRPr="003541BA" w:rsidRDefault="0041710D" w:rsidP="00682F79">
            <w:pPr>
              <w:rPr>
                <w:rFonts w:ascii="Source Sans Pro" w:hAnsi="Source Sans Pro"/>
                <w:sz w:val="24"/>
                <w:szCs w:val="24"/>
              </w:rPr>
            </w:pPr>
            <w:r w:rsidRPr="003541BA">
              <w:rPr>
                <w:rFonts w:ascii="Source Sans Pro" w:hAnsi="Source Sans Pro"/>
                <w:sz w:val="24"/>
                <w:szCs w:val="24"/>
              </w:rPr>
              <w:t>3C10</w:t>
            </w:r>
          </w:p>
        </w:tc>
        <w:tc>
          <w:tcPr>
            <w:tcW w:w="12758" w:type="dxa"/>
          </w:tcPr>
          <w:p w14:paraId="5E760CF1" w14:textId="099BA9CB" w:rsidR="0041710D" w:rsidRPr="003541BA" w:rsidRDefault="0041710D" w:rsidP="00682F79">
            <w:pPr>
              <w:rPr>
                <w:rFonts w:ascii="Source Sans Pro" w:hAnsi="Source Sans Pro"/>
                <w:sz w:val="24"/>
                <w:szCs w:val="24"/>
              </w:rPr>
            </w:pPr>
            <w:r w:rsidRPr="003541BA">
              <w:rPr>
                <w:rFonts w:ascii="Source Sans Pro" w:hAnsi="Source Sans Pro" w:cs="Arial"/>
                <w:color w:val="212529"/>
                <w:sz w:val="24"/>
                <w:szCs w:val="24"/>
                <w:shd w:val="clear" w:color="auto" w:fill="FFFFFF"/>
              </w:rPr>
              <w:t>Ability to act on findings within role boundaries to ensure a person's safety</w:t>
            </w:r>
          </w:p>
        </w:tc>
      </w:tr>
      <w:tr w:rsidR="0041710D" w:rsidRPr="003541BA" w14:paraId="3490677E" w14:textId="77777777" w:rsidTr="0041710D">
        <w:tc>
          <w:tcPr>
            <w:tcW w:w="1271" w:type="dxa"/>
          </w:tcPr>
          <w:p w14:paraId="3D19DC9A" w14:textId="52C590F2" w:rsidR="0041710D" w:rsidRPr="003541BA" w:rsidRDefault="0041710D" w:rsidP="00682F79">
            <w:pPr>
              <w:rPr>
                <w:rFonts w:ascii="Source Sans Pro" w:hAnsi="Source Sans Pro"/>
                <w:sz w:val="24"/>
                <w:szCs w:val="24"/>
              </w:rPr>
            </w:pPr>
            <w:r w:rsidRPr="003541BA">
              <w:rPr>
                <w:rFonts w:ascii="Source Sans Pro" w:hAnsi="Source Sans Pro"/>
                <w:sz w:val="24"/>
                <w:szCs w:val="24"/>
              </w:rPr>
              <w:t>3C11</w:t>
            </w:r>
          </w:p>
        </w:tc>
        <w:tc>
          <w:tcPr>
            <w:tcW w:w="12758" w:type="dxa"/>
          </w:tcPr>
          <w:p w14:paraId="685FE14E" w14:textId="1B1B9E57" w:rsidR="0041710D" w:rsidRPr="003541BA" w:rsidRDefault="0041710D" w:rsidP="00682F79">
            <w:pPr>
              <w:rPr>
                <w:rFonts w:ascii="Source Sans Pro" w:hAnsi="Source Sans Pro"/>
                <w:sz w:val="24"/>
                <w:szCs w:val="24"/>
              </w:rPr>
            </w:pPr>
            <w:r w:rsidRPr="003541BA">
              <w:rPr>
                <w:rFonts w:ascii="Source Sans Pro" w:hAnsi="Source Sans Pro" w:cs="Arial"/>
                <w:color w:val="212529"/>
                <w:sz w:val="24"/>
                <w:szCs w:val="24"/>
                <w:shd w:val="clear" w:color="auto" w:fill="FFFFFF"/>
              </w:rPr>
              <w:t>Ability to develop knowledge of infection prevention and control</w:t>
            </w:r>
          </w:p>
        </w:tc>
      </w:tr>
      <w:tr w:rsidR="0041710D" w:rsidRPr="003541BA" w14:paraId="13F38E28" w14:textId="77777777" w:rsidTr="0041710D">
        <w:tc>
          <w:tcPr>
            <w:tcW w:w="1271" w:type="dxa"/>
          </w:tcPr>
          <w:p w14:paraId="73F05A6C" w14:textId="129A2A4D" w:rsidR="0041710D" w:rsidRPr="003541BA" w:rsidRDefault="0041710D" w:rsidP="00682F79">
            <w:pPr>
              <w:rPr>
                <w:rFonts w:ascii="Source Sans Pro" w:hAnsi="Source Sans Pro"/>
                <w:sz w:val="24"/>
                <w:szCs w:val="24"/>
              </w:rPr>
            </w:pPr>
            <w:r w:rsidRPr="003541BA">
              <w:rPr>
                <w:rFonts w:ascii="Source Sans Pro" w:hAnsi="Source Sans Pro"/>
                <w:sz w:val="24"/>
                <w:szCs w:val="24"/>
              </w:rPr>
              <w:t>3C12</w:t>
            </w:r>
          </w:p>
        </w:tc>
        <w:tc>
          <w:tcPr>
            <w:tcW w:w="12758" w:type="dxa"/>
          </w:tcPr>
          <w:p w14:paraId="22DF1DB3" w14:textId="2C373E2A" w:rsidR="0041710D" w:rsidRPr="003541BA" w:rsidRDefault="0041710D" w:rsidP="00682F79">
            <w:pPr>
              <w:rPr>
                <w:rFonts w:ascii="Source Sans Pro" w:hAnsi="Source Sans Pro"/>
                <w:sz w:val="24"/>
                <w:szCs w:val="24"/>
              </w:rPr>
            </w:pPr>
            <w:r w:rsidRPr="003541BA">
              <w:rPr>
                <w:rFonts w:ascii="Source Sans Pro" w:hAnsi="Source Sans Pro" w:cs="Arial"/>
                <w:color w:val="212529"/>
                <w:sz w:val="24"/>
                <w:szCs w:val="24"/>
                <w:shd w:val="clear" w:color="auto" w:fill="FFFFFF"/>
              </w:rPr>
              <w:t>Able to effectively reflect on and in practice</w:t>
            </w:r>
          </w:p>
        </w:tc>
      </w:tr>
      <w:tr w:rsidR="0041710D" w:rsidRPr="003541BA" w14:paraId="7A7AE67C" w14:textId="77777777" w:rsidTr="0041710D">
        <w:tc>
          <w:tcPr>
            <w:tcW w:w="1271" w:type="dxa"/>
          </w:tcPr>
          <w:p w14:paraId="048B6943" w14:textId="4E3AFC7D" w:rsidR="0041710D" w:rsidRPr="003541BA" w:rsidRDefault="0041710D" w:rsidP="00682F79">
            <w:pPr>
              <w:rPr>
                <w:rFonts w:ascii="Source Sans Pro" w:eastAsia="Times New Roman" w:hAnsi="Source Sans Pro" w:cs="Calibri"/>
                <w:color w:val="000000"/>
                <w:sz w:val="24"/>
                <w:szCs w:val="24"/>
                <w:lang w:eastAsia="en-GB"/>
              </w:rPr>
            </w:pPr>
            <w:r w:rsidRPr="003541BA">
              <w:rPr>
                <w:rFonts w:ascii="Source Sans Pro" w:eastAsia="Times New Roman" w:hAnsi="Source Sans Pro" w:cs="Calibri"/>
                <w:color w:val="000000"/>
                <w:sz w:val="24"/>
                <w:szCs w:val="24"/>
                <w:lang w:eastAsia="en-GB"/>
              </w:rPr>
              <w:t>3C13</w:t>
            </w:r>
          </w:p>
        </w:tc>
        <w:tc>
          <w:tcPr>
            <w:tcW w:w="12758" w:type="dxa"/>
          </w:tcPr>
          <w:p w14:paraId="01A15C8B" w14:textId="4C0A5144" w:rsidR="0041710D" w:rsidRPr="003541BA" w:rsidRDefault="0041710D" w:rsidP="00682F79">
            <w:pPr>
              <w:rPr>
                <w:rFonts w:ascii="Source Sans Pro" w:eastAsia="Times New Roman" w:hAnsi="Source Sans Pro" w:cs="Calibri"/>
                <w:color w:val="000000"/>
                <w:sz w:val="24"/>
                <w:szCs w:val="24"/>
                <w:lang w:eastAsia="en-GB"/>
              </w:rPr>
            </w:pPr>
            <w:r w:rsidRPr="003541BA">
              <w:rPr>
                <w:rFonts w:ascii="Source Sans Pro" w:hAnsi="Source Sans Pro" w:cs="Arial"/>
                <w:color w:val="212529"/>
                <w:sz w:val="24"/>
                <w:szCs w:val="24"/>
                <w:shd w:val="clear" w:color="auto" w:fill="FFFFFF"/>
              </w:rPr>
              <w:t>Recognise the effects and potential symptoms of trauma or vicarious trauma and respond appropriately. Practising at a minimum of Trauma Informed practice level</w:t>
            </w:r>
          </w:p>
        </w:tc>
      </w:tr>
      <w:tr w:rsidR="0041710D" w:rsidRPr="003541BA" w14:paraId="6096A15F" w14:textId="77777777" w:rsidTr="0041710D">
        <w:tc>
          <w:tcPr>
            <w:tcW w:w="1271" w:type="dxa"/>
          </w:tcPr>
          <w:p w14:paraId="75335C13" w14:textId="22CFBD00" w:rsidR="0041710D" w:rsidRPr="003541BA" w:rsidRDefault="0041710D" w:rsidP="00682F79">
            <w:pPr>
              <w:rPr>
                <w:rFonts w:ascii="Source Sans Pro" w:eastAsia="Times New Roman" w:hAnsi="Source Sans Pro" w:cs="Calibri"/>
                <w:color w:val="000000"/>
                <w:sz w:val="24"/>
                <w:szCs w:val="24"/>
                <w:lang w:eastAsia="en-GB"/>
              </w:rPr>
            </w:pPr>
            <w:r w:rsidRPr="003541BA">
              <w:rPr>
                <w:rFonts w:ascii="Source Sans Pro" w:eastAsia="Times New Roman" w:hAnsi="Source Sans Pro" w:cs="Calibri"/>
                <w:color w:val="000000"/>
                <w:sz w:val="24"/>
                <w:szCs w:val="24"/>
                <w:lang w:eastAsia="en-GB"/>
              </w:rPr>
              <w:t>3C14</w:t>
            </w:r>
          </w:p>
        </w:tc>
        <w:tc>
          <w:tcPr>
            <w:tcW w:w="12758" w:type="dxa"/>
          </w:tcPr>
          <w:p w14:paraId="57E916B3" w14:textId="142E3740" w:rsidR="0041710D" w:rsidRPr="003541BA" w:rsidRDefault="0041710D" w:rsidP="00682F79">
            <w:pPr>
              <w:rPr>
                <w:rFonts w:ascii="Source Sans Pro" w:eastAsia="Times New Roman" w:hAnsi="Source Sans Pro" w:cs="Calibri"/>
                <w:color w:val="000000"/>
                <w:sz w:val="24"/>
                <w:szCs w:val="24"/>
                <w:lang w:eastAsia="en-GB"/>
              </w:rPr>
            </w:pPr>
            <w:r w:rsidRPr="003541BA">
              <w:rPr>
                <w:rFonts w:ascii="Source Sans Pro" w:eastAsia="Times New Roman" w:hAnsi="Source Sans Pro" w:cs="Calibri"/>
                <w:color w:val="000000"/>
                <w:sz w:val="24"/>
                <w:szCs w:val="24"/>
                <w:lang w:eastAsia="en-GB"/>
              </w:rPr>
              <w:t>Ability to escalate concerns if unable to carry out their duty and responsibilities outlined within health and care staffing legislation. Practising at Informed level</w:t>
            </w:r>
          </w:p>
        </w:tc>
      </w:tr>
      <w:tr w:rsidR="0041710D" w:rsidRPr="003541BA" w14:paraId="13089CBE" w14:textId="77777777" w:rsidTr="0041710D">
        <w:tc>
          <w:tcPr>
            <w:tcW w:w="1271" w:type="dxa"/>
          </w:tcPr>
          <w:p w14:paraId="0624C112" w14:textId="70AF87F5" w:rsidR="0041710D" w:rsidRPr="003541BA" w:rsidRDefault="0041710D" w:rsidP="00682F79">
            <w:pPr>
              <w:rPr>
                <w:rFonts w:ascii="Source Sans Pro" w:eastAsia="Times New Roman" w:hAnsi="Source Sans Pro" w:cs="Calibri"/>
                <w:color w:val="000000"/>
                <w:sz w:val="24"/>
                <w:szCs w:val="24"/>
                <w:lang w:eastAsia="en-GB"/>
              </w:rPr>
            </w:pPr>
            <w:r w:rsidRPr="003541BA">
              <w:rPr>
                <w:rFonts w:ascii="Source Sans Pro" w:eastAsia="Times New Roman" w:hAnsi="Source Sans Pro" w:cs="Calibri"/>
                <w:color w:val="000000"/>
                <w:sz w:val="24"/>
                <w:szCs w:val="24"/>
                <w:lang w:eastAsia="en-GB"/>
              </w:rPr>
              <w:t>3C15</w:t>
            </w:r>
          </w:p>
        </w:tc>
        <w:tc>
          <w:tcPr>
            <w:tcW w:w="12758" w:type="dxa"/>
          </w:tcPr>
          <w:p w14:paraId="4B0F72C1" w14:textId="2415AA18" w:rsidR="0041710D" w:rsidRPr="003541BA" w:rsidRDefault="0041710D" w:rsidP="00682F79">
            <w:pPr>
              <w:rPr>
                <w:rFonts w:ascii="Source Sans Pro" w:eastAsia="Times New Roman" w:hAnsi="Source Sans Pro" w:cs="Calibri"/>
                <w:color w:val="000000"/>
                <w:sz w:val="24"/>
                <w:szCs w:val="24"/>
                <w:lang w:eastAsia="en-GB"/>
              </w:rPr>
            </w:pPr>
            <w:r w:rsidRPr="003541BA">
              <w:rPr>
                <w:rFonts w:ascii="Source Sans Pro" w:hAnsi="Source Sans Pro" w:cs="Arial"/>
                <w:color w:val="212529"/>
                <w:sz w:val="24"/>
                <w:szCs w:val="24"/>
                <w:shd w:val="clear" w:color="auto" w:fill="FFFFFF"/>
              </w:rPr>
              <w:t>Practice in ways which recognise and respond to health inequalities, respect diversity, and protect against discrimination and harassment</w:t>
            </w:r>
          </w:p>
        </w:tc>
      </w:tr>
      <w:tr w:rsidR="0041710D" w:rsidRPr="003541BA" w14:paraId="6D575A76" w14:textId="77777777" w:rsidTr="0041710D">
        <w:tc>
          <w:tcPr>
            <w:tcW w:w="1271" w:type="dxa"/>
          </w:tcPr>
          <w:p w14:paraId="0747321F" w14:textId="5A681F8F" w:rsidR="0041710D" w:rsidRPr="003541BA" w:rsidRDefault="0041710D" w:rsidP="00682F79">
            <w:pPr>
              <w:rPr>
                <w:rFonts w:ascii="Source Sans Pro" w:eastAsia="Times New Roman" w:hAnsi="Source Sans Pro" w:cs="Calibri"/>
                <w:color w:val="000000"/>
                <w:sz w:val="24"/>
                <w:szCs w:val="24"/>
                <w:lang w:eastAsia="en-GB"/>
              </w:rPr>
            </w:pPr>
            <w:r w:rsidRPr="003541BA">
              <w:rPr>
                <w:rFonts w:ascii="Source Sans Pro" w:eastAsia="Times New Roman" w:hAnsi="Source Sans Pro" w:cs="Calibri"/>
                <w:color w:val="000000"/>
                <w:sz w:val="24"/>
                <w:szCs w:val="24"/>
                <w:lang w:eastAsia="en-GB"/>
              </w:rPr>
              <w:t>3C16</w:t>
            </w:r>
          </w:p>
        </w:tc>
        <w:tc>
          <w:tcPr>
            <w:tcW w:w="12758" w:type="dxa"/>
          </w:tcPr>
          <w:p w14:paraId="515A946B" w14:textId="29C16928" w:rsidR="0041710D" w:rsidRPr="003541BA" w:rsidRDefault="0041710D" w:rsidP="00682F79">
            <w:pPr>
              <w:rPr>
                <w:rFonts w:ascii="Source Sans Pro" w:eastAsia="Times New Roman" w:hAnsi="Source Sans Pro" w:cs="Calibri"/>
                <w:color w:val="000000"/>
                <w:sz w:val="24"/>
                <w:szCs w:val="24"/>
                <w:lang w:eastAsia="en-GB"/>
              </w:rPr>
            </w:pPr>
            <w:r w:rsidRPr="003541BA">
              <w:rPr>
                <w:rFonts w:ascii="Source Sans Pro" w:hAnsi="Source Sans Pro" w:cs="Arial"/>
                <w:color w:val="212529"/>
                <w:sz w:val="24"/>
                <w:szCs w:val="24"/>
                <w:shd w:val="clear" w:color="auto" w:fill="FFFFFF"/>
              </w:rPr>
              <w:t>Use a range of skills to communicate with people about difficult matters or situations</w:t>
            </w:r>
          </w:p>
        </w:tc>
      </w:tr>
    </w:tbl>
    <w:p w14:paraId="5EB2D1CB" w14:textId="77777777" w:rsidR="00FC6D6F" w:rsidRPr="003541BA" w:rsidRDefault="00FC6D6F" w:rsidP="000B467C">
      <w:pPr>
        <w:spacing w:line="240" w:lineRule="auto"/>
        <w:rPr>
          <w:rFonts w:ascii="Source Sans Pro" w:hAnsi="Source Sans Pro"/>
          <w:kern w:val="0"/>
          <w:sz w:val="24"/>
          <w:szCs w:val="24"/>
          <w14:ligatures w14:val="none"/>
        </w:rPr>
      </w:pPr>
    </w:p>
    <w:tbl>
      <w:tblPr>
        <w:tblStyle w:val="TableGrid2"/>
        <w:tblW w:w="14034" w:type="dxa"/>
        <w:tblInd w:w="-5" w:type="dxa"/>
        <w:tblLook w:val="04A0" w:firstRow="1" w:lastRow="0" w:firstColumn="1" w:lastColumn="0" w:noHBand="0" w:noVBand="1"/>
      </w:tblPr>
      <w:tblGrid>
        <w:gridCol w:w="1288"/>
        <w:gridCol w:w="12746"/>
      </w:tblGrid>
      <w:tr w:rsidR="0041710D" w:rsidRPr="003541BA" w14:paraId="4ADDABB7" w14:textId="77777777" w:rsidTr="005045DE">
        <w:tc>
          <w:tcPr>
            <w:tcW w:w="1198" w:type="dxa"/>
            <w:shd w:val="clear" w:color="auto" w:fill="E2EFD9" w:themeFill="accent6" w:themeFillTint="33"/>
          </w:tcPr>
          <w:p w14:paraId="5E65C9B2" w14:textId="77777777" w:rsidR="0041710D" w:rsidRPr="003541BA" w:rsidRDefault="0041710D" w:rsidP="005045DE">
            <w:pPr>
              <w:rPr>
                <w:rFonts w:ascii="Source Sans Pro" w:hAnsi="Source Sans Pro"/>
                <w:b/>
                <w:bCs/>
                <w:sz w:val="24"/>
                <w:szCs w:val="24"/>
              </w:rPr>
            </w:pPr>
            <w:r w:rsidRPr="003541BA">
              <w:rPr>
                <w:rFonts w:ascii="Source Sans Pro" w:hAnsi="Source Sans Pro"/>
                <w:b/>
                <w:bCs/>
                <w:sz w:val="24"/>
                <w:szCs w:val="24"/>
              </w:rPr>
              <w:t>Reference code</w:t>
            </w:r>
          </w:p>
        </w:tc>
        <w:tc>
          <w:tcPr>
            <w:tcW w:w="12831" w:type="dxa"/>
            <w:shd w:val="clear" w:color="auto" w:fill="E2EFD9" w:themeFill="accent6" w:themeFillTint="33"/>
          </w:tcPr>
          <w:p w14:paraId="01F79985" w14:textId="77777777" w:rsidR="0041710D" w:rsidRPr="003541BA" w:rsidRDefault="0041710D" w:rsidP="005045DE">
            <w:pPr>
              <w:rPr>
                <w:rFonts w:ascii="Source Sans Pro" w:hAnsi="Source Sans Pro"/>
                <w:b/>
                <w:bCs/>
                <w:sz w:val="24"/>
                <w:szCs w:val="24"/>
              </w:rPr>
            </w:pPr>
            <w:r w:rsidRPr="003541BA">
              <w:rPr>
                <w:rFonts w:ascii="Source Sans Pro" w:hAnsi="Source Sans Pro"/>
                <w:b/>
                <w:bCs/>
                <w:sz w:val="24"/>
                <w:szCs w:val="24"/>
              </w:rPr>
              <w:t>Speciality key knowledge, skills, and behaviours</w:t>
            </w:r>
          </w:p>
          <w:p w14:paraId="12C92D5B" w14:textId="77777777" w:rsidR="0041710D" w:rsidRPr="003541BA" w:rsidRDefault="0041710D" w:rsidP="005045DE">
            <w:pPr>
              <w:rPr>
                <w:rFonts w:ascii="Source Sans Pro" w:hAnsi="Source Sans Pro"/>
                <w:b/>
                <w:bCs/>
                <w:sz w:val="24"/>
                <w:szCs w:val="24"/>
              </w:rPr>
            </w:pPr>
          </w:p>
        </w:tc>
      </w:tr>
      <w:tr w:rsidR="0041710D" w:rsidRPr="003541BA" w14:paraId="2DCCB35F" w14:textId="77777777" w:rsidTr="005045DE">
        <w:tc>
          <w:tcPr>
            <w:tcW w:w="1198" w:type="dxa"/>
          </w:tcPr>
          <w:p w14:paraId="35116A0A" w14:textId="7D329E24" w:rsidR="0041710D" w:rsidRPr="003541BA" w:rsidRDefault="0041710D" w:rsidP="005045DE">
            <w:pPr>
              <w:rPr>
                <w:rFonts w:ascii="Source Sans Pro" w:hAnsi="Source Sans Pro"/>
                <w:sz w:val="24"/>
                <w:szCs w:val="24"/>
              </w:rPr>
            </w:pPr>
            <w:r w:rsidRPr="003541BA">
              <w:rPr>
                <w:rFonts w:ascii="Source Sans Pro" w:hAnsi="Source Sans Pro"/>
                <w:sz w:val="24"/>
                <w:szCs w:val="24"/>
              </w:rPr>
              <w:t>3C17</w:t>
            </w:r>
          </w:p>
        </w:tc>
        <w:tc>
          <w:tcPr>
            <w:tcW w:w="12831" w:type="dxa"/>
          </w:tcPr>
          <w:p w14:paraId="781DE44F" w14:textId="77777777" w:rsidR="0041710D" w:rsidRPr="003541BA" w:rsidRDefault="0041710D" w:rsidP="005045DE">
            <w:pPr>
              <w:rPr>
                <w:rFonts w:ascii="Source Sans Pro" w:hAnsi="Source Sans Pro"/>
                <w:b/>
                <w:bCs/>
                <w:sz w:val="24"/>
                <w:szCs w:val="24"/>
              </w:rPr>
            </w:pPr>
          </w:p>
        </w:tc>
      </w:tr>
      <w:tr w:rsidR="0041710D" w:rsidRPr="003541BA" w14:paraId="45C57106" w14:textId="77777777" w:rsidTr="005045DE">
        <w:tc>
          <w:tcPr>
            <w:tcW w:w="1198" w:type="dxa"/>
          </w:tcPr>
          <w:p w14:paraId="210A02FA" w14:textId="36AA379D" w:rsidR="0041710D" w:rsidRPr="003541BA" w:rsidRDefault="0041710D" w:rsidP="005045DE">
            <w:pPr>
              <w:rPr>
                <w:rFonts w:ascii="Source Sans Pro" w:hAnsi="Source Sans Pro"/>
                <w:sz w:val="24"/>
                <w:szCs w:val="24"/>
              </w:rPr>
            </w:pPr>
            <w:r w:rsidRPr="003541BA">
              <w:rPr>
                <w:rFonts w:ascii="Source Sans Pro" w:hAnsi="Source Sans Pro"/>
                <w:sz w:val="24"/>
                <w:szCs w:val="24"/>
              </w:rPr>
              <w:t>3C18</w:t>
            </w:r>
          </w:p>
        </w:tc>
        <w:tc>
          <w:tcPr>
            <w:tcW w:w="12831" w:type="dxa"/>
          </w:tcPr>
          <w:p w14:paraId="182104E5" w14:textId="77777777" w:rsidR="0041710D" w:rsidRPr="003541BA" w:rsidRDefault="0041710D" w:rsidP="005045DE">
            <w:pPr>
              <w:rPr>
                <w:rFonts w:ascii="Source Sans Pro" w:hAnsi="Source Sans Pro"/>
                <w:sz w:val="24"/>
                <w:szCs w:val="24"/>
              </w:rPr>
            </w:pPr>
          </w:p>
        </w:tc>
      </w:tr>
      <w:tr w:rsidR="0041710D" w:rsidRPr="003541BA" w14:paraId="21D73A43" w14:textId="77777777" w:rsidTr="005045DE">
        <w:tc>
          <w:tcPr>
            <w:tcW w:w="1198" w:type="dxa"/>
          </w:tcPr>
          <w:p w14:paraId="428DD6FC" w14:textId="7CFF50E1" w:rsidR="0041710D" w:rsidRPr="003541BA" w:rsidRDefault="0041710D" w:rsidP="005045DE">
            <w:pPr>
              <w:rPr>
                <w:rFonts w:ascii="Source Sans Pro" w:hAnsi="Source Sans Pro"/>
                <w:sz w:val="24"/>
                <w:szCs w:val="24"/>
              </w:rPr>
            </w:pPr>
            <w:r w:rsidRPr="003541BA">
              <w:rPr>
                <w:rFonts w:ascii="Source Sans Pro" w:hAnsi="Source Sans Pro"/>
                <w:sz w:val="24"/>
                <w:szCs w:val="24"/>
              </w:rPr>
              <w:t>3C19</w:t>
            </w:r>
          </w:p>
        </w:tc>
        <w:tc>
          <w:tcPr>
            <w:tcW w:w="12831" w:type="dxa"/>
          </w:tcPr>
          <w:p w14:paraId="567D5949" w14:textId="77777777" w:rsidR="0041710D" w:rsidRPr="003541BA" w:rsidRDefault="0041710D" w:rsidP="005045DE">
            <w:pPr>
              <w:rPr>
                <w:rFonts w:ascii="Source Sans Pro" w:hAnsi="Source Sans Pro"/>
                <w:sz w:val="24"/>
                <w:szCs w:val="24"/>
              </w:rPr>
            </w:pPr>
          </w:p>
        </w:tc>
      </w:tr>
      <w:tr w:rsidR="0041710D" w:rsidRPr="003541BA" w14:paraId="58B93130" w14:textId="77777777" w:rsidTr="005045DE">
        <w:tc>
          <w:tcPr>
            <w:tcW w:w="1198" w:type="dxa"/>
          </w:tcPr>
          <w:p w14:paraId="58E2CFAA" w14:textId="0BE2B153" w:rsidR="0041710D" w:rsidRPr="003541BA" w:rsidRDefault="0041710D" w:rsidP="005045DE">
            <w:pPr>
              <w:rPr>
                <w:rFonts w:ascii="Source Sans Pro" w:hAnsi="Source Sans Pro"/>
                <w:sz w:val="24"/>
                <w:szCs w:val="24"/>
              </w:rPr>
            </w:pPr>
            <w:r w:rsidRPr="003541BA">
              <w:rPr>
                <w:rFonts w:ascii="Source Sans Pro" w:hAnsi="Source Sans Pro"/>
                <w:sz w:val="24"/>
                <w:szCs w:val="24"/>
              </w:rPr>
              <w:t>3C20</w:t>
            </w:r>
          </w:p>
        </w:tc>
        <w:tc>
          <w:tcPr>
            <w:tcW w:w="12831" w:type="dxa"/>
          </w:tcPr>
          <w:p w14:paraId="104596DC" w14:textId="77777777" w:rsidR="0041710D" w:rsidRPr="003541BA" w:rsidRDefault="0041710D" w:rsidP="005045DE">
            <w:pPr>
              <w:rPr>
                <w:rFonts w:ascii="Source Sans Pro" w:hAnsi="Source Sans Pro"/>
                <w:sz w:val="24"/>
                <w:szCs w:val="24"/>
              </w:rPr>
            </w:pPr>
          </w:p>
        </w:tc>
      </w:tr>
      <w:tr w:rsidR="0041710D" w:rsidRPr="003541BA" w14:paraId="78354FAD" w14:textId="77777777" w:rsidTr="005045DE">
        <w:tc>
          <w:tcPr>
            <w:tcW w:w="1203" w:type="dxa"/>
          </w:tcPr>
          <w:p w14:paraId="53A0F247" w14:textId="18EFE1CA" w:rsidR="0041710D" w:rsidRPr="003541BA" w:rsidRDefault="0041710D" w:rsidP="005045DE">
            <w:pPr>
              <w:rPr>
                <w:rFonts w:ascii="Source Sans Pro" w:hAnsi="Source Sans Pro"/>
                <w:sz w:val="24"/>
                <w:szCs w:val="24"/>
              </w:rPr>
            </w:pPr>
            <w:r w:rsidRPr="003541BA">
              <w:rPr>
                <w:rFonts w:ascii="Source Sans Pro" w:hAnsi="Source Sans Pro"/>
                <w:sz w:val="24"/>
                <w:szCs w:val="24"/>
              </w:rPr>
              <w:t>3C21</w:t>
            </w:r>
          </w:p>
        </w:tc>
        <w:tc>
          <w:tcPr>
            <w:tcW w:w="12831" w:type="dxa"/>
          </w:tcPr>
          <w:p w14:paraId="607B6096" w14:textId="77777777" w:rsidR="0041710D" w:rsidRPr="003541BA" w:rsidRDefault="0041710D" w:rsidP="005045DE">
            <w:pPr>
              <w:rPr>
                <w:rFonts w:ascii="Source Sans Pro" w:hAnsi="Source Sans Pro"/>
                <w:b/>
                <w:bCs/>
                <w:sz w:val="24"/>
                <w:szCs w:val="24"/>
              </w:rPr>
            </w:pPr>
          </w:p>
        </w:tc>
      </w:tr>
      <w:tr w:rsidR="0041710D" w:rsidRPr="003541BA" w14:paraId="11F9E325" w14:textId="77777777" w:rsidTr="005045DE">
        <w:tc>
          <w:tcPr>
            <w:tcW w:w="1203" w:type="dxa"/>
          </w:tcPr>
          <w:p w14:paraId="303EA359" w14:textId="1B752B6D" w:rsidR="0041710D" w:rsidRPr="003541BA" w:rsidRDefault="0041710D" w:rsidP="005045DE">
            <w:pPr>
              <w:rPr>
                <w:rFonts w:ascii="Source Sans Pro" w:hAnsi="Source Sans Pro"/>
                <w:sz w:val="24"/>
                <w:szCs w:val="24"/>
              </w:rPr>
            </w:pPr>
            <w:r w:rsidRPr="003541BA">
              <w:rPr>
                <w:rFonts w:ascii="Source Sans Pro" w:hAnsi="Source Sans Pro"/>
                <w:sz w:val="24"/>
                <w:szCs w:val="24"/>
              </w:rPr>
              <w:t>3C22</w:t>
            </w:r>
          </w:p>
        </w:tc>
        <w:tc>
          <w:tcPr>
            <w:tcW w:w="12831" w:type="dxa"/>
          </w:tcPr>
          <w:p w14:paraId="6E0D5EC7" w14:textId="77777777" w:rsidR="0041710D" w:rsidRPr="003541BA" w:rsidRDefault="0041710D" w:rsidP="005045DE">
            <w:pPr>
              <w:rPr>
                <w:rFonts w:ascii="Source Sans Pro" w:hAnsi="Source Sans Pro"/>
                <w:sz w:val="24"/>
                <w:szCs w:val="24"/>
              </w:rPr>
            </w:pPr>
          </w:p>
        </w:tc>
      </w:tr>
      <w:tr w:rsidR="0041710D" w:rsidRPr="003541BA" w14:paraId="6F76D812" w14:textId="77777777" w:rsidTr="005045DE">
        <w:tc>
          <w:tcPr>
            <w:tcW w:w="1203" w:type="dxa"/>
          </w:tcPr>
          <w:p w14:paraId="3A8BB6D1" w14:textId="6A3F4098" w:rsidR="0041710D" w:rsidRPr="003541BA" w:rsidRDefault="0041710D" w:rsidP="005045DE">
            <w:pPr>
              <w:rPr>
                <w:rFonts w:ascii="Source Sans Pro" w:hAnsi="Source Sans Pro"/>
                <w:sz w:val="24"/>
                <w:szCs w:val="24"/>
              </w:rPr>
            </w:pPr>
            <w:r w:rsidRPr="003541BA">
              <w:rPr>
                <w:rFonts w:ascii="Source Sans Pro" w:hAnsi="Source Sans Pro"/>
                <w:sz w:val="24"/>
                <w:szCs w:val="24"/>
              </w:rPr>
              <w:t>3C23</w:t>
            </w:r>
          </w:p>
        </w:tc>
        <w:tc>
          <w:tcPr>
            <w:tcW w:w="12831" w:type="dxa"/>
          </w:tcPr>
          <w:p w14:paraId="1CF1487E" w14:textId="77777777" w:rsidR="0041710D" w:rsidRPr="003541BA" w:rsidRDefault="0041710D" w:rsidP="005045DE">
            <w:pPr>
              <w:rPr>
                <w:rFonts w:ascii="Source Sans Pro" w:hAnsi="Source Sans Pro"/>
                <w:sz w:val="24"/>
                <w:szCs w:val="24"/>
              </w:rPr>
            </w:pPr>
          </w:p>
        </w:tc>
      </w:tr>
      <w:tr w:rsidR="0041710D" w:rsidRPr="003541BA" w14:paraId="5FD11670" w14:textId="77777777" w:rsidTr="005045DE">
        <w:tc>
          <w:tcPr>
            <w:tcW w:w="1203" w:type="dxa"/>
          </w:tcPr>
          <w:p w14:paraId="3D4C23A0" w14:textId="530526CB" w:rsidR="0041710D" w:rsidRPr="003541BA" w:rsidRDefault="0041710D" w:rsidP="005045DE">
            <w:pPr>
              <w:rPr>
                <w:rFonts w:ascii="Source Sans Pro" w:hAnsi="Source Sans Pro"/>
                <w:sz w:val="24"/>
                <w:szCs w:val="24"/>
              </w:rPr>
            </w:pPr>
            <w:r w:rsidRPr="003541BA">
              <w:rPr>
                <w:rFonts w:ascii="Source Sans Pro" w:hAnsi="Source Sans Pro"/>
                <w:sz w:val="24"/>
                <w:szCs w:val="24"/>
              </w:rPr>
              <w:t>3C24</w:t>
            </w:r>
          </w:p>
        </w:tc>
        <w:tc>
          <w:tcPr>
            <w:tcW w:w="12831" w:type="dxa"/>
          </w:tcPr>
          <w:p w14:paraId="2CFF78FC" w14:textId="77777777" w:rsidR="0041710D" w:rsidRPr="003541BA" w:rsidRDefault="0041710D" w:rsidP="005045DE">
            <w:pPr>
              <w:rPr>
                <w:rFonts w:ascii="Source Sans Pro" w:hAnsi="Source Sans Pro"/>
                <w:sz w:val="24"/>
                <w:szCs w:val="24"/>
              </w:rPr>
            </w:pPr>
          </w:p>
        </w:tc>
      </w:tr>
    </w:tbl>
    <w:p w14:paraId="67F3E221" w14:textId="77777777" w:rsidR="00AB20E5" w:rsidRPr="003541BA" w:rsidRDefault="00AB20E5" w:rsidP="00AB20E5">
      <w:pPr>
        <w:spacing w:after="0" w:line="240" w:lineRule="auto"/>
        <w:rPr>
          <w:rFonts w:ascii="Source Sans Pro" w:hAnsi="Source Sans Pro"/>
          <w:b/>
          <w:bCs/>
          <w:color w:val="002D74"/>
          <w:kern w:val="0"/>
          <w:sz w:val="24"/>
          <w:szCs w:val="24"/>
          <w14:ligatures w14:val="none"/>
        </w:rPr>
      </w:pPr>
      <w:r w:rsidRPr="003541BA">
        <w:rPr>
          <w:rFonts w:ascii="Source Sans Pro" w:hAnsi="Source Sans Pro"/>
          <w:b/>
          <w:bCs/>
          <w:color w:val="002D74"/>
          <w:kern w:val="0"/>
          <w:sz w:val="24"/>
          <w:szCs w:val="24"/>
          <w14:ligatures w14:val="none"/>
        </w:rPr>
        <w:lastRenderedPageBreak/>
        <w:t>Level 3 - Facilitating Learning Pillar</w:t>
      </w:r>
    </w:p>
    <w:tbl>
      <w:tblPr>
        <w:tblStyle w:val="TableGrid5"/>
        <w:tblW w:w="14029" w:type="dxa"/>
        <w:tblInd w:w="0" w:type="dxa"/>
        <w:tblLook w:val="04A0" w:firstRow="1" w:lastRow="0" w:firstColumn="1" w:lastColumn="0" w:noHBand="0" w:noVBand="1"/>
      </w:tblPr>
      <w:tblGrid>
        <w:gridCol w:w="1288"/>
        <w:gridCol w:w="12741"/>
      </w:tblGrid>
      <w:tr w:rsidR="0041710D" w:rsidRPr="003541BA" w14:paraId="425DB51A" w14:textId="77777777" w:rsidTr="0041710D">
        <w:tc>
          <w:tcPr>
            <w:tcW w:w="1271" w:type="dxa"/>
            <w:shd w:val="clear" w:color="auto" w:fill="B4C6E7" w:themeFill="accent1" w:themeFillTint="66"/>
          </w:tcPr>
          <w:p w14:paraId="7DDC79E4" w14:textId="3AC96472" w:rsidR="0041710D" w:rsidRPr="003541BA" w:rsidRDefault="0041710D" w:rsidP="00AB20E5">
            <w:pPr>
              <w:rPr>
                <w:rFonts w:ascii="Source Sans Pro" w:hAnsi="Source Sans Pro"/>
                <w:b/>
                <w:bCs/>
                <w:sz w:val="24"/>
                <w:szCs w:val="24"/>
              </w:rPr>
            </w:pPr>
            <w:r w:rsidRPr="003541BA">
              <w:rPr>
                <w:rFonts w:ascii="Source Sans Pro" w:hAnsi="Source Sans Pro"/>
                <w:b/>
                <w:bCs/>
                <w:sz w:val="24"/>
                <w:szCs w:val="24"/>
              </w:rPr>
              <w:t>Reference code</w:t>
            </w:r>
          </w:p>
        </w:tc>
        <w:tc>
          <w:tcPr>
            <w:tcW w:w="12758" w:type="dxa"/>
            <w:shd w:val="clear" w:color="auto" w:fill="B4C6E7" w:themeFill="accent1" w:themeFillTint="66"/>
          </w:tcPr>
          <w:p w14:paraId="32F823CD" w14:textId="51BDEA90" w:rsidR="0041710D" w:rsidRPr="003541BA" w:rsidRDefault="0041710D" w:rsidP="00AB20E5">
            <w:pPr>
              <w:rPr>
                <w:rFonts w:ascii="Source Sans Pro" w:hAnsi="Source Sans Pro"/>
                <w:b/>
                <w:bCs/>
                <w:sz w:val="24"/>
                <w:szCs w:val="24"/>
              </w:rPr>
            </w:pPr>
            <w:r w:rsidRPr="003541BA">
              <w:rPr>
                <w:rFonts w:ascii="Source Sans Pro" w:hAnsi="Source Sans Pro"/>
                <w:b/>
                <w:bCs/>
                <w:sz w:val="24"/>
                <w:szCs w:val="24"/>
              </w:rPr>
              <w:t xml:space="preserve">Core key knowledge, skills, and behaviours </w:t>
            </w:r>
          </w:p>
        </w:tc>
      </w:tr>
      <w:tr w:rsidR="0041710D" w:rsidRPr="003541BA" w14:paraId="4E184BCF" w14:textId="77777777" w:rsidTr="0041710D">
        <w:tc>
          <w:tcPr>
            <w:tcW w:w="1271" w:type="dxa"/>
          </w:tcPr>
          <w:p w14:paraId="3078ED82" w14:textId="5E5C3DC3" w:rsidR="0041710D" w:rsidRPr="003541BA" w:rsidRDefault="0041710D" w:rsidP="00AB20E5">
            <w:pPr>
              <w:rPr>
                <w:rFonts w:ascii="Source Sans Pro" w:hAnsi="Source Sans Pro"/>
                <w:sz w:val="24"/>
                <w:szCs w:val="24"/>
              </w:rPr>
            </w:pPr>
            <w:r w:rsidRPr="003541BA">
              <w:rPr>
                <w:rFonts w:ascii="Source Sans Pro" w:hAnsi="Source Sans Pro"/>
                <w:sz w:val="24"/>
                <w:szCs w:val="24"/>
              </w:rPr>
              <w:t>3F1</w:t>
            </w:r>
          </w:p>
        </w:tc>
        <w:tc>
          <w:tcPr>
            <w:tcW w:w="12758" w:type="dxa"/>
          </w:tcPr>
          <w:p w14:paraId="1FF974E6" w14:textId="0D6CC8AB" w:rsidR="0041710D" w:rsidRPr="003541BA" w:rsidRDefault="0041710D" w:rsidP="00AB20E5">
            <w:pPr>
              <w:rPr>
                <w:rFonts w:ascii="Source Sans Pro" w:hAnsi="Source Sans Pro"/>
                <w:b/>
                <w:bCs/>
                <w:sz w:val="24"/>
                <w:szCs w:val="24"/>
              </w:rPr>
            </w:pPr>
            <w:r w:rsidRPr="003541BA">
              <w:rPr>
                <w:rFonts w:ascii="Source Sans Pro" w:hAnsi="Source Sans Pro" w:cs="Arial"/>
                <w:color w:val="212529"/>
                <w:sz w:val="24"/>
                <w:szCs w:val="24"/>
                <w:shd w:val="clear" w:color="auto" w:fill="FFFFFF"/>
              </w:rPr>
              <w:t>Ability to develop and maintain own knowledge and skills to provide person centred, safe and effective care with support from a healthcare practitioner or assistant practitioner</w:t>
            </w:r>
          </w:p>
        </w:tc>
      </w:tr>
      <w:tr w:rsidR="0041710D" w:rsidRPr="003541BA" w14:paraId="6F739ACE" w14:textId="77777777" w:rsidTr="0041710D">
        <w:tc>
          <w:tcPr>
            <w:tcW w:w="1271" w:type="dxa"/>
          </w:tcPr>
          <w:p w14:paraId="2D5636E0" w14:textId="6C8FFCDC" w:rsidR="0041710D" w:rsidRPr="003541BA" w:rsidRDefault="0041710D" w:rsidP="00AB20E5">
            <w:pPr>
              <w:rPr>
                <w:rFonts w:ascii="Source Sans Pro" w:hAnsi="Source Sans Pro"/>
                <w:sz w:val="24"/>
                <w:szCs w:val="24"/>
              </w:rPr>
            </w:pPr>
            <w:r w:rsidRPr="003541BA">
              <w:rPr>
                <w:rFonts w:ascii="Source Sans Pro" w:hAnsi="Source Sans Pro"/>
                <w:sz w:val="24"/>
                <w:szCs w:val="24"/>
              </w:rPr>
              <w:t>3F2</w:t>
            </w:r>
          </w:p>
        </w:tc>
        <w:tc>
          <w:tcPr>
            <w:tcW w:w="12758" w:type="dxa"/>
          </w:tcPr>
          <w:p w14:paraId="15212635" w14:textId="5BC15E75" w:rsidR="0041710D" w:rsidRPr="003541BA" w:rsidRDefault="0041710D" w:rsidP="00AB20E5">
            <w:pPr>
              <w:rPr>
                <w:rFonts w:ascii="Source Sans Pro" w:hAnsi="Source Sans Pro"/>
                <w:sz w:val="24"/>
                <w:szCs w:val="24"/>
              </w:rPr>
            </w:pPr>
            <w:r w:rsidRPr="003541BA">
              <w:rPr>
                <w:rFonts w:ascii="Source Sans Pro" w:hAnsi="Source Sans Pro" w:cs="Arial"/>
                <w:color w:val="212529"/>
                <w:sz w:val="24"/>
                <w:szCs w:val="24"/>
                <w:shd w:val="clear" w:color="auto" w:fill="FFFFFF"/>
              </w:rPr>
              <w:t>Has an awareness of methods to ensure learning has taken place e.g., 4–stage approach to teaching a clinical skill, or use of Chunk &amp; Check / Teach Back</w:t>
            </w:r>
          </w:p>
        </w:tc>
      </w:tr>
      <w:tr w:rsidR="0041710D" w:rsidRPr="003541BA" w14:paraId="420A4249" w14:textId="77777777" w:rsidTr="0041710D">
        <w:tc>
          <w:tcPr>
            <w:tcW w:w="1271" w:type="dxa"/>
          </w:tcPr>
          <w:p w14:paraId="289AF508" w14:textId="5AEA1A2A" w:rsidR="0041710D" w:rsidRPr="003541BA" w:rsidRDefault="0041710D" w:rsidP="00AB20E5">
            <w:pPr>
              <w:textAlignment w:val="baseline"/>
              <w:rPr>
                <w:rFonts w:ascii="Source Sans Pro" w:eastAsia="Times New Roman" w:hAnsi="Source Sans Pro" w:cs="Times New Roman"/>
                <w:sz w:val="24"/>
                <w:szCs w:val="24"/>
                <w:lang w:eastAsia="en-GB"/>
              </w:rPr>
            </w:pPr>
            <w:r w:rsidRPr="003541BA">
              <w:rPr>
                <w:rFonts w:ascii="Source Sans Pro" w:eastAsia="Times New Roman" w:hAnsi="Source Sans Pro" w:cs="Times New Roman"/>
                <w:sz w:val="24"/>
                <w:szCs w:val="24"/>
                <w:lang w:eastAsia="en-GB"/>
              </w:rPr>
              <w:t>3F3</w:t>
            </w:r>
          </w:p>
        </w:tc>
        <w:tc>
          <w:tcPr>
            <w:tcW w:w="12758" w:type="dxa"/>
          </w:tcPr>
          <w:p w14:paraId="65E5AB0C" w14:textId="2C9F35FC" w:rsidR="0041710D" w:rsidRPr="003541BA" w:rsidRDefault="0041710D" w:rsidP="00C36171">
            <w:pPr>
              <w:shd w:val="clear" w:color="auto" w:fill="FFFFFF"/>
              <w:spacing w:before="100" w:beforeAutospacing="1" w:after="75"/>
              <w:rPr>
                <w:rFonts w:ascii="Source Sans Pro" w:eastAsia="Times New Roman" w:hAnsi="Source Sans Pro" w:cs="Arial"/>
                <w:color w:val="212529"/>
                <w:sz w:val="24"/>
                <w:szCs w:val="24"/>
                <w:lang w:eastAsia="en-GB"/>
              </w:rPr>
            </w:pPr>
            <w:r w:rsidRPr="003541BA">
              <w:rPr>
                <w:rFonts w:ascii="Source Sans Pro" w:eastAsia="Times New Roman" w:hAnsi="Source Sans Pro" w:cs="Arial"/>
                <w:color w:val="212529"/>
                <w:sz w:val="24"/>
                <w:szCs w:val="24"/>
                <w:lang w:eastAsia="en-GB"/>
              </w:rPr>
              <w:t>Ability to engage in [clinical] supervision, using reflective practice and feedback to develop the quality of care and outcomes</w:t>
            </w:r>
          </w:p>
        </w:tc>
      </w:tr>
      <w:tr w:rsidR="0041710D" w:rsidRPr="003541BA" w14:paraId="3D3937CE" w14:textId="77777777" w:rsidTr="0041710D">
        <w:tc>
          <w:tcPr>
            <w:tcW w:w="1271" w:type="dxa"/>
          </w:tcPr>
          <w:p w14:paraId="13256E1F" w14:textId="6840CC32" w:rsidR="0041710D" w:rsidRPr="003541BA" w:rsidRDefault="0041710D" w:rsidP="00AB20E5">
            <w:pPr>
              <w:textAlignment w:val="baseline"/>
              <w:rPr>
                <w:rFonts w:ascii="Source Sans Pro" w:eastAsia="Times New Roman" w:hAnsi="Source Sans Pro" w:cs="Times New Roman"/>
                <w:sz w:val="24"/>
                <w:szCs w:val="24"/>
                <w:lang w:eastAsia="en-GB"/>
              </w:rPr>
            </w:pPr>
            <w:r w:rsidRPr="003541BA">
              <w:rPr>
                <w:rFonts w:ascii="Source Sans Pro" w:eastAsia="Times New Roman" w:hAnsi="Source Sans Pro" w:cs="Times New Roman"/>
                <w:sz w:val="24"/>
                <w:szCs w:val="24"/>
                <w:lang w:eastAsia="en-GB"/>
              </w:rPr>
              <w:t>3F4</w:t>
            </w:r>
          </w:p>
        </w:tc>
        <w:tc>
          <w:tcPr>
            <w:tcW w:w="12758" w:type="dxa"/>
          </w:tcPr>
          <w:p w14:paraId="1DFE58DC" w14:textId="1D67817A" w:rsidR="0041710D" w:rsidRPr="003541BA" w:rsidRDefault="0041710D" w:rsidP="00AB20E5">
            <w:pPr>
              <w:textAlignment w:val="baseline"/>
              <w:rPr>
                <w:rFonts w:ascii="Source Sans Pro" w:eastAsia="Times New Roman" w:hAnsi="Source Sans Pro" w:cs="Times New Roman"/>
                <w:sz w:val="24"/>
                <w:szCs w:val="24"/>
                <w:lang w:eastAsia="en-GB"/>
              </w:rPr>
            </w:pPr>
            <w:r w:rsidRPr="003541BA">
              <w:rPr>
                <w:rFonts w:ascii="Source Sans Pro" w:hAnsi="Source Sans Pro" w:cs="Arial"/>
                <w:color w:val="212529"/>
                <w:sz w:val="24"/>
                <w:szCs w:val="24"/>
                <w:shd w:val="clear" w:color="auto" w:fill="FFFFFF"/>
              </w:rPr>
              <w:t>Engages with appraisal and creates a plan for ongoing development</w:t>
            </w:r>
          </w:p>
        </w:tc>
      </w:tr>
    </w:tbl>
    <w:p w14:paraId="383BE315" w14:textId="77777777" w:rsidR="00FC6D6F" w:rsidRPr="003541BA" w:rsidRDefault="00FC6D6F" w:rsidP="000B467C">
      <w:pPr>
        <w:spacing w:line="240" w:lineRule="auto"/>
        <w:rPr>
          <w:rFonts w:ascii="Source Sans Pro" w:hAnsi="Source Sans Pro"/>
          <w:kern w:val="0"/>
          <w:sz w:val="24"/>
          <w:szCs w:val="24"/>
          <w14:ligatures w14:val="none"/>
        </w:rPr>
      </w:pPr>
    </w:p>
    <w:tbl>
      <w:tblPr>
        <w:tblStyle w:val="TableGrid2"/>
        <w:tblW w:w="14034" w:type="dxa"/>
        <w:tblInd w:w="-5" w:type="dxa"/>
        <w:tblLook w:val="04A0" w:firstRow="1" w:lastRow="0" w:firstColumn="1" w:lastColumn="0" w:noHBand="0" w:noVBand="1"/>
      </w:tblPr>
      <w:tblGrid>
        <w:gridCol w:w="1288"/>
        <w:gridCol w:w="12746"/>
      </w:tblGrid>
      <w:tr w:rsidR="00735622" w:rsidRPr="003541BA" w14:paraId="1489C5BD" w14:textId="77777777" w:rsidTr="00451295">
        <w:tc>
          <w:tcPr>
            <w:tcW w:w="1198" w:type="dxa"/>
            <w:shd w:val="clear" w:color="auto" w:fill="B4C6E7" w:themeFill="accent1" w:themeFillTint="66"/>
          </w:tcPr>
          <w:p w14:paraId="21AB9A5D" w14:textId="77777777" w:rsidR="00735622" w:rsidRPr="003541BA" w:rsidRDefault="00735622" w:rsidP="005045DE">
            <w:pPr>
              <w:rPr>
                <w:rFonts w:ascii="Source Sans Pro" w:hAnsi="Source Sans Pro"/>
                <w:b/>
                <w:bCs/>
                <w:sz w:val="24"/>
                <w:szCs w:val="24"/>
              </w:rPr>
            </w:pPr>
            <w:r w:rsidRPr="003541BA">
              <w:rPr>
                <w:rFonts w:ascii="Source Sans Pro" w:hAnsi="Source Sans Pro"/>
                <w:b/>
                <w:bCs/>
                <w:sz w:val="24"/>
                <w:szCs w:val="24"/>
              </w:rPr>
              <w:t>Reference code</w:t>
            </w:r>
          </w:p>
        </w:tc>
        <w:tc>
          <w:tcPr>
            <w:tcW w:w="12831" w:type="dxa"/>
            <w:shd w:val="clear" w:color="auto" w:fill="B4C6E7" w:themeFill="accent1" w:themeFillTint="66"/>
          </w:tcPr>
          <w:p w14:paraId="4F4DA00D" w14:textId="77777777" w:rsidR="00735622" w:rsidRPr="003541BA" w:rsidRDefault="00735622" w:rsidP="005045DE">
            <w:pPr>
              <w:rPr>
                <w:rFonts w:ascii="Source Sans Pro" w:hAnsi="Source Sans Pro"/>
                <w:b/>
                <w:bCs/>
                <w:sz w:val="24"/>
                <w:szCs w:val="24"/>
              </w:rPr>
            </w:pPr>
            <w:r w:rsidRPr="003541BA">
              <w:rPr>
                <w:rFonts w:ascii="Source Sans Pro" w:hAnsi="Source Sans Pro"/>
                <w:b/>
                <w:bCs/>
                <w:sz w:val="24"/>
                <w:szCs w:val="24"/>
              </w:rPr>
              <w:t>Speciality key knowledge, skills, and behaviours</w:t>
            </w:r>
          </w:p>
          <w:p w14:paraId="7001EA63" w14:textId="77777777" w:rsidR="00735622" w:rsidRPr="003541BA" w:rsidRDefault="00735622" w:rsidP="005045DE">
            <w:pPr>
              <w:rPr>
                <w:rFonts w:ascii="Source Sans Pro" w:hAnsi="Source Sans Pro"/>
                <w:b/>
                <w:bCs/>
                <w:sz w:val="24"/>
                <w:szCs w:val="24"/>
              </w:rPr>
            </w:pPr>
          </w:p>
        </w:tc>
      </w:tr>
      <w:tr w:rsidR="00735622" w:rsidRPr="003541BA" w14:paraId="60226473" w14:textId="77777777" w:rsidTr="005045DE">
        <w:tc>
          <w:tcPr>
            <w:tcW w:w="1198" w:type="dxa"/>
          </w:tcPr>
          <w:p w14:paraId="04739B30" w14:textId="617B60B7" w:rsidR="00735622" w:rsidRPr="003541BA" w:rsidRDefault="00451295" w:rsidP="005045DE">
            <w:pPr>
              <w:rPr>
                <w:rFonts w:ascii="Source Sans Pro" w:hAnsi="Source Sans Pro"/>
                <w:sz w:val="24"/>
                <w:szCs w:val="24"/>
              </w:rPr>
            </w:pPr>
            <w:r w:rsidRPr="003541BA">
              <w:rPr>
                <w:rFonts w:ascii="Source Sans Pro" w:hAnsi="Source Sans Pro"/>
                <w:sz w:val="24"/>
                <w:szCs w:val="24"/>
              </w:rPr>
              <w:t>3</w:t>
            </w:r>
            <w:r w:rsidR="00735622" w:rsidRPr="003541BA">
              <w:rPr>
                <w:rFonts w:ascii="Source Sans Pro" w:hAnsi="Source Sans Pro"/>
                <w:sz w:val="24"/>
                <w:szCs w:val="24"/>
              </w:rPr>
              <w:t>F5</w:t>
            </w:r>
          </w:p>
        </w:tc>
        <w:tc>
          <w:tcPr>
            <w:tcW w:w="12831" w:type="dxa"/>
          </w:tcPr>
          <w:p w14:paraId="62152467" w14:textId="77777777" w:rsidR="00735622" w:rsidRPr="003541BA" w:rsidRDefault="00735622" w:rsidP="005045DE">
            <w:pPr>
              <w:rPr>
                <w:rFonts w:ascii="Source Sans Pro" w:hAnsi="Source Sans Pro"/>
                <w:b/>
                <w:bCs/>
                <w:sz w:val="24"/>
                <w:szCs w:val="24"/>
              </w:rPr>
            </w:pPr>
          </w:p>
        </w:tc>
      </w:tr>
      <w:tr w:rsidR="00735622" w:rsidRPr="003541BA" w14:paraId="41B8B15B" w14:textId="77777777" w:rsidTr="005045DE">
        <w:tc>
          <w:tcPr>
            <w:tcW w:w="1198" w:type="dxa"/>
          </w:tcPr>
          <w:p w14:paraId="2274723C" w14:textId="34249AB8" w:rsidR="00735622" w:rsidRPr="003541BA" w:rsidRDefault="00451295" w:rsidP="005045DE">
            <w:pPr>
              <w:rPr>
                <w:rFonts w:ascii="Source Sans Pro" w:hAnsi="Source Sans Pro"/>
                <w:sz w:val="24"/>
                <w:szCs w:val="24"/>
              </w:rPr>
            </w:pPr>
            <w:r w:rsidRPr="003541BA">
              <w:rPr>
                <w:rFonts w:ascii="Source Sans Pro" w:hAnsi="Source Sans Pro"/>
                <w:sz w:val="24"/>
                <w:szCs w:val="24"/>
              </w:rPr>
              <w:t>3</w:t>
            </w:r>
            <w:r w:rsidR="00735622" w:rsidRPr="003541BA">
              <w:rPr>
                <w:rFonts w:ascii="Source Sans Pro" w:hAnsi="Source Sans Pro"/>
                <w:sz w:val="24"/>
                <w:szCs w:val="24"/>
              </w:rPr>
              <w:t>F6</w:t>
            </w:r>
          </w:p>
        </w:tc>
        <w:tc>
          <w:tcPr>
            <w:tcW w:w="12831" w:type="dxa"/>
          </w:tcPr>
          <w:p w14:paraId="684F3532" w14:textId="77777777" w:rsidR="00735622" w:rsidRPr="003541BA" w:rsidRDefault="00735622" w:rsidP="005045DE">
            <w:pPr>
              <w:rPr>
                <w:rFonts w:ascii="Source Sans Pro" w:hAnsi="Source Sans Pro"/>
                <w:sz w:val="24"/>
                <w:szCs w:val="24"/>
              </w:rPr>
            </w:pPr>
          </w:p>
        </w:tc>
      </w:tr>
      <w:tr w:rsidR="00735622" w:rsidRPr="003541BA" w14:paraId="2E05D285" w14:textId="77777777" w:rsidTr="005045DE">
        <w:tc>
          <w:tcPr>
            <w:tcW w:w="1198" w:type="dxa"/>
          </w:tcPr>
          <w:p w14:paraId="6578C301" w14:textId="53D1C251" w:rsidR="00735622" w:rsidRPr="003541BA" w:rsidRDefault="00451295" w:rsidP="005045DE">
            <w:pPr>
              <w:rPr>
                <w:rFonts w:ascii="Source Sans Pro" w:hAnsi="Source Sans Pro"/>
                <w:sz w:val="24"/>
                <w:szCs w:val="24"/>
              </w:rPr>
            </w:pPr>
            <w:r w:rsidRPr="003541BA">
              <w:rPr>
                <w:rFonts w:ascii="Source Sans Pro" w:hAnsi="Source Sans Pro"/>
                <w:sz w:val="24"/>
                <w:szCs w:val="24"/>
              </w:rPr>
              <w:t>3</w:t>
            </w:r>
            <w:r w:rsidR="00735622" w:rsidRPr="003541BA">
              <w:rPr>
                <w:rFonts w:ascii="Source Sans Pro" w:hAnsi="Source Sans Pro"/>
                <w:sz w:val="24"/>
                <w:szCs w:val="24"/>
              </w:rPr>
              <w:t>F7</w:t>
            </w:r>
          </w:p>
        </w:tc>
        <w:tc>
          <w:tcPr>
            <w:tcW w:w="12831" w:type="dxa"/>
          </w:tcPr>
          <w:p w14:paraId="64DDDA1F" w14:textId="77777777" w:rsidR="00735622" w:rsidRPr="003541BA" w:rsidRDefault="00735622" w:rsidP="005045DE">
            <w:pPr>
              <w:rPr>
                <w:rFonts w:ascii="Source Sans Pro" w:hAnsi="Source Sans Pro"/>
                <w:sz w:val="24"/>
                <w:szCs w:val="24"/>
              </w:rPr>
            </w:pPr>
          </w:p>
        </w:tc>
      </w:tr>
      <w:tr w:rsidR="00735622" w:rsidRPr="003541BA" w14:paraId="1E07BB8B" w14:textId="77777777" w:rsidTr="005045DE">
        <w:tc>
          <w:tcPr>
            <w:tcW w:w="1198" w:type="dxa"/>
          </w:tcPr>
          <w:p w14:paraId="306A0A70" w14:textId="13A131FF" w:rsidR="00735622" w:rsidRPr="003541BA" w:rsidRDefault="00451295" w:rsidP="005045DE">
            <w:pPr>
              <w:rPr>
                <w:rFonts w:ascii="Source Sans Pro" w:hAnsi="Source Sans Pro"/>
                <w:sz w:val="24"/>
                <w:szCs w:val="24"/>
              </w:rPr>
            </w:pPr>
            <w:r w:rsidRPr="003541BA">
              <w:rPr>
                <w:rFonts w:ascii="Source Sans Pro" w:hAnsi="Source Sans Pro"/>
                <w:sz w:val="24"/>
                <w:szCs w:val="24"/>
              </w:rPr>
              <w:t>3</w:t>
            </w:r>
            <w:r w:rsidR="00735622" w:rsidRPr="003541BA">
              <w:rPr>
                <w:rFonts w:ascii="Source Sans Pro" w:hAnsi="Source Sans Pro"/>
                <w:sz w:val="24"/>
                <w:szCs w:val="24"/>
              </w:rPr>
              <w:t>F8</w:t>
            </w:r>
          </w:p>
        </w:tc>
        <w:tc>
          <w:tcPr>
            <w:tcW w:w="12831" w:type="dxa"/>
          </w:tcPr>
          <w:p w14:paraId="6F1F4785" w14:textId="77777777" w:rsidR="00735622" w:rsidRPr="003541BA" w:rsidRDefault="00735622" w:rsidP="005045DE">
            <w:pPr>
              <w:rPr>
                <w:rFonts w:ascii="Source Sans Pro" w:hAnsi="Source Sans Pro"/>
                <w:sz w:val="24"/>
                <w:szCs w:val="24"/>
              </w:rPr>
            </w:pPr>
          </w:p>
        </w:tc>
      </w:tr>
      <w:tr w:rsidR="00735622" w:rsidRPr="003541BA" w14:paraId="4F7C0C74" w14:textId="77777777" w:rsidTr="005045DE">
        <w:tc>
          <w:tcPr>
            <w:tcW w:w="1203" w:type="dxa"/>
          </w:tcPr>
          <w:p w14:paraId="29B291A6" w14:textId="081C41C7" w:rsidR="00735622" w:rsidRPr="003541BA" w:rsidRDefault="00451295" w:rsidP="005045DE">
            <w:pPr>
              <w:rPr>
                <w:rFonts w:ascii="Source Sans Pro" w:hAnsi="Source Sans Pro"/>
                <w:sz w:val="24"/>
                <w:szCs w:val="24"/>
              </w:rPr>
            </w:pPr>
            <w:r w:rsidRPr="003541BA">
              <w:rPr>
                <w:rFonts w:ascii="Source Sans Pro" w:hAnsi="Source Sans Pro"/>
                <w:sz w:val="24"/>
                <w:szCs w:val="24"/>
              </w:rPr>
              <w:t>3</w:t>
            </w:r>
            <w:r w:rsidR="00735622" w:rsidRPr="003541BA">
              <w:rPr>
                <w:rFonts w:ascii="Source Sans Pro" w:hAnsi="Source Sans Pro"/>
                <w:sz w:val="24"/>
                <w:szCs w:val="24"/>
              </w:rPr>
              <w:t>F9</w:t>
            </w:r>
          </w:p>
        </w:tc>
        <w:tc>
          <w:tcPr>
            <w:tcW w:w="12831" w:type="dxa"/>
          </w:tcPr>
          <w:p w14:paraId="428A5217" w14:textId="77777777" w:rsidR="00735622" w:rsidRPr="003541BA" w:rsidRDefault="00735622" w:rsidP="005045DE">
            <w:pPr>
              <w:rPr>
                <w:rFonts w:ascii="Source Sans Pro" w:hAnsi="Source Sans Pro"/>
                <w:b/>
                <w:bCs/>
                <w:sz w:val="24"/>
                <w:szCs w:val="24"/>
              </w:rPr>
            </w:pPr>
          </w:p>
        </w:tc>
      </w:tr>
      <w:tr w:rsidR="00735622" w:rsidRPr="003541BA" w14:paraId="4B660037" w14:textId="77777777" w:rsidTr="005045DE">
        <w:tc>
          <w:tcPr>
            <w:tcW w:w="1203" w:type="dxa"/>
          </w:tcPr>
          <w:p w14:paraId="64F69EA5" w14:textId="7FF74EB9" w:rsidR="00735622" w:rsidRPr="003541BA" w:rsidRDefault="00451295" w:rsidP="005045DE">
            <w:pPr>
              <w:rPr>
                <w:rFonts w:ascii="Source Sans Pro" w:hAnsi="Source Sans Pro"/>
                <w:sz w:val="24"/>
                <w:szCs w:val="24"/>
              </w:rPr>
            </w:pPr>
            <w:r w:rsidRPr="003541BA">
              <w:rPr>
                <w:rFonts w:ascii="Source Sans Pro" w:hAnsi="Source Sans Pro"/>
                <w:sz w:val="24"/>
                <w:szCs w:val="24"/>
              </w:rPr>
              <w:t>3</w:t>
            </w:r>
            <w:r w:rsidR="00735622" w:rsidRPr="003541BA">
              <w:rPr>
                <w:rFonts w:ascii="Source Sans Pro" w:hAnsi="Source Sans Pro"/>
                <w:sz w:val="24"/>
                <w:szCs w:val="24"/>
              </w:rPr>
              <w:t>F10</w:t>
            </w:r>
          </w:p>
        </w:tc>
        <w:tc>
          <w:tcPr>
            <w:tcW w:w="12831" w:type="dxa"/>
          </w:tcPr>
          <w:p w14:paraId="64311E58" w14:textId="77777777" w:rsidR="00735622" w:rsidRPr="003541BA" w:rsidRDefault="00735622" w:rsidP="005045DE">
            <w:pPr>
              <w:rPr>
                <w:rFonts w:ascii="Source Sans Pro" w:hAnsi="Source Sans Pro"/>
                <w:sz w:val="24"/>
                <w:szCs w:val="24"/>
              </w:rPr>
            </w:pPr>
          </w:p>
        </w:tc>
      </w:tr>
      <w:tr w:rsidR="00735622" w:rsidRPr="003541BA" w14:paraId="206A3F0D" w14:textId="77777777" w:rsidTr="005045DE">
        <w:tc>
          <w:tcPr>
            <w:tcW w:w="1203" w:type="dxa"/>
          </w:tcPr>
          <w:p w14:paraId="23232D8D" w14:textId="4123634B" w:rsidR="00735622" w:rsidRPr="003541BA" w:rsidRDefault="00451295" w:rsidP="005045DE">
            <w:pPr>
              <w:rPr>
                <w:rFonts w:ascii="Source Sans Pro" w:hAnsi="Source Sans Pro"/>
                <w:sz w:val="24"/>
                <w:szCs w:val="24"/>
              </w:rPr>
            </w:pPr>
            <w:r w:rsidRPr="003541BA">
              <w:rPr>
                <w:rFonts w:ascii="Source Sans Pro" w:hAnsi="Source Sans Pro"/>
                <w:sz w:val="24"/>
                <w:szCs w:val="24"/>
              </w:rPr>
              <w:t>3</w:t>
            </w:r>
            <w:r w:rsidR="00735622" w:rsidRPr="003541BA">
              <w:rPr>
                <w:rFonts w:ascii="Source Sans Pro" w:hAnsi="Source Sans Pro"/>
                <w:sz w:val="24"/>
                <w:szCs w:val="24"/>
              </w:rPr>
              <w:t>F11</w:t>
            </w:r>
          </w:p>
        </w:tc>
        <w:tc>
          <w:tcPr>
            <w:tcW w:w="12831" w:type="dxa"/>
          </w:tcPr>
          <w:p w14:paraId="17973F76" w14:textId="77777777" w:rsidR="00735622" w:rsidRPr="003541BA" w:rsidRDefault="00735622" w:rsidP="005045DE">
            <w:pPr>
              <w:rPr>
                <w:rFonts w:ascii="Source Sans Pro" w:hAnsi="Source Sans Pro"/>
                <w:sz w:val="24"/>
                <w:szCs w:val="24"/>
              </w:rPr>
            </w:pPr>
          </w:p>
        </w:tc>
      </w:tr>
      <w:tr w:rsidR="00735622" w:rsidRPr="003541BA" w14:paraId="30EB054A" w14:textId="77777777" w:rsidTr="005045DE">
        <w:tc>
          <w:tcPr>
            <w:tcW w:w="1203" w:type="dxa"/>
          </w:tcPr>
          <w:p w14:paraId="27019D81" w14:textId="26A1A49C" w:rsidR="00735622" w:rsidRPr="003541BA" w:rsidRDefault="00451295" w:rsidP="005045DE">
            <w:pPr>
              <w:rPr>
                <w:rFonts w:ascii="Source Sans Pro" w:hAnsi="Source Sans Pro"/>
                <w:sz w:val="24"/>
                <w:szCs w:val="24"/>
              </w:rPr>
            </w:pPr>
            <w:r w:rsidRPr="003541BA">
              <w:rPr>
                <w:rFonts w:ascii="Source Sans Pro" w:hAnsi="Source Sans Pro"/>
                <w:sz w:val="24"/>
                <w:szCs w:val="24"/>
              </w:rPr>
              <w:t>3</w:t>
            </w:r>
            <w:r w:rsidR="00735622" w:rsidRPr="003541BA">
              <w:rPr>
                <w:rFonts w:ascii="Source Sans Pro" w:hAnsi="Source Sans Pro"/>
                <w:sz w:val="24"/>
                <w:szCs w:val="24"/>
              </w:rPr>
              <w:t>F12</w:t>
            </w:r>
          </w:p>
        </w:tc>
        <w:tc>
          <w:tcPr>
            <w:tcW w:w="12831" w:type="dxa"/>
          </w:tcPr>
          <w:p w14:paraId="04043828" w14:textId="77777777" w:rsidR="00735622" w:rsidRPr="003541BA" w:rsidRDefault="00735622" w:rsidP="005045DE">
            <w:pPr>
              <w:rPr>
                <w:rFonts w:ascii="Source Sans Pro" w:hAnsi="Source Sans Pro"/>
                <w:sz w:val="24"/>
                <w:szCs w:val="24"/>
              </w:rPr>
            </w:pPr>
          </w:p>
        </w:tc>
      </w:tr>
    </w:tbl>
    <w:p w14:paraId="34155B7D" w14:textId="77777777" w:rsidR="0041710D" w:rsidRPr="000B467C" w:rsidRDefault="0041710D" w:rsidP="000B467C">
      <w:pPr>
        <w:spacing w:line="240" w:lineRule="auto"/>
        <w:rPr>
          <w:rFonts w:ascii="Source Sans Pro" w:hAnsi="Source Sans Pro"/>
          <w:kern w:val="0"/>
          <w14:ligatures w14:val="none"/>
        </w:rPr>
      </w:pPr>
    </w:p>
    <w:p w14:paraId="2E631C8C" w14:textId="77777777" w:rsidR="000B467C" w:rsidRPr="003541BA" w:rsidRDefault="000B467C" w:rsidP="000B467C">
      <w:pPr>
        <w:spacing w:after="0" w:line="240" w:lineRule="auto"/>
        <w:rPr>
          <w:rFonts w:ascii="Source Sans Pro" w:hAnsi="Source Sans Pro"/>
          <w:b/>
          <w:bCs/>
          <w:color w:val="002D74"/>
          <w:kern w:val="0"/>
          <w:sz w:val="24"/>
          <w:szCs w:val="24"/>
          <w14:ligatures w14:val="none"/>
        </w:rPr>
      </w:pPr>
      <w:r w:rsidRPr="003541BA">
        <w:rPr>
          <w:rFonts w:ascii="Source Sans Pro" w:hAnsi="Source Sans Pro"/>
          <w:b/>
          <w:bCs/>
          <w:color w:val="002D74"/>
          <w:kern w:val="0"/>
          <w:sz w:val="24"/>
          <w:szCs w:val="24"/>
          <w14:ligatures w14:val="none"/>
        </w:rPr>
        <w:t>Level 3 - Leadership Pillar</w:t>
      </w:r>
    </w:p>
    <w:tbl>
      <w:tblPr>
        <w:tblStyle w:val="TableGrid3"/>
        <w:tblW w:w="14029" w:type="dxa"/>
        <w:tblInd w:w="0" w:type="dxa"/>
        <w:tblLook w:val="04A0" w:firstRow="1" w:lastRow="0" w:firstColumn="1" w:lastColumn="0" w:noHBand="0" w:noVBand="1"/>
      </w:tblPr>
      <w:tblGrid>
        <w:gridCol w:w="1288"/>
        <w:gridCol w:w="12741"/>
      </w:tblGrid>
      <w:tr w:rsidR="00EA25A6" w:rsidRPr="003541BA" w14:paraId="4283AD02" w14:textId="77777777" w:rsidTr="00EA25A6">
        <w:tc>
          <w:tcPr>
            <w:tcW w:w="1271" w:type="dxa"/>
            <w:shd w:val="clear" w:color="auto" w:fill="FBE4D5" w:themeFill="accent2" w:themeFillTint="33"/>
          </w:tcPr>
          <w:p w14:paraId="2117F4B9" w14:textId="3C909D19" w:rsidR="00EA25A6" w:rsidRPr="003541BA" w:rsidRDefault="00EA25A6" w:rsidP="000B467C">
            <w:pPr>
              <w:rPr>
                <w:rFonts w:ascii="Source Sans Pro" w:hAnsi="Source Sans Pro"/>
                <w:b/>
                <w:bCs/>
                <w:sz w:val="24"/>
                <w:szCs w:val="24"/>
              </w:rPr>
            </w:pPr>
            <w:r w:rsidRPr="003541BA">
              <w:rPr>
                <w:rFonts w:ascii="Source Sans Pro" w:hAnsi="Source Sans Pro"/>
                <w:b/>
                <w:bCs/>
                <w:sz w:val="24"/>
                <w:szCs w:val="24"/>
              </w:rPr>
              <w:t>Reference code</w:t>
            </w:r>
          </w:p>
        </w:tc>
        <w:tc>
          <w:tcPr>
            <w:tcW w:w="12758" w:type="dxa"/>
            <w:shd w:val="clear" w:color="auto" w:fill="FBE4D5" w:themeFill="accent2" w:themeFillTint="33"/>
          </w:tcPr>
          <w:p w14:paraId="2C3D30E8" w14:textId="64796B58" w:rsidR="00EA25A6" w:rsidRPr="003541BA" w:rsidRDefault="00EA25A6" w:rsidP="000B467C">
            <w:pPr>
              <w:rPr>
                <w:rFonts w:ascii="Source Sans Pro" w:hAnsi="Source Sans Pro"/>
                <w:b/>
                <w:bCs/>
                <w:sz w:val="24"/>
                <w:szCs w:val="24"/>
              </w:rPr>
            </w:pPr>
            <w:r w:rsidRPr="003541BA">
              <w:rPr>
                <w:rFonts w:ascii="Source Sans Pro" w:hAnsi="Source Sans Pro"/>
                <w:b/>
                <w:bCs/>
                <w:sz w:val="24"/>
                <w:szCs w:val="24"/>
              </w:rPr>
              <w:t xml:space="preserve">Core key knowledge, skills, and behaviours </w:t>
            </w:r>
          </w:p>
        </w:tc>
      </w:tr>
      <w:tr w:rsidR="00EA25A6" w:rsidRPr="003541BA" w14:paraId="4E47AB7F" w14:textId="77777777" w:rsidTr="00EA25A6">
        <w:tc>
          <w:tcPr>
            <w:tcW w:w="1271" w:type="dxa"/>
          </w:tcPr>
          <w:p w14:paraId="4ACA6C5D" w14:textId="064F4925" w:rsidR="00EA25A6" w:rsidRPr="003541BA" w:rsidRDefault="00EA25A6" w:rsidP="000B467C">
            <w:pPr>
              <w:rPr>
                <w:rFonts w:ascii="Source Sans Pro" w:hAnsi="Source Sans Pro"/>
                <w:sz w:val="24"/>
                <w:szCs w:val="24"/>
              </w:rPr>
            </w:pPr>
            <w:r w:rsidRPr="003541BA">
              <w:rPr>
                <w:rFonts w:ascii="Source Sans Pro" w:hAnsi="Source Sans Pro"/>
                <w:sz w:val="24"/>
                <w:szCs w:val="24"/>
              </w:rPr>
              <w:t>3L1</w:t>
            </w:r>
          </w:p>
        </w:tc>
        <w:tc>
          <w:tcPr>
            <w:tcW w:w="12758" w:type="dxa"/>
          </w:tcPr>
          <w:p w14:paraId="5090F154" w14:textId="4C894FE2" w:rsidR="00EA25A6" w:rsidRPr="003541BA" w:rsidRDefault="00EA25A6" w:rsidP="000B467C">
            <w:pPr>
              <w:rPr>
                <w:rFonts w:ascii="Source Sans Pro" w:hAnsi="Source Sans Pro"/>
                <w:b/>
                <w:bCs/>
                <w:sz w:val="24"/>
                <w:szCs w:val="24"/>
              </w:rPr>
            </w:pPr>
            <w:r w:rsidRPr="003541BA">
              <w:rPr>
                <w:rFonts w:ascii="Source Sans Pro" w:hAnsi="Source Sans Pro"/>
                <w:sz w:val="24"/>
                <w:szCs w:val="24"/>
              </w:rPr>
              <w:t>Ability to recognise and understand role boundaries and limitations whilst working</w:t>
            </w:r>
          </w:p>
        </w:tc>
      </w:tr>
      <w:tr w:rsidR="00EA25A6" w:rsidRPr="003541BA" w14:paraId="38EF6205" w14:textId="77777777" w:rsidTr="00EA25A6">
        <w:tc>
          <w:tcPr>
            <w:tcW w:w="1271" w:type="dxa"/>
          </w:tcPr>
          <w:p w14:paraId="0D2C9077" w14:textId="39750A61" w:rsidR="00EA25A6" w:rsidRPr="003541BA" w:rsidRDefault="00EA25A6" w:rsidP="000B467C">
            <w:pPr>
              <w:rPr>
                <w:rFonts w:ascii="Source Sans Pro" w:hAnsi="Source Sans Pro"/>
                <w:sz w:val="24"/>
                <w:szCs w:val="24"/>
              </w:rPr>
            </w:pPr>
            <w:r w:rsidRPr="003541BA">
              <w:rPr>
                <w:rFonts w:ascii="Source Sans Pro" w:hAnsi="Source Sans Pro"/>
                <w:sz w:val="24"/>
                <w:szCs w:val="24"/>
              </w:rPr>
              <w:t>3L2</w:t>
            </w:r>
          </w:p>
        </w:tc>
        <w:tc>
          <w:tcPr>
            <w:tcW w:w="12758" w:type="dxa"/>
          </w:tcPr>
          <w:p w14:paraId="2E8AFAE8" w14:textId="1EFA8E29" w:rsidR="00EA25A6" w:rsidRPr="003541BA" w:rsidRDefault="00EA25A6" w:rsidP="000B467C">
            <w:pPr>
              <w:rPr>
                <w:rFonts w:ascii="Source Sans Pro" w:hAnsi="Source Sans Pro"/>
                <w:sz w:val="24"/>
                <w:szCs w:val="24"/>
              </w:rPr>
            </w:pPr>
            <w:r w:rsidRPr="003541BA">
              <w:rPr>
                <w:rFonts w:ascii="Source Sans Pro" w:hAnsi="Source Sans Pro"/>
                <w:sz w:val="24"/>
                <w:szCs w:val="24"/>
              </w:rPr>
              <w:t>Participate in multidisciplinary team development</w:t>
            </w:r>
          </w:p>
        </w:tc>
      </w:tr>
      <w:tr w:rsidR="00EA25A6" w:rsidRPr="003541BA" w14:paraId="44544907" w14:textId="77777777" w:rsidTr="00EA25A6">
        <w:tc>
          <w:tcPr>
            <w:tcW w:w="1271" w:type="dxa"/>
          </w:tcPr>
          <w:p w14:paraId="6D418326" w14:textId="76EEA830" w:rsidR="00EA25A6" w:rsidRPr="003541BA" w:rsidRDefault="00EA25A6" w:rsidP="000B467C">
            <w:pPr>
              <w:rPr>
                <w:rFonts w:ascii="Source Sans Pro" w:hAnsi="Source Sans Pro"/>
                <w:sz w:val="24"/>
                <w:szCs w:val="24"/>
              </w:rPr>
            </w:pPr>
            <w:r w:rsidRPr="003541BA">
              <w:rPr>
                <w:rFonts w:ascii="Source Sans Pro" w:hAnsi="Source Sans Pro"/>
                <w:sz w:val="24"/>
                <w:szCs w:val="24"/>
              </w:rPr>
              <w:t>3L3</w:t>
            </w:r>
          </w:p>
        </w:tc>
        <w:tc>
          <w:tcPr>
            <w:tcW w:w="12758" w:type="dxa"/>
          </w:tcPr>
          <w:p w14:paraId="5290300F" w14:textId="173527B8" w:rsidR="00EA25A6" w:rsidRPr="003541BA" w:rsidRDefault="00EA25A6" w:rsidP="000B467C">
            <w:pPr>
              <w:rPr>
                <w:rFonts w:ascii="Source Sans Pro" w:hAnsi="Source Sans Pro"/>
                <w:sz w:val="24"/>
                <w:szCs w:val="24"/>
              </w:rPr>
            </w:pPr>
            <w:r w:rsidRPr="003541BA">
              <w:rPr>
                <w:rFonts w:ascii="Source Sans Pro" w:hAnsi="Source Sans Pro"/>
                <w:sz w:val="24"/>
                <w:szCs w:val="24"/>
              </w:rPr>
              <w:t>Ability to develop a solution focused approach to problems and take appropriate action</w:t>
            </w:r>
          </w:p>
        </w:tc>
      </w:tr>
      <w:tr w:rsidR="00EA25A6" w:rsidRPr="003541BA" w14:paraId="6586683D" w14:textId="77777777" w:rsidTr="00EA25A6">
        <w:tc>
          <w:tcPr>
            <w:tcW w:w="1271" w:type="dxa"/>
          </w:tcPr>
          <w:p w14:paraId="54220A77" w14:textId="7EA6A38C" w:rsidR="00EA25A6" w:rsidRPr="003541BA" w:rsidRDefault="00EA25A6" w:rsidP="00B53118">
            <w:pPr>
              <w:rPr>
                <w:rFonts w:ascii="Source Sans Pro" w:hAnsi="Source Sans Pro"/>
                <w:sz w:val="24"/>
                <w:szCs w:val="24"/>
              </w:rPr>
            </w:pPr>
            <w:r w:rsidRPr="003541BA">
              <w:rPr>
                <w:rFonts w:ascii="Source Sans Pro" w:hAnsi="Source Sans Pro"/>
                <w:sz w:val="24"/>
                <w:szCs w:val="24"/>
              </w:rPr>
              <w:lastRenderedPageBreak/>
              <w:t>3L4</w:t>
            </w:r>
          </w:p>
        </w:tc>
        <w:tc>
          <w:tcPr>
            <w:tcW w:w="12758" w:type="dxa"/>
          </w:tcPr>
          <w:p w14:paraId="70827426" w14:textId="4505FD40" w:rsidR="00EA25A6" w:rsidRPr="003541BA" w:rsidRDefault="00EA25A6" w:rsidP="00B53118">
            <w:pPr>
              <w:rPr>
                <w:rFonts w:ascii="Source Sans Pro" w:hAnsi="Source Sans Pro"/>
                <w:sz w:val="24"/>
                <w:szCs w:val="24"/>
              </w:rPr>
            </w:pPr>
            <w:r w:rsidRPr="003541BA">
              <w:rPr>
                <w:rFonts w:ascii="Source Sans Pro" w:hAnsi="Source Sans Pro" w:cs="Arial"/>
                <w:color w:val="212529"/>
                <w:sz w:val="24"/>
                <w:szCs w:val="24"/>
                <w:shd w:val="clear" w:color="auto" w:fill="FFFFFF"/>
              </w:rPr>
              <w:t>Ability to develop an awareness of the impact of leadership activities in relation to compassion, civility, kindness and human factors</w:t>
            </w:r>
          </w:p>
        </w:tc>
      </w:tr>
    </w:tbl>
    <w:p w14:paraId="07D828A0" w14:textId="77777777" w:rsidR="00FC6D6F" w:rsidRPr="003541BA" w:rsidRDefault="00FC6D6F" w:rsidP="000B467C">
      <w:pPr>
        <w:spacing w:line="240" w:lineRule="auto"/>
        <w:rPr>
          <w:rFonts w:ascii="Source Sans Pro" w:hAnsi="Source Sans Pro"/>
          <w:b/>
          <w:bCs/>
          <w:kern w:val="0"/>
          <w:sz w:val="24"/>
          <w:szCs w:val="24"/>
          <w:u w:val="single"/>
          <w14:ligatures w14:val="none"/>
        </w:rPr>
      </w:pPr>
    </w:p>
    <w:tbl>
      <w:tblPr>
        <w:tblStyle w:val="TableGrid2"/>
        <w:tblW w:w="14034" w:type="dxa"/>
        <w:tblInd w:w="-5" w:type="dxa"/>
        <w:tblLook w:val="04A0" w:firstRow="1" w:lastRow="0" w:firstColumn="1" w:lastColumn="0" w:noHBand="0" w:noVBand="1"/>
      </w:tblPr>
      <w:tblGrid>
        <w:gridCol w:w="1288"/>
        <w:gridCol w:w="12746"/>
      </w:tblGrid>
      <w:tr w:rsidR="00EA25A6" w:rsidRPr="003541BA" w14:paraId="33CC332F" w14:textId="77777777" w:rsidTr="00EA25A6">
        <w:tc>
          <w:tcPr>
            <w:tcW w:w="1198" w:type="dxa"/>
            <w:shd w:val="clear" w:color="auto" w:fill="FBE4D5" w:themeFill="accent2" w:themeFillTint="33"/>
          </w:tcPr>
          <w:p w14:paraId="34A5A571" w14:textId="77777777" w:rsidR="00EA25A6" w:rsidRPr="003541BA" w:rsidRDefault="00EA25A6" w:rsidP="005045DE">
            <w:pPr>
              <w:rPr>
                <w:rFonts w:ascii="Source Sans Pro" w:hAnsi="Source Sans Pro"/>
                <w:b/>
                <w:bCs/>
                <w:sz w:val="24"/>
                <w:szCs w:val="24"/>
              </w:rPr>
            </w:pPr>
            <w:r w:rsidRPr="003541BA">
              <w:rPr>
                <w:rFonts w:ascii="Source Sans Pro" w:hAnsi="Source Sans Pro"/>
                <w:b/>
                <w:bCs/>
                <w:sz w:val="24"/>
                <w:szCs w:val="24"/>
              </w:rPr>
              <w:t>Reference code</w:t>
            </w:r>
          </w:p>
        </w:tc>
        <w:tc>
          <w:tcPr>
            <w:tcW w:w="12831" w:type="dxa"/>
            <w:shd w:val="clear" w:color="auto" w:fill="FBE4D5" w:themeFill="accent2" w:themeFillTint="33"/>
          </w:tcPr>
          <w:p w14:paraId="51C8AEBA" w14:textId="77777777" w:rsidR="00EA25A6" w:rsidRPr="003541BA" w:rsidRDefault="00EA25A6" w:rsidP="005045DE">
            <w:pPr>
              <w:rPr>
                <w:rFonts w:ascii="Source Sans Pro" w:hAnsi="Source Sans Pro"/>
                <w:b/>
                <w:bCs/>
                <w:sz w:val="24"/>
                <w:szCs w:val="24"/>
              </w:rPr>
            </w:pPr>
            <w:r w:rsidRPr="003541BA">
              <w:rPr>
                <w:rFonts w:ascii="Source Sans Pro" w:hAnsi="Source Sans Pro"/>
                <w:b/>
                <w:bCs/>
                <w:sz w:val="24"/>
                <w:szCs w:val="24"/>
              </w:rPr>
              <w:t>Speciality key knowledge, skills, and behaviours</w:t>
            </w:r>
          </w:p>
          <w:p w14:paraId="1AE3E4C6" w14:textId="77777777" w:rsidR="00EA25A6" w:rsidRPr="003541BA" w:rsidRDefault="00EA25A6" w:rsidP="005045DE">
            <w:pPr>
              <w:rPr>
                <w:rFonts w:ascii="Source Sans Pro" w:hAnsi="Source Sans Pro"/>
                <w:b/>
                <w:bCs/>
                <w:sz w:val="24"/>
                <w:szCs w:val="24"/>
              </w:rPr>
            </w:pPr>
          </w:p>
        </w:tc>
      </w:tr>
      <w:tr w:rsidR="00EA25A6" w:rsidRPr="003541BA" w14:paraId="16268C07" w14:textId="77777777" w:rsidTr="005045DE">
        <w:tc>
          <w:tcPr>
            <w:tcW w:w="1198" w:type="dxa"/>
          </w:tcPr>
          <w:p w14:paraId="3BD44ED7" w14:textId="2C2E822A" w:rsidR="00EA25A6" w:rsidRPr="003541BA" w:rsidRDefault="00EA25A6" w:rsidP="005045DE">
            <w:pPr>
              <w:rPr>
                <w:rFonts w:ascii="Source Sans Pro" w:hAnsi="Source Sans Pro"/>
                <w:sz w:val="24"/>
                <w:szCs w:val="24"/>
              </w:rPr>
            </w:pPr>
            <w:r w:rsidRPr="003541BA">
              <w:rPr>
                <w:rFonts w:ascii="Source Sans Pro" w:hAnsi="Source Sans Pro"/>
                <w:sz w:val="24"/>
                <w:szCs w:val="24"/>
              </w:rPr>
              <w:t>3L5</w:t>
            </w:r>
          </w:p>
        </w:tc>
        <w:tc>
          <w:tcPr>
            <w:tcW w:w="12831" w:type="dxa"/>
          </w:tcPr>
          <w:p w14:paraId="5AE173DB" w14:textId="77777777" w:rsidR="00EA25A6" w:rsidRPr="003541BA" w:rsidRDefault="00EA25A6" w:rsidP="005045DE">
            <w:pPr>
              <w:rPr>
                <w:rFonts w:ascii="Source Sans Pro" w:hAnsi="Source Sans Pro"/>
                <w:b/>
                <w:bCs/>
                <w:sz w:val="24"/>
                <w:szCs w:val="24"/>
              </w:rPr>
            </w:pPr>
          </w:p>
        </w:tc>
      </w:tr>
      <w:tr w:rsidR="00EA25A6" w:rsidRPr="003541BA" w14:paraId="48524CF0" w14:textId="77777777" w:rsidTr="005045DE">
        <w:tc>
          <w:tcPr>
            <w:tcW w:w="1198" w:type="dxa"/>
          </w:tcPr>
          <w:p w14:paraId="5FD6987F" w14:textId="4D740E95" w:rsidR="00EA25A6" w:rsidRPr="003541BA" w:rsidRDefault="00EA25A6" w:rsidP="005045DE">
            <w:pPr>
              <w:rPr>
                <w:rFonts w:ascii="Source Sans Pro" w:hAnsi="Source Sans Pro"/>
                <w:sz w:val="24"/>
                <w:szCs w:val="24"/>
              </w:rPr>
            </w:pPr>
            <w:r w:rsidRPr="003541BA">
              <w:rPr>
                <w:rFonts w:ascii="Source Sans Pro" w:hAnsi="Source Sans Pro"/>
                <w:sz w:val="24"/>
                <w:szCs w:val="24"/>
              </w:rPr>
              <w:t>3L6</w:t>
            </w:r>
          </w:p>
        </w:tc>
        <w:tc>
          <w:tcPr>
            <w:tcW w:w="12831" w:type="dxa"/>
          </w:tcPr>
          <w:p w14:paraId="46A52391" w14:textId="77777777" w:rsidR="00EA25A6" w:rsidRPr="003541BA" w:rsidRDefault="00EA25A6" w:rsidP="005045DE">
            <w:pPr>
              <w:rPr>
                <w:rFonts w:ascii="Source Sans Pro" w:hAnsi="Source Sans Pro"/>
                <w:sz w:val="24"/>
                <w:szCs w:val="24"/>
              </w:rPr>
            </w:pPr>
          </w:p>
        </w:tc>
      </w:tr>
      <w:tr w:rsidR="00EA25A6" w:rsidRPr="003541BA" w14:paraId="373DC908" w14:textId="77777777" w:rsidTr="005045DE">
        <w:tc>
          <w:tcPr>
            <w:tcW w:w="1198" w:type="dxa"/>
          </w:tcPr>
          <w:p w14:paraId="185E762C" w14:textId="1E562734" w:rsidR="00EA25A6" w:rsidRPr="003541BA" w:rsidRDefault="00EA25A6" w:rsidP="005045DE">
            <w:pPr>
              <w:rPr>
                <w:rFonts w:ascii="Source Sans Pro" w:hAnsi="Source Sans Pro"/>
                <w:sz w:val="24"/>
                <w:szCs w:val="24"/>
              </w:rPr>
            </w:pPr>
            <w:r w:rsidRPr="003541BA">
              <w:rPr>
                <w:rFonts w:ascii="Source Sans Pro" w:hAnsi="Source Sans Pro"/>
                <w:sz w:val="24"/>
                <w:szCs w:val="24"/>
              </w:rPr>
              <w:t>3L7</w:t>
            </w:r>
          </w:p>
        </w:tc>
        <w:tc>
          <w:tcPr>
            <w:tcW w:w="12831" w:type="dxa"/>
          </w:tcPr>
          <w:p w14:paraId="7AE8276F" w14:textId="77777777" w:rsidR="00EA25A6" w:rsidRPr="003541BA" w:rsidRDefault="00EA25A6" w:rsidP="005045DE">
            <w:pPr>
              <w:rPr>
                <w:rFonts w:ascii="Source Sans Pro" w:hAnsi="Source Sans Pro"/>
                <w:sz w:val="24"/>
                <w:szCs w:val="24"/>
              </w:rPr>
            </w:pPr>
          </w:p>
        </w:tc>
      </w:tr>
      <w:tr w:rsidR="00EA25A6" w:rsidRPr="003541BA" w14:paraId="159C54F7" w14:textId="77777777" w:rsidTr="005045DE">
        <w:tc>
          <w:tcPr>
            <w:tcW w:w="1198" w:type="dxa"/>
          </w:tcPr>
          <w:p w14:paraId="58560D8C" w14:textId="0176CF69" w:rsidR="00EA25A6" w:rsidRPr="003541BA" w:rsidRDefault="00EA25A6" w:rsidP="005045DE">
            <w:pPr>
              <w:rPr>
                <w:rFonts w:ascii="Source Sans Pro" w:hAnsi="Source Sans Pro"/>
                <w:sz w:val="24"/>
                <w:szCs w:val="24"/>
              </w:rPr>
            </w:pPr>
            <w:r w:rsidRPr="003541BA">
              <w:rPr>
                <w:rFonts w:ascii="Source Sans Pro" w:hAnsi="Source Sans Pro"/>
                <w:sz w:val="24"/>
                <w:szCs w:val="24"/>
              </w:rPr>
              <w:t>3L8</w:t>
            </w:r>
          </w:p>
        </w:tc>
        <w:tc>
          <w:tcPr>
            <w:tcW w:w="12831" w:type="dxa"/>
          </w:tcPr>
          <w:p w14:paraId="7852A54C" w14:textId="77777777" w:rsidR="00EA25A6" w:rsidRPr="003541BA" w:rsidRDefault="00EA25A6" w:rsidP="005045DE">
            <w:pPr>
              <w:rPr>
                <w:rFonts w:ascii="Source Sans Pro" w:hAnsi="Source Sans Pro"/>
                <w:sz w:val="24"/>
                <w:szCs w:val="24"/>
              </w:rPr>
            </w:pPr>
          </w:p>
        </w:tc>
      </w:tr>
      <w:tr w:rsidR="00EA25A6" w:rsidRPr="003541BA" w14:paraId="00CC6DF7" w14:textId="77777777" w:rsidTr="005045DE">
        <w:tc>
          <w:tcPr>
            <w:tcW w:w="1203" w:type="dxa"/>
          </w:tcPr>
          <w:p w14:paraId="2974410D" w14:textId="1D7C9E87" w:rsidR="00EA25A6" w:rsidRPr="003541BA" w:rsidRDefault="00EA25A6" w:rsidP="005045DE">
            <w:pPr>
              <w:rPr>
                <w:rFonts w:ascii="Source Sans Pro" w:hAnsi="Source Sans Pro"/>
                <w:sz w:val="24"/>
                <w:szCs w:val="24"/>
              </w:rPr>
            </w:pPr>
            <w:r w:rsidRPr="003541BA">
              <w:rPr>
                <w:rFonts w:ascii="Source Sans Pro" w:hAnsi="Source Sans Pro"/>
                <w:sz w:val="24"/>
                <w:szCs w:val="24"/>
              </w:rPr>
              <w:t>3L9</w:t>
            </w:r>
          </w:p>
        </w:tc>
        <w:tc>
          <w:tcPr>
            <w:tcW w:w="12831" w:type="dxa"/>
          </w:tcPr>
          <w:p w14:paraId="6BF067D6" w14:textId="77777777" w:rsidR="00EA25A6" w:rsidRPr="003541BA" w:rsidRDefault="00EA25A6" w:rsidP="005045DE">
            <w:pPr>
              <w:rPr>
                <w:rFonts w:ascii="Source Sans Pro" w:hAnsi="Source Sans Pro"/>
                <w:b/>
                <w:bCs/>
                <w:sz w:val="24"/>
                <w:szCs w:val="24"/>
              </w:rPr>
            </w:pPr>
          </w:p>
        </w:tc>
      </w:tr>
      <w:tr w:rsidR="00EA25A6" w:rsidRPr="003541BA" w14:paraId="49E68921" w14:textId="77777777" w:rsidTr="005045DE">
        <w:tc>
          <w:tcPr>
            <w:tcW w:w="1203" w:type="dxa"/>
          </w:tcPr>
          <w:p w14:paraId="3DA33B87" w14:textId="63E6389B" w:rsidR="00EA25A6" w:rsidRPr="003541BA" w:rsidRDefault="00EA25A6" w:rsidP="005045DE">
            <w:pPr>
              <w:rPr>
                <w:rFonts w:ascii="Source Sans Pro" w:hAnsi="Source Sans Pro"/>
                <w:sz w:val="24"/>
                <w:szCs w:val="24"/>
              </w:rPr>
            </w:pPr>
            <w:r w:rsidRPr="003541BA">
              <w:rPr>
                <w:rFonts w:ascii="Source Sans Pro" w:hAnsi="Source Sans Pro"/>
                <w:sz w:val="24"/>
                <w:szCs w:val="24"/>
              </w:rPr>
              <w:t>3L10</w:t>
            </w:r>
          </w:p>
        </w:tc>
        <w:tc>
          <w:tcPr>
            <w:tcW w:w="12831" w:type="dxa"/>
          </w:tcPr>
          <w:p w14:paraId="3A2F769F" w14:textId="77777777" w:rsidR="00EA25A6" w:rsidRPr="003541BA" w:rsidRDefault="00EA25A6" w:rsidP="005045DE">
            <w:pPr>
              <w:rPr>
                <w:rFonts w:ascii="Source Sans Pro" w:hAnsi="Source Sans Pro"/>
                <w:sz w:val="24"/>
                <w:szCs w:val="24"/>
              </w:rPr>
            </w:pPr>
          </w:p>
        </w:tc>
      </w:tr>
      <w:tr w:rsidR="00EA25A6" w:rsidRPr="003541BA" w14:paraId="3FD5EEEB" w14:textId="77777777" w:rsidTr="005045DE">
        <w:tc>
          <w:tcPr>
            <w:tcW w:w="1203" w:type="dxa"/>
          </w:tcPr>
          <w:p w14:paraId="2C2788E3" w14:textId="04535C0C" w:rsidR="00EA25A6" w:rsidRPr="003541BA" w:rsidRDefault="00EA25A6" w:rsidP="005045DE">
            <w:pPr>
              <w:rPr>
                <w:rFonts w:ascii="Source Sans Pro" w:hAnsi="Source Sans Pro"/>
                <w:sz w:val="24"/>
                <w:szCs w:val="24"/>
              </w:rPr>
            </w:pPr>
            <w:r w:rsidRPr="003541BA">
              <w:rPr>
                <w:rFonts w:ascii="Source Sans Pro" w:hAnsi="Source Sans Pro"/>
                <w:sz w:val="24"/>
                <w:szCs w:val="24"/>
              </w:rPr>
              <w:t>3L11</w:t>
            </w:r>
          </w:p>
        </w:tc>
        <w:tc>
          <w:tcPr>
            <w:tcW w:w="12831" w:type="dxa"/>
          </w:tcPr>
          <w:p w14:paraId="03BB3466" w14:textId="77777777" w:rsidR="00EA25A6" w:rsidRPr="003541BA" w:rsidRDefault="00EA25A6" w:rsidP="005045DE">
            <w:pPr>
              <w:rPr>
                <w:rFonts w:ascii="Source Sans Pro" w:hAnsi="Source Sans Pro"/>
                <w:sz w:val="24"/>
                <w:szCs w:val="24"/>
              </w:rPr>
            </w:pPr>
          </w:p>
        </w:tc>
      </w:tr>
      <w:tr w:rsidR="00EA25A6" w:rsidRPr="003541BA" w14:paraId="16190531" w14:textId="77777777" w:rsidTr="005045DE">
        <w:tc>
          <w:tcPr>
            <w:tcW w:w="1203" w:type="dxa"/>
          </w:tcPr>
          <w:p w14:paraId="0D3B7A40" w14:textId="281ADFE7" w:rsidR="00EA25A6" w:rsidRPr="003541BA" w:rsidRDefault="00EA25A6" w:rsidP="005045DE">
            <w:pPr>
              <w:rPr>
                <w:rFonts w:ascii="Source Sans Pro" w:hAnsi="Source Sans Pro"/>
                <w:sz w:val="24"/>
                <w:szCs w:val="24"/>
              </w:rPr>
            </w:pPr>
            <w:r w:rsidRPr="003541BA">
              <w:rPr>
                <w:rFonts w:ascii="Source Sans Pro" w:hAnsi="Source Sans Pro"/>
                <w:sz w:val="24"/>
                <w:szCs w:val="24"/>
              </w:rPr>
              <w:t>3L12</w:t>
            </w:r>
          </w:p>
        </w:tc>
        <w:tc>
          <w:tcPr>
            <w:tcW w:w="12831" w:type="dxa"/>
          </w:tcPr>
          <w:p w14:paraId="3DCDAAAA" w14:textId="77777777" w:rsidR="00EA25A6" w:rsidRPr="003541BA" w:rsidRDefault="00EA25A6" w:rsidP="005045DE">
            <w:pPr>
              <w:rPr>
                <w:rFonts w:ascii="Source Sans Pro" w:hAnsi="Source Sans Pro"/>
                <w:sz w:val="24"/>
                <w:szCs w:val="24"/>
              </w:rPr>
            </w:pPr>
          </w:p>
        </w:tc>
      </w:tr>
    </w:tbl>
    <w:p w14:paraId="7E3F464A" w14:textId="77777777" w:rsidR="00451295" w:rsidRPr="000B467C" w:rsidRDefault="00451295" w:rsidP="000B467C">
      <w:pPr>
        <w:spacing w:line="240" w:lineRule="auto"/>
        <w:rPr>
          <w:rFonts w:ascii="Source Sans Pro" w:hAnsi="Source Sans Pro"/>
          <w:b/>
          <w:bCs/>
          <w:kern w:val="0"/>
          <w:u w:val="single"/>
          <w14:ligatures w14:val="none"/>
        </w:rPr>
      </w:pPr>
    </w:p>
    <w:p w14:paraId="029D83FA" w14:textId="77777777" w:rsidR="000B467C" w:rsidRPr="003541BA" w:rsidRDefault="000B467C" w:rsidP="00C71E43">
      <w:pPr>
        <w:spacing w:line="240" w:lineRule="auto"/>
        <w:contextualSpacing/>
        <w:rPr>
          <w:rFonts w:ascii="Source Sans Pro" w:hAnsi="Source Sans Pro"/>
          <w:b/>
          <w:bCs/>
          <w:color w:val="002D74"/>
          <w:kern w:val="0"/>
          <w:sz w:val="24"/>
          <w:szCs w:val="24"/>
          <w14:ligatures w14:val="none"/>
        </w:rPr>
      </w:pPr>
      <w:r w:rsidRPr="003541BA">
        <w:rPr>
          <w:rFonts w:ascii="Source Sans Pro" w:hAnsi="Source Sans Pro"/>
          <w:b/>
          <w:bCs/>
          <w:color w:val="002D74"/>
          <w:kern w:val="0"/>
          <w:sz w:val="24"/>
          <w:szCs w:val="24"/>
          <w14:ligatures w14:val="none"/>
        </w:rPr>
        <w:t>Level 3 - Service Improvement Pillar</w:t>
      </w:r>
    </w:p>
    <w:tbl>
      <w:tblPr>
        <w:tblStyle w:val="TableGrid3"/>
        <w:tblW w:w="14029" w:type="dxa"/>
        <w:tblInd w:w="0" w:type="dxa"/>
        <w:tblLook w:val="04A0" w:firstRow="1" w:lastRow="0" w:firstColumn="1" w:lastColumn="0" w:noHBand="0" w:noVBand="1"/>
      </w:tblPr>
      <w:tblGrid>
        <w:gridCol w:w="1288"/>
        <w:gridCol w:w="12741"/>
      </w:tblGrid>
      <w:tr w:rsidR="00B322E5" w:rsidRPr="003541BA" w14:paraId="4D4818F0" w14:textId="77777777" w:rsidTr="00B322E5">
        <w:tc>
          <w:tcPr>
            <w:tcW w:w="1271" w:type="dxa"/>
            <w:shd w:val="clear" w:color="auto" w:fill="FFB3B5"/>
          </w:tcPr>
          <w:p w14:paraId="0C1DFA5A" w14:textId="4EF6D02D" w:rsidR="00B322E5" w:rsidRPr="003541BA" w:rsidRDefault="00B322E5" w:rsidP="00C71E43">
            <w:pPr>
              <w:contextualSpacing/>
              <w:rPr>
                <w:rFonts w:ascii="Source Sans Pro" w:hAnsi="Source Sans Pro"/>
                <w:b/>
                <w:bCs/>
                <w:sz w:val="24"/>
                <w:szCs w:val="24"/>
              </w:rPr>
            </w:pPr>
            <w:r w:rsidRPr="003541BA">
              <w:rPr>
                <w:rFonts w:ascii="Source Sans Pro" w:hAnsi="Source Sans Pro"/>
                <w:b/>
                <w:bCs/>
                <w:sz w:val="24"/>
                <w:szCs w:val="24"/>
              </w:rPr>
              <w:t>Reference code</w:t>
            </w:r>
          </w:p>
        </w:tc>
        <w:tc>
          <w:tcPr>
            <w:tcW w:w="12758" w:type="dxa"/>
            <w:shd w:val="clear" w:color="auto" w:fill="FFB3B5"/>
          </w:tcPr>
          <w:p w14:paraId="633EC841" w14:textId="25E638CE" w:rsidR="00B322E5" w:rsidRPr="003541BA" w:rsidRDefault="00B322E5" w:rsidP="00C71E43">
            <w:pPr>
              <w:contextualSpacing/>
              <w:rPr>
                <w:rFonts w:ascii="Source Sans Pro" w:hAnsi="Source Sans Pro"/>
                <w:b/>
                <w:bCs/>
                <w:sz w:val="24"/>
                <w:szCs w:val="24"/>
              </w:rPr>
            </w:pPr>
            <w:r w:rsidRPr="003541BA">
              <w:rPr>
                <w:rFonts w:ascii="Source Sans Pro" w:hAnsi="Source Sans Pro"/>
                <w:b/>
                <w:bCs/>
                <w:sz w:val="24"/>
                <w:szCs w:val="24"/>
              </w:rPr>
              <w:t xml:space="preserve">Core key knowledge, skills, and behaviours </w:t>
            </w:r>
          </w:p>
        </w:tc>
      </w:tr>
      <w:tr w:rsidR="00B322E5" w:rsidRPr="003541BA" w14:paraId="329D8888" w14:textId="77777777" w:rsidTr="00B322E5">
        <w:tc>
          <w:tcPr>
            <w:tcW w:w="1271" w:type="dxa"/>
          </w:tcPr>
          <w:p w14:paraId="0A7DB2ED" w14:textId="0BDB4BB9" w:rsidR="00B322E5" w:rsidRPr="003541BA" w:rsidRDefault="00B322E5" w:rsidP="000B467C">
            <w:pPr>
              <w:rPr>
                <w:rFonts w:ascii="Source Sans Pro" w:hAnsi="Source Sans Pro"/>
                <w:sz w:val="24"/>
                <w:szCs w:val="24"/>
              </w:rPr>
            </w:pPr>
            <w:r w:rsidRPr="003541BA">
              <w:rPr>
                <w:rFonts w:ascii="Source Sans Pro" w:hAnsi="Source Sans Pro"/>
                <w:sz w:val="24"/>
                <w:szCs w:val="24"/>
              </w:rPr>
              <w:t>3S1</w:t>
            </w:r>
          </w:p>
        </w:tc>
        <w:tc>
          <w:tcPr>
            <w:tcW w:w="12758" w:type="dxa"/>
          </w:tcPr>
          <w:p w14:paraId="61F18FC5" w14:textId="138C5AA2" w:rsidR="00B322E5" w:rsidRPr="003541BA" w:rsidRDefault="00B322E5" w:rsidP="000B467C">
            <w:pPr>
              <w:rPr>
                <w:rFonts w:ascii="Source Sans Pro" w:hAnsi="Source Sans Pro"/>
                <w:b/>
                <w:bCs/>
                <w:sz w:val="24"/>
                <w:szCs w:val="24"/>
              </w:rPr>
            </w:pPr>
            <w:r w:rsidRPr="003541BA">
              <w:rPr>
                <w:rFonts w:ascii="Source Sans Pro" w:hAnsi="Source Sans Pro"/>
                <w:sz w:val="24"/>
                <w:szCs w:val="24"/>
              </w:rPr>
              <w:t>Apply knowledge and skills in using information technology systems to access resources e.g., clinical guidelines and policies, relevant publications</w:t>
            </w:r>
          </w:p>
        </w:tc>
      </w:tr>
      <w:tr w:rsidR="00B322E5" w:rsidRPr="003541BA" w14:paraId="484E7A11" w14:textId="77777777" w:rsidTr="00B322E5">
        <w:tc>
          <w:tcPr>
            <w:tcW w:w="1271" w:type="dxa"/>
          </w:tcPr>
          <w:p w14:paraId="1D0DD3C0" w14:textId="1C603516" w:rsidR="00B322E5" w:rsidRPr="003541BA" w:rsidRDefault="00B322E5" w:rsidP="000B467C">
            <w:pPr>
              <w:rPr>
                <w:rFonts w:ascii="Source Sans Pro" w:hAnsi="Source Sans Pro"/>
                <w:sz w:val="24"/>
                <w:szCs w:val="24"/>
              </w:rPr>
            </w:pPr>
            <w:r w:rsidRPr="003541BA">
              <w:rPr>
                <w:rFonts w:ascii="Source Sans Pro" w:hAnsi="Source Sans Pro"/>
                <w:sz w:val="24"/>
                <w:szCs w:val="24"/>
              </w:rPr>
              <w:t>3S2</w:t>
            </w:r>
          </w:p>
        </w:tc>
        <w:tc>
          <w:tcPr>
            <w:tcW w:w="12758" w:type="dxa"/>
          </w:tcPr>
          <w:p w14:paraId="608B92FC" w14:textId="54BACB15" w:rsidR="00B322E5" w:rsidRPr="003541BA" w:rsidRDefault="00B322E5" w:rsidP="000B467C">
            <w:pPr>
              <w:rPr>
                <w:rFonts w:ascii="Source Sans Pro" w:hAnsi="Source Sans Pro"/>
                <w:sz w:val="24"/>
                <w:szCs w:val="24"/>
              </w:rPr>
            </w:pPr>
            <w:r w:rsidRPr="003541BA">
              <w:rPr>
                <w:rFonts w:ascii="Source Sans Pro" w:hAnsi="Source Sans Pro"/>
                <w:sz w:val="24"/>
                <w:szCs w:val="24"/>
              </w:rPr>
              <w:t>Effectively reflect on and discuss own practice</w:t>
            </w:r>
          </w:p>
        </w:tc>
      </w:tr>
      <w:tr w:rsidR="00B322E5" w:rsidRPr="003541BA" w14:paraId="5FA7A3A1" w14:textId="77777777" w:rsidTr="00B322E5">
        <w:tc>
          <w:tcPr>
            <w:tcW w:w="1271" w:type="dxa"/>
          </w:tcPr>
          <w:p w14:paraId="059E0377" w14:textId="3D35318F" w:rsidR="00B322E5" w:rsidRPr="003541BA" w:rsidRDefault="00B322E5" w:rsidP="000B467C">
            <w:pPr>
              <w:rPr>
                <w:rFonts w:ascii="Source Sans Pro" w:hAnsi="Source Sans Pro"/>
                <w:sz w:val="24"/>
                <w:szCs w:val="24"/>
              </w:rPr>
            </w:pPr>
            <w:r w:rsidRPr="003541BA">
              <w:rPr>
                <w:rFonts w:ascii="Source Sans Pro" w:hAnsi="Source Sans Pro"/>
                <w:sz w:val="24"/>
                <w:szCs w:val="24"/>
              </w:rPr>
              <w:t>3S3</w:t>
            </w:r>
          </w:p>
        </w:tc>
        <w:tc>
          <w:tcPr>
            <w:tcW w:w="12758" w:type="dxa"/>
          </w:tcPr>
          <w:p w14:paraId="05ADA7D6" w14:textId="69D0AD87" w:rsidR="00B322E5" w:rsidRPr="003541BA" w:rsidRDefault="00B322E5" w:rsidP="000B467C">
            <w:pPr>
              <w:rPr>
                <w:rFonts w:ascii="Source Sans Pro" w:hAnsi="Source Sans Pro"/>
                <w:sz w:val="24"/>
                <w:szCs w:val="24"/>
              </w:rPr>
            </w:pPr>
            <w:r w:rsidRPr="003541BA">
              <w:rPr>
                <w:rFonts w:ascii="Source Sans Pro" w:hAnsi="Source Sans Pro"/>
                <w:sz w:val="24"/>
                <w:szCs w:val="24"/>
              </w:rPr>
              <w:t>Identify risk in relation to care provision and service improvement</w:t>
            </w:r>
          </w:p>
        </w:tc>
      </w:tr>
      <w:tr w:rsidR="00B322E5" w:rsidRPr="003541BA" w14:paraId="210836CF" w14:textId="77777777" w:rsidTr="00B322E5">
        <w:tc>
          <w:tcPr>
            <w:tcW w:w="1271" w:type="dxa"/>
          </w:tcPr>
          <w:p w14:paraId="132BBC7B" w14:textId="299FB4B1" w:rsidR="00B322E5" w:rsidRPr="003541BA" w:rsidRDefault="00B322E5" w:rsidP="000B467C">
            <w:pPr>
              <w:rPr>
                <w:rFonts w:ascii="Source Sans Pro" w:hAnsi="Source Sans Pro"/>
                <w:sz w:val="24"/>
                <w:szCs w:val="24"/>
              </w:rPr>
            </w:pPr>
            <w:r w:rsidRPr="003541BA">
              <w:rPr>
                <w:rFonts w:ascii="Source Sans Pro" w:hAnsi="Source Sans Pro"/>
                <w:sz w:val="24"/>
                <w:szCs w:val="24"/>
              </w:rPr>
              <w:t>3S4</w:t>
            </w:r>
          </w:p>
        </w:tc>
        <w:tc>
          <w:tcPr>
            <w:tcW w:w="12758" w:type="dxa"/>
          </w:tcPr>
          <w:p w14:paraId="3D3D47F5" w14:textId="333BAB69" w:rsidR="00B322E5" w:rsidRPr="003541BA" w:rsidRDefault="00B322E5" w:rsidP="000B467C">
            <w:pPr>
              <w:rPr>
                <w:rFonts w:ascii="Source Sans Pro" w:hAnsi="Source Sans Pro"/>
                <w:sz w:val="24"/>
                <w:szCs w:val="24"/>
              </w:rPr>
            </w:pPr>
            <w:r w:rsidRPr="003541BA">
              <w:rPr>
                <w:rFonts w:ascii="Source Sans Pro" w:hAnsi="Source Sans Pro"/>
                <w:sz w:val="24"/>
                <w:szCs w:val="24"/>
              </w:rPr>
              <w:t>Has an awareness of quality improvement methodologies</w:t>
            </w:r>
          </w:p>
        </w:tc>
      </w:tr>
    </w:tbl>
    <w:p w14:paraId="532B6F8D" w14:textId="77777777" w:rsidR="000B467C" w:rsidRPr="003541BA" w:rsidRDefault="000B467C" w:rsidP="000B467C">
      <w:pPr>
        <w:spacing w:after="0" w:line="240" w:lineRule="auto"/>
        <w:rPr>
          <w:rFonts w:ascii="Source Sans Pro" w:eastAsia="Times New Roman" w:hAnsi="Source Sans Pro" w:cs="Calibri"/>
          <w:b/>
          <w:bCs/>
          <w:kern w:val="0"/>
          <w:sz w:val="24"/>
          <w:szCs w:val="24"/>
          <w:u w:val="single"/>
          <w:lang w:eastAsia="en-GB"/>
          <w14:ligatures w14:val="none"/>
        </w:rPr>
      </w:pPr>
    </w:p>
    <w:tbl>
      <w:tblPr>
        <w:tblStyle w:val="TableGrid2"/>
        <w:tblW w:w="14034" w:type="dxa"/>
        <w:tblInd w:w="-5" w:type="dxa"/>
        <w:tblLook w:val="04A0" w:firstRow="1" w:lastRow="0" w:firstColumn="1" w:lastColumn="0" w:noHBand="0" w:noVBand="1"/>
      </w:tblPr>
      <w:tblGrid>
        <w:gridCol w:w="1288"/>
        <w:gridCol w:w="12746"/>
      </w:tblGrid>
      <w:tr w:rsidR="00B322E5" w:rsidRPr="003541BA" w14:paraId="5D9CD757" w14:textId="77777777" w:rsidTr="005045DE">
        <w:tc>
          <w:tcPr>
            <w:tcW w:w="1198" w:type="dxa"/>
            <w:shd w:val="clear" w:color="auto" w:fill="FFB3B5"/>
          </w:tcPr>
          <w:p w14:paraId="61C10D12" w14:textId="77777777" w:rsidR="00B322E5" w:rsidRPr="003541BA" w:rsidRDefault="00B322E5" w:rsidP="005045DE">
            <w:pPr>
              <w:rPr>
                <w:rFonts w:ascii="Source Sans Pro" w:hAnsi="Source Sans Pro"/>
                <w:b/>
                <w:bCs/>
                <w:sz w:val="24"/>
                <w:szCs w:val="24"/>
              </w:rPr>
            </w:pPr>
            <w:r w:rsidRPr="003541BA">
              <w:rPr>
                <w:rFonts w:ascii="Source Sans Pro" w:hAnsi="Source Sans Pro"/>
                <w:b/>
                <w:bCs/>
                <w:sz w:val="24"/>
                <w:szCs w:val="24"/>
              </w:rPr>
              <w:t>Reference code</w:t>
            </w:r>
          </w:p>
        </w:tc>
        <w:tc>
          <w:tcPr>
            <w:tcW w:w="12831" w:type="dxa"/>
            <w:shd w:val="clear" w:color="auto" w:fill="FFB3B5"/>
          </w:tcPr>
          <w:p w14:paraId="461F56FC" w14:textId="77777777" w:rsidR="00B322E5" w:rsidRPr="003541BA" w:rsidRDefault="00B322E5" w:rsidP="005045DE">
            <w:pPr>
              <w:rPr>
                <w:rFonts w:ascii="Source Sans Pro" w:hAnsi="Source Sans Pro"/>
                <w:b/>
                <w:bCs/>
                <w:sz w:val="24"/>
                <w:szCs w:val="24"/>
              </w:rPr>
            </w:pPr>
            <w:r w:rsidRPr="003541BA">
              <w:rPr>
                <w:rFonts w:ascii="Source Sans Pro" w:hAnsi="Source Sans Pro"/>
                <w:b/>
                <w:bCs/>
                <w:sz w:val="24"/>
                <w:szCs w:val="24"/>
              </w:rPr>
              <w:t>Speciality key knowledge, skills, and behaviours</w:t>
            </w:r>
          </w:p>
          <w:p w14:paraId="3B58ED85" w14:textId="77777777" w:rsidR="00B322E5" w:rsidRPr="003541BA" w:rsidRDefault="00B322E5" w:rsidP="005045DE">
            <w:pPr>
              <w:rPr>
                <w:rFonts w:ascii="Source Sans Pro" w:hAnsi="Source Sans Pro"/>
                <w:b/>
                <w:bCs/>
                <w:sz w:val="24"/>
                <w:szCs w:val="24"/>
              </w:rPr>
            </w:pPr>
          </w:p>
        </w:tc>
      </w:tr>
      <w:tr w:rsidR="00B322E5" w:rsidRPr="003541BA" w14:paraId="7E0FD6D1" w14:textId="77777777" w:rsidTr="005045DE">
        <w:tc>
          <w:tcPr>
            <w:tcW w:w="1198" w:type="dxa"/>
          </w:tcPr>
          <w:p w14:paraId="64FDFE25" w14:textId="74F03C97" w:rsidR="00B322E5" w:rsidRPr="003541BA" w:rsidRDefault="00B322E5" w:rsidP="005045DE">
            <w:pPr>
              <w:rPr>
                <w:rFonts w:ascii="Source Sans Pro" w:hAnsi="Source Sans Pro"/>
                <w:sz w:val="24"/>
                <w:szCs w:val="24"/>
              </w:rPr>
            </w:pPr>
            <w:r w:rsidRPr="003541BA">
              <w:rPr>
                <w:rFonts w:ascii="Source Sans Pro" w:hAnsi="Source Sans Pro"/>
                <w:sz w:val="24"/>
                <w:szCs w:val="24"/>
              </w:rPr>
              <w:t>3S5</w:t>
            </w:r>
          </w:p>
        </w:tc>
        <w:tc>
          <w:tcPr>
            <w:tcW w:w="12831" w:type="dxa"/>
          </w:tcPr>
          <w:p w14:paraId="7F0BAD9A" w14:textId="77777777" w:rsidR="00B322E5" w:rsidRPr="003541BA" w:rsidRDefault="00B322E5" w:rsidP="005045DE">
            <w:pPr>
              <w:rPr>
                <w:rFonts w:ascii="Source Sans Pro" w:hAnsi="Source Sans Pro"/>
                <w:b/>
                <w:bCs/>
                <w:sz w:val="24"/>
                <w:szCs w:val="24"/>
              </w:rPr>
            </w:pPr>
          </w:p>
        </w:tc>
      </w:tr>
      <w:tr w:rsidR="00B322E5" w:rsidRPr="003541BA" w14:paraId="13887AAF" w14:textId="77777777" w:rsidTr="005045DE">
        <w:tc>
          <w:tcPr>
            <w:tcW w:w="1198" w:type="dxa"/>
          </w:tcPr>
          <w:p w14:paraId="40B10317" w14:textId="2D8A7B8C" w:rsidR="00B322E5" w:rsidRPr="003541BA" w:rsidRDefault="00B322E5" w:rsidP="005045DE">
            <w:pPr>
              <w:rPr>
                <w:rFonts w:ascii="Source Sans Pro" w:hAnsi="Source Sans Pro"/>
                <w:sz w:val="24"/>
                <w:szCs w:val="24"/>
              </w:rPr>
            </w:pPr>
            <w:r w:rsidRPr="003541BA">
              <w:rPr>
                <w:rFonts w:ascii="Source Sans Pro" w:hAnsi="Source Sans Pro"/>
                <w:sz w:val="24"/>
                <w:szCs w:val="24"/>
              </w:rPr>
              <w:t>3S6</w:t>
            </w:r>
          </w:p>
        </w:tc>
        <w:tc>
          <w:tcPr>
            <w:tcW w:w="12831" w:type="dxa"/>
          </w:tcPr>
          <w:p w14:paraId="61D06A3C" w14:textId="77777777" w:rsidR="00B322E5" w:rsidRPr="003541BA" w:rsidRDefault="00B322E5" w:rsidP="005045DE">
            <w:pPr>
              <w:rPr>
                <w:rFonts w:ascii="Source Sans Pro" w:hAnsi="Source Sans Pro"/>
                <w:sz w:val="24"/>
                <w:szCs w:val="24"/>
              </w:rPr>
            </w:pPr>
          </w:p>
        </w:tc>
      </w:tr>
      <w:tr w:rsidR="00B322E5" w:rsidRPr="003541BA" w14:paraId="71AD7D5A" w14:textId="77777777" w:rsidTr="005045DE">
        <w:tc>
          <w:tcPr>
            <w:tcW w:w="1198" w:type="dxa"/>
          </w:tcPr>
          <w:p w14:paraId="75D73ADA" w14:textId="3B4E8B6C" w:rsidR="00B322E5" w:rsidRPr="003541BA" w:rsidRDefault="00B322E5" w:rsidP="005045DE">
            <w:pPr>
              <w:rPr>
                <w:rFonts w:ascii="Source Sans Pro" w:hAnsi="Source Sans Pro"/>
                <w:sz w:val="24"/>
                <w:szCs w:val="24"/>
              </w:rPr>
            </w:pPr>
            <w:r w:rsidRPr="003541BA">
              <w:rPr>
                <w:rFonts w:ascii="Source Sans Pro" w:hAnsi="Source Sans Pro"/>
                <w:sz w:val="24"/>
                <w:szCs w:val="24"/>
              </w:rPr>
              <w:t>3S7</w:t>
            </w:r>
          </w:p>
        </w:tc>
        <w:tc>
          <w:tcPr>
            <w:tcW w:w="12831" w:type="dxa"/>
          </w:tcPr>
          <w:p w14:paraId="5CF9AEA3" w14:textId="77777777" w:rsidR="00B322E5" w:rsidRPr="003541BA" w:rsidRDefault="00B322E5" w:rsidP="005045DE">
            <w:pPr>
              <w:rPr>
                <w:rFonts w:ascii="Source Sans Pro" w:hAnsi="Source Sans Pro"/>
                <w:sz w:val="24"/>
                <w:szCs w:val="24"/>
              </w:rPr>
            </w:pPr>
          </w:p>
        </w:tc>
      </w:tr>
      <w:tr w:rsidR="00B322E5" w:rsidRPr="003541BA" w14:paraId="60049D6D" w14:textId="77777777" w:rsidTr="005045DE">
        <w:tc>
          <w:tcPr>
            <w:tcW w:w="1198" w:type="dxa"/>
          </w:tcPr>
          <w:p w14:paraId="27AED33E" w14:textId="04170B48" w:rsidR="00B322E5" w:rsidRPr="003541BA" w:rsidRDefault="00B322E5" w:rsidP="005045DE">
            <w:pPr>
              <w:rPr>
                <w:rFonts w:ascii="Source Sans Pro" w:hAnsi="Source Sans Pro"/>
                <w:sz w:val="24"/>
                <w:szCs w:val="24"/>
              </w:rPr>
            </w:pPr>
            <w:r w:rsidRPr="003541BA">
              <w:rPr>
                <w:rFonts w:ascii="Source Sans Pro" w:hAnsi="Source Sans Pro"/>
                <w:sz w:val="24"/>
                <w:szCs w:val="24"/>
              </w:rPr>
              <w:lastRenderedPageBreak/>
              <w:t>3S8</w:t>
            </w:r>
          </w:p>
        </w:tc>
        <w:tc>
          <w:tcPr>
            <w:tcW w:w="12831" w:type="dxa"/>
          </w:tcPr>
          <w:p w14:paraId="78EABA93" w14:textId="77777777" w:rsidR="00B322E5" w:rsidRPr="003541BA" w:rsidRDefault="00B322E5" w:rsidP="005045DE">
            <w:pPr>
              <w:rPr>
                <w:rFonts w:ascii="Source Sans Pro" w:hAnsi="Source Sans Pro"/>
                <w:sz w:val="24"/>
                <w:szCs w:val="24"/>
              </w:rPr>
            </w:pPr>
          </w:p>
        </w:tc>
      </w:tr>
      <w:tr w:rsidR="00B322E5" w:rsidRPr="003541BA" w14:paraId="31C721C0" w14:textId="77777777" w:rsidTr="005045DE">
        <w:tc>
          <w:tcPr>
            <w:tcW w:w="1203" w:type="dxa"/>
          </w:tcPr>
          <w:p w14:paraId="2C183A89" w14:textId="5A9AE53E" w:rsidR="00B322E5" w:rsidRPr="003541BA" w:rsidRDefault="00B322E5" w:rsidP="005045DE">
            <w:pPr>
              <w:rPr>
                <w:rFonts w:ascii="Source Sans Pro" w:hAnsi="Source Sans Pro"/>
                <w:sz w:val="24"/>
                <w:szCs w:val="24"/>
              </w:rPr>
            </w:pPr>
            <w:r w:rsidRPr="003541BA">
              <w:rPr>
                <w:rFonts w:ascii="Source Sans Pro" w:hAnsi="Source Sans Pro"/>
                <w:sz w:val="24"/>
                <w:szCs w:val="24"/>
              </w:rPr>
              <w:t>3S9</w:t>
            </w:r>
          </w:p>
        </w:tc>
        <w:tc>
          <w:tcPr>
            <w:tcW w:w="12831" w:type="dxa"/>
          </w:tcPr>
          <w:p w14:paraId="388A6EBD" w14:textId="77777777" w:rsidR="00B322E5" w:rsidRPr="003541BA" w:rsidRDefault="00B322E5" w:rsidP="005045DE">
            <w:pPr>
              <w:rPr>
                <w:rFonts w:ascii="Source Sans Pro" w:hAnsi="Source Sans Pro"/>
                <w:b/>
                <w:bCs/>
                <w:sz w:val="24"/>
                <w:szCs w:val="24"/>
              </w:rPr>
            </w:pPr>
          </w:p>
        </w:tc>
      </w:tr>
      <w:tr w:rsidR="00B322E5" w:rsidRPr="003541BA" w14:paraId="3089C613" w14:textId="77777777" w:rsidTr="005045DE">
        <w:tc>
          <w:tcPr>
            <w:tcW w:w="1203" w:type="dxa"/>
          </w:tcPr>
          <w:p w14:paraId="3F669B77" w14:textId="16210E78" w:rsidR="00B322E5" w:rsidRPr="003541BA" w:rsidRDefault="00B322E5" w:rsidP="005045DE">
            <w:pPr>
              <w:rPr>
                <w:rFonts w:ascii="Source Sans Pro" w:hAnsi="Source Sans Pro"/>
                <w:sz w:val="24"/>
                <w:szCs w:val="24"/>
              </w:rPr>
            </w:pPr>
            <w:r w:rsidRPr="003541BA">
              <w:rPr>
                <w:rFonts w:ascii="Source Sans Pro" w:hAnsi="Source Sans Pro"/>
                <w:sz w:val="24"/>
                <w:szCs w:val="24"/>
              </w:rPr>
              <w:t>3S10</w:t>
            </w:r>
          </w:p>
        </w:tc>
        <w:tc>
          <w:tcPr>
            <w:tcW w:w="12831" w:type="dxa"/>
          </w:tcPr>
          <w:p w14:paraId="5E670077" w14:textId="77777777" w:rsidR="00B322E5" w:rsidRPr="003541BA" w:rsidRDefault="00B322E5" w:rsidP="005045DE">
            <w:pPr>
              <w:rPr>
                <w:rFonts w:ascii="Source Sans Pro" w:hAnsi="Source Sans Pro"/>
                <w:sz w:val="24"/>
                <w:szCs w:val="24"/>
              </w:rPr>
            </w:pPr>
          </w:p>
        </w:tc>
      </w:tr>
      <w:tr w:rsidR="00B322E5" w:rsidRPr="003541BA" w14:paraId="71FDE533" w14:textId="77777777" w:rsidTr="005045DE">
        <w:tc>
          <w:tcPr>
            <w:tcW w:w="1203" w:type="dxa"/>
          </w:tcPr>
          <w:p w14:paraId="30808F82" w14:textId="400B2C16" w:rsidR="00B322E5" w:rsidRPr="003541BA" w:rsidRDefault="00B322E5" w:rsidP="005045DE">
            <w:pPr>
              <w:rPr>
                <w:rFonts w:ascii="Source Sans Pro" w:hAnsi="Source Sans Pro"/>
                <w:sz w:val="24"/>
                <w:szCs w:val="24"/>
              </w:rPr>
            </w:pPr>
            <w:r w:rsidRPr="003541BA">
              <w:rPr>
                <w:rFonts w:ascii="Source Sans Pro" w:hAnsi="Source Sans Pro"/>
                <w:sz w:val="24"/>
                <w:szCs w:val="24"/>
              </w:rPr>
              <w:t>3S11</w:t>
            </w:r>
          </w:p>
        </w:tc>
        <w:tc>
          <w:tcPr>
            <w:tcW w:w="12831" w:type="dxa"/>
          </w:tcPr>
          <w:p w14:paraId="4F0E4871" w14:textId="77777777" w:rsidR="00B322E5" w:rsidRPr="003541BA" w:rsidRDefault="00B322E5" w:rsidP="005045DE">
            <w:pPr>
              <w:rPr>
                <w:rFonts w:ascii="Source Sans Pro" w:hAnsi="Source Sans Pro"/>
                <w:sz w:val="24"/>
                <w:szCs w:val="24"/>
              </w:rPr>
            </w:pPr>
          </w:p>
        </w:tc>
      </w:tr>
      <w:tr w:rsidR="00B322E5" w:rsidRPr="003541BA" w14:paraId="2DC5F02A" w14:textId="77777777" w:rsidTr="005045DE">
        <w:tc>
          <w:tcPr>
            <w:tcW w:w="1203" w:type="dxa"/>
          </w:tcPr>
          <w:p w14:paraId="344EC0AD" w14:textId="4B32BAEB" w:rsidR="00B322E5" w:rsidRPr="003541BA" w:rsidRDefault="00B322E5" w:rsidP="005045DE">
            <w:pPr>
              <w:rPr>
                <w:rFonts w:ascii="Source Sans Pro" w:hAnsi="Source Sans Pro"/>
                <w:sz w:val="24"/>
                <w:szCs w:val="24"/>
              </w:rPr>
            </w:pPr>
            <w:r w:rsidRPr="003541BA">
              <w:rPr>
                <w:rFonts w:ascii="Source Sans Pro" w:hAnsi="Source Sans Pro"/>
                <w:sz w:val="24"/>
                <w:szCs w:val="24"/>
              </w:rPr>
              <w:t>3S12</w:t>
            </w:r>
          </w:p>
        </w:tc>
        <w:tc>
          <w:tcPr>
            <w:tcW w:w="12831" w:type="dxa"/>
          </w:tcPr>
          <w:p w14:paraId="4C427D18" w14:textId="77777777" w:rsidR="00B322E5" w:rsidRPr="003541BA" w:rsidRDefault="00B322E5" w:rsidP="005045DE">
            <w:pPr>
              <w:rPr>
                <w:rFonts w:ascii="Source Sans Pro" w:hAnsi="Source Sans Pro"/>
                <w:sz w:val="24"/>
                <w:szCs w:val="24"/>
              </w:rPr>
            </w:pPr>
          </w:p>
        </w:tc>
      </w:tr>
    </w:tbl>
    <w:p w14:paraId="32480C9D" w14:textId="77777777" w:rsidR="0033506B" w:rsidRDefault="0033506B" w:rsidP="00B94709"/>
    <w:p w14:paraId="18434705" w14:textId="77777777" w:rsidR="00C71E43" w:rsidRDefault="00C71E43" w:rsidP="00B94709"/>
    <w:p w14:paraId="48737D94" w14:textId="77777777" w:rsidR="00C71E43" w:rsidRDefault="00C71E43" w:rsidP="00B94709"/>
    <w:p w14:paraId="5E2195E7" w14:textId="77777777" w:rsidR="003541BA" w:rsidRDefault="003541BA" w:rsidP="00B94709"/>
    <w:p w14:paraId="6A732278" w14:textId="77777777" w:rsidR="003541BA" w:rsidRDefault="003541BA" w:rsidP="00B94709"/>
    <w:p w14:paraId="7BE181D2" w14:textId="77777777" w:rsidR="003541BA" w:rsidRDefault="003541BA" w:rsidP="00B94709"/>
    <w:p w14:paraId="119C68F5" w14:textId="77777777" w:rsidR="003541BA" w:rsidRDefault="003541BA" w:rsidP="00B94709"/>
    <w:p w14:paraId="373640EA" w14:textId="77777777" w:rsidR="003541BA" w:rsidRDefault="003541BA" w:rsidP="00B94709"/>
    <w:p w14:paraId="40012ECE" w14:textId="77777777" w:rsidR="003541BA" w:rsidRDefault="003541BA" w:rsidP="00B94709"/>
    <w:p w14:paraId="68D7190B" w14:textId="77777777" w:rsidR="003541BA" w:rsidRDefault="003541BA" w:rsidP="00B94709"/>
    <w:p w14:paraId="5FEF95E1" w14:textId="77777777" w:rsidR="003541BA" w:rsidRDefault="003541BA" w:rsidP="00B94709"/>
    <w:p w14:paraId="488D5170" w14:textId="77777777" w:rsidR="003541BA" w:rsidRDefault="003541BA" w:rsidP="00B94709"/>
    <w:p w14:paraId="186D004B" w14:textId="77777777" w:rsidR="003541BA" w:rsidRDefault="003541BA" w:rsidP="00B94709"/>
    <w:p w14:paraId="26690262" w14:textId="77777777" w:rsidR="003541BA" w:rsidRDefault="003541BA" w:rsidP="00B94709"/>
    <w:p w14:paraId="32E34B74" w14:textId="77777777" w:rsidR="003541BA" w:rsidRDefault="003541BA" w:rsidP="00B94709"/>
    <w:p w14:paraId="496A5081" w14:textId="77777777" w:rsidR="00234562" w:rsidRPr="00B94709" w:rsidRDefault="00234562" w:rsidP="00B94709"/>
    <w:p w14:paraId="650F422F" w14:textId="35788686" w:rsidR="00313545" w:rsidRPr="00C71E43" w:rsidRDefault="00C71E43" w:rsidP="00C71E43">
      <w:pPr>
        <w:pStyle w:val="Heading3"/>
        <w:rPr>
          <w:rFonts w:ascii="Source Sans Pro" w:hAnsi="Source Sans Pro"/>
          <w:b/>
          <w:bCs/>
          <w:color w:val="002D74"/>
          <w:sz w:val="30"/>
          <w:szCs w:val="30"/>
        </w:rPr>
      </w:pPr>
      <w:bookmarkStart w:id="30" w:name="_Toc187396636"/>
      <w:r>
        <w:rPr>
          <w:rFonts w:ascii="Source Sans Pro" w:hAnsi="Source Sans Pro"/>
          <w:b/>
          <w:bCs/>
          <w:color w:val="002D74"/>
          <w:sz w:val="30"/>
          <w:szCs w:val="30"/>
        </w:rPr>
        <w:lastRenderedPageBreak/>
        <w:t>Level 4 Assistant Practitioner</w:t>
      </w:r>
      <w:bookmarkEnd w:id="30"/>
    </w:p>
    <w:tbl>
      <w:tblPr>
        <w:tblStyle w:val="TableGrid6"/>
        <w:tblW w:w="13887" w:type="dxa"/>
        <w:tblInd w:w="0" w:type="dxa"/>
        <w:tblLook w:val="04A0" w:firstRow="1" w:lastRow="0" w:firstColumn="1" w:lastColumn="0" w:noHBand="0" w:noVBand="1"/>
      </w:tblPr>
      <w:tblGrid>
        <w:gridCol w:w="13887"/>
      </w:tblGrid>
      <w:tr w:rsidR="000E5EFF" w:rsidRPr="00313545" w14:paraId="2E3833EE" w14:textId="77777777" w:rsidTr="000E5EFF">
        <w:tc>
          <w:tcPr>
            <w:tcW w:w="13887" w:type="dxa"/>
            <w:shd w:val="clear" w:color="auto" w:fill="DEEAF6" w:themeFill="accent5" w:themeFillTint="33"/>
          </w:tcPr>
          <w:p w14:paraId="156AFACA" w14:textId="77777777" w:rsidR="000E5EFF" w:rsidRPr="003541BA" w:rsidRDefault="000E5EFF" w:rsidP="00313545">
            <w:pPr>
              <w:spacing w:after="160"/>
              <w:rPr>
                <w:rFonts w:ascii="Source Sans Pro" w:hAnsi="Source Sans Pro"/>
                <w:b/>
                <w:bCs/>
                <w:sz w:val="24"/>
                <w:szCs w:val="24"/>
              </w:rPr>
            </w:pPr>
            <w:r w:rsidRPr="003541BA">
              <w:rPr>
                <w:rFonts w:ascii="Source Sans Pro" w:eastAsia="Calibri" w:hAnsi="Source Sans Pro" w:cs="Calibri"/>
                <w:b/>
                <w:bCs/>
                <w:color w:val="000000"/>
                <w:sz w:val="24"/>
                <w:szCs w:val="24"/>
                <w:lang w:eastAsia="en-GB"/>
              </w:rPr>
              <w:t>Role and Responsibility</w:t>
            </w:r>
          </w:p>
        </w:tc>
      </w:tr>
      <w:tr w:rsidR="000E5EFF" w:rsidRPr="00313545" w14:paraId="7DD67A0A" w14:textId="77777777" w:rsidTr="000E5EFF">
        <w:tc>
          <w:tcPr>
            <w:tcW w:w="13887" w:type="dxa"/>
            <w:shd w:val="clear" w:color="auto" w:fill="auto"/>
          </w:tcPr>
          <w:p w14:paraId="3D2CF19A" w14:textId="77777777" w:rsidR="000E5EFF" w:rsidRPr="003541BA" w:rsidRDefault="000E5EFF" w:rsidP="00087B21">
            <w:pPr>
              <w:numPr>
                <w:ilvl w:val="0"/>
                <w:numId w:val="11"/>
              </w:numPr>
              <w:spacing w:line="256" w:lineRule="auto"/>
              <w:contextualSpacing/>
              <w:rPr>
                <w:rFonts w:ascii="Source Sans Pro" w:eastAsia="Calibri" w:hAnsi="Source Sans Pro" w:cs="Source Sans Pro Light"/>
                <w:color w:val="292929"/>
                <w:sz w:val="24"/>
                <w:szCs w:val="24"/>
              </w:rPr>
            </w:pPr>
            <w:r w:rsidRPr="003541BA">
              <w:rPr>
                <w:rFonts w:ascii="Source Sans Pro" w:hAnsi="Source Sans Pro"/>
                <w:sz w:val="24"/>
                <w:szCs w:val="24"/>
              </w:rPr>
              <w:t xml:space="preserve">Has developed clinical skills which are more specialised than senior HCSWs and specific to an area of practice </w:t>
            </w:r>
          </w:p>
          <w:p w14:paraId="003D6702" w14:textId="77777777" w:rsidR="000E5EFF" w:rsidRPr="003541BA" w:rsidRDefault="000E5EFF" w:rsidP="00087B21">
            <w:pPr>
              <w:numPr>
                <w:ilvl w:val="0"/>
                <w:numId w:val="11"/>
              </w:numPr>
              <w:spacing w:line="256" w:lineRule="auto"/>
              <w:contextualSpacing/>
              <w:rPr>
                <w:rFonts w:ascii="Source Sans Pro" w:eastAsia="Calibri" w:hAnsi="Source Sans Pro" w:cs="Source Sans Pro Light"/>
                <w:color w:val="292929"/>
                <w:sz w:val="24"/>
                <w:szCs w:val="24"/>
              </w:rPr>
            </w:pPr>
            <w:r w:rsidRPr="003541BA">
              <w:rPr>
                <w:rFonts w:ascii="Source Sans Pro" w:hAnsi="Source Sans Pro"/>
                <w:sz w:val="24"/>
                <w:szCs w:val="24"/>
              </w:rPr>
              <w:t>Actively involved in supporting others to learn, for example HCSWs, senior HCSWs and students</w:t>
            </w:r>
          </w:p>
          <w:p w14:paraId="4EA564D5" w14:textId="77777777" w:rsidR="000E5EFF" w:rsidRPr="003541BA" w:rsidRDefault="000E5EFF" w:rsidP="00087B21">
            <w:pPr>
              <w:numPr>
                <w:ilvl w:val="0"/>
                <w:numId w:val="11"/>
              </w:numPr>
              <w:spacing w:line="256" w:lineRule="auto"/>
              <w:contextualSpacing/>
              <w:rPr>
                <w:rFonts w:ascii="Source Sans Pro" w:eastAsia="Calibri" w:hAnsi="Source Sans Pro" w:cs="Source Sans Pro Light"/>
                <w:color w:val="292929"/>
                <w:sz w:val="24"/>
                <w:szCs w:val="24"/>
              </w:rPr>
            </w:pPr>
            <w:r w:rsidRPr="003541BA">
              <w:rPr>
                <w:rFonts w:ascii="Source Sans Pro" w:hAnsi="Source Sans Pro"/>
                <w:sz w:val="24"/>
                <w:szCs w:val="24"/>
              </w:rPr>
              <w:t>Expected to have strong leadership and service improvement skills, for example working on improvement projects such as information for people receiving care, liaising with other departments and services</w:t>
            </w:r>
          </w:p>
          <w:p w14:paraId="3A1A268F" w14:textId="77777777" w:rsidR="000E5EFF" w:rsidRPr="003541BA" w:rsidRDefault="000E5EFF" w:rsidP="00087B21">
            <w:pPr>
              <w:numPr>
                <w:ilvl w:val="0"/>
                <w:numId w:val="11"/>
              </w:numPr>
              <w:spacing w:line="256" w:lineRule="auto"/>
              <w:contextualSpacing/>
              <w:rPr>
                <w:rFonts w:ascii="Source Sans Pro" w:eastAsia="Calibri" w:hAnsi="Source Sans Pro" w:cs="Source Sans Pro Light"/>
                <w:color w:val="292929"/>
                <w:sz w:val="24"/>
                <w:szCs w:val="24"/>
              </w:rPr>
            </w:pPr>
            <w:r w:rsidRPr="003541BA">
              <w:rPr>
                <w:rFonts w:ascii="Source Sans Pro" w:hAnsi="Source Sans Pro"/>
                <w:sz w:val="24"/>
                <w:szCs w:val="24"/>
              </w:rPr>
              <w:t>Deliver less routine delegated activities, care, treatment, interventions or support for people receiving care with compassion, civility and kindness, in support of and supervised (direct or indirect) by healthcare practitioners as part of a multi-professional / multi-agency team. This will be dependent on an individual’s needs and area of practice relevant to each profession and context of care delivery</w:t>
            </w:r>
          </w:p>
          <w:p w14:paraId="18460262" w14:textId="77777777" w:rsidR="000E5EFF" w:rsidRPr="003541BA" w:rsidRDefault="000E5EFF" w:rsidP="00313545">
            <w:pPr>
              <w:rPr>
                <w:rFonts w:ascii="Source Sans Pro" w:eastAsia="Calibri" w:hAnsi="Source Sans Pro" w:cs="Source Sans Pro Light"/>
                <w:color w:val="292929"/>
                <w:sz w:val="24"/>
                <w:szCs w:val="24"/>
              </w:rPr>
            </w:pPr>
          </w:p>
          <w:p w14:paraId="50D6398D" w14:textId="77777777" w:rsidR="000E5EFF" w:rsidRPr="003541BA" w:rsidRDefault="000E5EFF" w:rsidP="00313545">
            <w:pPr>
              <w:rPr>
                <w:rFonts w:ascii="Source Sans Pro" w:eastAsia="Calibri" w:hAnsi="Source Sans Pro" w:cs="Source Sans Pro Light"/>
                <w:color w:val="292929"/>
                <w:sz w:val="24"/>
                <w:szCs w:val="24"/>
              </w:rPr>
            </w:pPr>
            <w:r w:rsidRPr="003541BA">
              <w:rPr>
                <w:rFonts w:ascii="Source Sans Pro" w:eastAsia="Calibri" w:hAnsi="Source Sans Pro" w:cs="Source Sans Pro Light"/>
                <w:color w:val="292929"/>
                <w:sz w:val="24"/>
                <w:szCs w:val="24"/>
              </w:rPr>
              <w:t>Title: Assistant Practitioner</w:t>
            </w:r>
          </w:p>
          <w:p w14:paraId="4076D7E0" w14:textId="77777777" w:rsidR="000E5EFF" w:rsidRPr="003541BA" w:rsidRDefault="000E5EFF" w:rsidP="00313545">
            <w:pPr>
              <w:spacing w:after="160"/>
              <w:rPr>
                <w:rFonts w:ascii="Source Sans Pro" w:hAnsi="Source Sans Pro"/>
                <w:sz w:val="24"/>
                <w:szCs w:val="24"/>
              </w:rPr>
            </w:pPr>
            <w:r w:rsidRPr="003541BA">
              <w:rPr>
                <w:rFonts w:ascii="Source Sans Pro" w:hAnsi="Source Sans Pro"/>
                <w:sz w:val="24"/>
                <w:szCs w:val="24"/>
              </w:rPr>
              <w:t xml:space="preserve">The level outline is informed by the Development and Education Framework for Levels 2 – 4 NMAHP Healthcare Support Workers </w:t>
            </w:r>
          </w:p>
          <w:p w14:paraId="456AA8CB" w14:textId="3967FAF7" w:rsidR="000E5EFF" w:rsidRPr="003541BA" w:rsidRDefault="000E5EFF" w:rsidP="00313545">
            <w:pPr>
              <w:spacing w:after="160"/>
              <w:rPr>
                <w:rFonts w:ascii="Source Sans Pro" w:hAnsi="Source Sans Pro"/>
                <w:sz w:val="24"/>
                <w:szCs w:val="24"/>
              </w:rPr>
            </w:pPr>
          </w:p>
        </w:tc>
      </w:tr>
      <w:tr w:rsidR="000E5EFF" w:rsidRPr="00313545" w14:paraId="469039C3" w14:textId="77777777" w:rsidTr="000E5EFF">
        <w:tc>
          <w:tcPr>
            <w:tcW w:w="13887" w:type="dxa"/>
            <w:shd w:val="clear" w:color="auto" w:fill="DEEAF6" w:themeFill="accent5" w:themeFillTint="33"/>
          </w:tcPr>
          <w:p w14:paraId="2814C83F" w14:textId="77777777" w:rsidR="000E5EFF" w:rsidRPr="003541BA" w:rsidRDefault="000E5EFF" w:rsidP="00313545">
            <w:pPr>
              <w:spacing w:after="160"/>
              <w:rPr>
                <w:rFonts w:ascii="Source Sans Pro" w:hAnsi="Source Sans Pro"/>
                <w:b/>
                <w:bCs/>
                <w:sz w:val="24"/>
                <w:szCs w:val="24"/>
              </w:rPr>
            </w:pPr>
            <w:r w:rsidRPr="003541BA">
              <w:rPr>
                <w:rFonts w:ascii="Source Sans Pro" w:hAnsi="Source Sans Pro"/>
                <w:b/>
                <w:bCs/>
                <w:sz w:val="24"/>
                <w:szCs w:val="24"/>
              </w:rPr>
              <w:t xml:space="preserve">Qualifications and experience expected for practitioners at this level of career framework </w:t>
            </w:r>
          </w:p>
        </w:tc>
      </w:tr>
      <w:tr w:rsidR="000E5EFF" w:rsidRPr="00313545" w14:paraId="5208831D" w14:textId="77777777" w:rsidTr="000E5EFF">
        <w:tc>
          <w:tcPr>
            <w:tcW w:w="13887" w:type="dxa"/>
            <w:shd w:val="clear" w:color="auto" w:fill="auto"/>
          </w:tcPr>
          <w:p w14:paraId="2604D4B8" w14:textId="77777777" w:rsidR="000E5EFF" w:rsidRPr="003541BA" w:rsidRDefault="000E5EFF" w:rsidP="00087B21">
            <w:pPr>
              <w:numPr>
                <w:ilvl w:val="0"/>
                <w:numId w:val="12"/>
              </w:numPr>
              <w:spacing w:line="256" w:lineRule="auto"/>
              <w:contextualSpacing/>
              <w:rPr>
                <w:rFonts w:ascii="Source Sans Pro" w:eastAsia="Calibri" w:hAnsi="Source Sans Pro" w:cs="Calibri"/>
                <w:sz w:val="24"/>
                <w:szCs w:val="24"/>
                <w:lang w:eastAsia="en-GB"/>
              </w:rPr>
            </w:pPr>
            <w:r w:rsidRPr="003541BA">
              <w:rPr>
                <w:rFonts w:ascii="Source Sans Pro" w:hAnsi="Source Sans Pro"/>
                <w:sz w:val="24"/>
                <w:szCs w:val="24"/>
              </w:rPr>
              <w:t>Can evidence previous relevant experience using Recognition of Prior Learning</w:t>
            </w:r>
          </w:p>
          <w:p w14:paraId="22615962" w14:textId="77777777" w:rsidR="000E5EFF" w:rsidRPr="003541BA" w:rsidRDefault="000E5EFF" w:rsidP="00087B21">
            <w:pPr>
              <w:numPr>
                <w:ilvl w:val="0"/>
                <w:numId w:val="12"/>
              </w:numPr>
              <w:spacing w:line="256" w:lineRule="auto"/>
              <w:contextualSpacing/>
              <w:rPr>
                <w:rFonts w:ascii="Source Sans Pro" w:eastAsia="Calibri" w:hAnsi="Source Sans Pro" w:cs="Calibri"/>
                <w:sz w:val="24"/>
                <w:szCs w:val="24"/>
                <w:lang w:eastAsia="en-GB"/>
              </w:rPr>
            </w:pPr>
            <w:r w:rsidRPr="003541BA">
              <w:rPr>
                <w:rFonts w:ascii="Source Sans Pro" w:hAnsi="Source Sans Pro"/>
                <w:sz w:val="24"/>
                <w:szCs w:val="24"/>
              </w:rPr>
              <w:t>Normally at or working towards a SCQF Level 8 qualification in a health or social care related subject</w:t>
            </w:r>
          </w:p>
          <w:p w14:paraId="0BAEC378" w14:textId="77777777" w:rsidR="000E5EFF" w:rsidRPr="003541BA" w:rsidRDefault="000E5EFF" w:rsidP="00087B21">
            <w:pPr>
              <w:numPr>
                <w:ilvl w:val="0"/>
                <w:numId w:val="12"/>
              </w:numPr>
              <w:spacing w:line="256" w:lineRule="auto"/>
              <w:contextualSpacing/>
              <w:rPr>
                <w:rFonts w:ascii="Source Sans Pro" w:eastAsia="Calibri" w:hAnsi="Source Sans Pro" w:cs="Calibri"/>
                <w:sz w:val="24"/>
                <w:szCs w:val="24"/>
                <w:lang w:eastAsia="en-GB"/>
              </w:rPr>
            </w:pPr>
            <w:r w:rsidRPr="003541BA">
              <w:rPr>
                <w:rFonts w:ascii="Source Sans Pro" w:hAnsi="Source Sans Pro"/>
                <w:sz w:val="24"/>
                <w:szCs w:val="24"/>
              </w:rPr>
              <w:t>At this level specific training, guidance or qualifications may be required by relevant professional bodies or legislation</w:t>
            </w:r>
          </w:p>
          <w:p w14:paraId="4A8D9548" w14:textId="77777777" w:rsidR="000E5EFF" w:rsidRPr="003541BA" w:rsidRDefault="000E5EFF" w:rsidP="00087B21">
            <w:pPr>
              <w:numPr>
                <w:ilvl w:val="0"/>
                <w:numId w:val="12"/>
              </w:numPr>
              <w:spacing w:line="256" w:lineRule="auto"/>
              <w:contextualSpacing/>
              <w:rPr>
                <w:rFonts w:ascii="Source Sans Pro" w:eastAsia="Calibri" w:hAnsi="Source Sans Pro" w:cs="Calibri"/>
                <w:sz w:val="24"/>
                <w:szCs w:val="24"/>
                <w:lang w:eastAsia="en-GB"/>
              </w:rPr>
            </w:pPr>
            <w:r w:rsidRPr="003541BA">
              <w:rPr>
                <w:rFonts w:ascii="Source Sans Pro" w:hAnsi="Source Sans Pro"/>
                <w:sz w:val="24"/>
                <w:szCs w:val="24"/>
              </w:rPr>
              <w:t>Numeracy and literacy qualifications are required at this level of practice</w:t>
            </w:r>
          </w:p>
          <w:p w14:paraId="1EF53F26" w14:textId="77777777" w:rsidR="000E5EFF" w:rsidRPr="003541BA" w:rsidRDefault="000E5EFF" w:rsidP="00087B21">
            <w:pPr>
              <w:numPr>
                <w:ilvl w:val="0"/>
                <w:numId w:val="12"/>
              </w:numPr>
              <w:spacing w:line="256" w:lineRule="auto"/>
              <w:contextualSpacing/>
              <w:rPr>
                <w:rFonts w:ascii="Source Sans Pro" w:eastAsia="Calibri" w:hAnsi="Source Sans Pro" w:cs="Calibri"/>
                <w:sz w:val="24"/>
                <w:szCs w:val="24"/>
                <w:lang w:eastAsia="en-GB"/>
              </w:rPr>
            </w:pPr>
            <w:r w:rsidRPr="003541BA">
              <w:rPr>
                <w:rFonts w:ascii="Source Sans Pro" w:hAnsi="Source Sans Pro"/>
                <w:sz w:val="24"/>
                <w:szCs w:val="24"/>
              </w:rPr>
              <w:t>IT / computer literacy are required at this level of practice</w:t>
            </w:r>
          </w:p>
          <w:p w14:paraId="34A4B7F5" w14:textId="77777777" w:rsidR="000E5EFF" w:rsidRPr="003541BA" w:rsidRDefault="000E5EFF" w:rsidP="00C71E43">
            <w:pPr>
              <w:spacing w:line="256" w:lineRule="auto"/>
              <w:ind w:left="720"/>
              <w:contextualSpacing/>
              <w:rPr>
                <w:rFonts w:ascii="Source Sans Pro" w:eastAsia="Calibri" w:hAnsi="Source Sans Pro" w:cs="Calibri"/>
                <w:sz w:val="24"/>
                <w:szCs w:val="24"/>
                <w:lang w:eastAsia="en-GB"/>
              </w:rPr>
            </w:pPr>
          </w:p>
        </w:tc>
      </w:tr>
    </w:tbl>
    <w:p w14:paraId="21C77EFF" w14:textId="77777777" w:rsidR="0065124A" w:rsidRDefault="0065124A" w:rsidP="0065124A">
      <w:pPr>
        <w:spacing w:line="240" w:lineRule="auto"/>
        <w:rPr>
          <w:rFonts w:ascii="Source Sans Pro" w:hAnsi="Source Sans Pro"/>
          <w:kern w:val="0"/>
          <w14:ligatures w14:val="none"/>
        </w:rPr>
      </w:pPr>
    </w:p>
    <w:p w14:paraId="7862264F" w14:textId="77777777" w:rsidR="007B753F" w:rsidRDefault="007B753F" w:rsidP="0065124A">
      <w:pPr>
        <w:spacing w:line="240" w:lineRule="auto"/>
        <w:rPr>
          <w:rFonts w:ascii="Source Sans Pro" w:hAnsi="Source Sans Pro"/>
          <w:kern w:val="0"/>
          <w14:ligatures w14:val="none"/>
        </w:rPr>
      </w:pPr>
    </w:p>
    <w:p w14:paraId="79B7D0D6" w14:textId="77777777" w:rsidR="007B753F" w:rsidRPr="00313545" w:rsidRDefault="007B753F" w:rsidP="0065124A">
      <w:pPr>
        <w:spacing w:line="240" w:lineRule="auto"/>
        <w:rPr>
          <w:rFonts w:ascii="Source Sans Pro" w:hAnsi="Source Sans Pro"/>
          <w:kern w:val="0"/>
          <w14:ligatures w14:val="none"/>
        </w:rPr>
      </w:pPr>
    </w:p>
    <w:p w14:paraId="6C2959AC" w14:textId="77777777" w:rsidR="00313545" w:rsidRPr="007B753F" w:rsidRDefault="00313545" w:rsidP="00313545">
      <w:pPr>
        <w:spacing w:after="0" w:line="240" w:lineRule="auto"/>
        <w:rPr>
          <w:rFonts w:ascii="Source Sans Pro" w:hAnsi="Source Sans Pro"/>
          <w:b/>
          <w:bCs/>
          <w:color w:val="002D74"/>
          <w:kern w:val="0"/>
          <w:sz w:val="24"/>
          <w:szCs w:val="24"/>
          <w14:ligatures w14:val="none"/>
        </w:rPr>
      </w:pPr>
      <w:r w:rsidRPr="007B753F">
        <w:rPr>
          <w:rFonts w:ascii="Source Sans Pro" w:hAnsi="Source Sans Pro"/>
          <w:b/>
          <w:bCs/>
          <w:color w:val="002D74"/>
          <w:kern w:val="0"/>
          <w:sz w:val="24"/>
          <w:szCs w:val="24"/>
          <w14:ligatures w14:val="none"/>
        </w:rPr>
        <w:lastRenderedPageBreak/>
        <w:t>Level 4 - Clinical Practice Pillar</w:t>
      </w:r>
    </w:p>
    <w:tbl>
      <w:tblPr>
        <w:tblStyle w:val="TableGrid6"/>
        <w:tblW w:w="14029" w:type="dxa"/>
        <w:tblInd w:w="0" w:type="dxa"/>
        <w:tblLook w:val="04A0" w:firstRow="1" w:lastRow="0" w:firstColumn="1" w:lastColumn="0" w:noHBand="0" w:noVBand="1"/>
      </w:tblPr>
      <w:tblGrid>
        <w:gridCol w:w="1288"/>
        <w:gridCol w:w="12741"/>
      </w:tblGrid>
      <w:tr w:rsidR="00B610B1" w:rsidRPr="007B753F" w14:paraId="5DC6B440" w14:textId="77777777" w:rsidTr="008E5D27">
        <w:tc>
          <w:tcPr>
            <w:tcW w:w="1271" w:type="dxa"/>
            <w:shd w:val="clear" w:color="auto" w:fill="E2EFD9" w:themeFill="accent6" w:themeFillTint="33"/>
          </w:tcPr>
          <w:p w14:paraId="6A1BD6E3" w14:textId="0F1A50B6" w:rsidR="00B610B1" w:rsidRPr="007B753F" w:rsidRDefault="00B610B1" w:rsidP="00313545">
            <w:pPr>
              <w:rPr>
                <w:rFonts w:ascii="Source Sans Pro" w:hAnsi="Source Sans Pro"/>
                <w:b/>
                <w:bCs/>
                <w:sz w:val="24"/>
                <w:szCs w:val="24"/>
              </w:rPr>
            </w:pPr>
            <w:r w:rsidRPr="007B753F">
              <w:rPr>
                <w:rFonts w:ascii="Source Sans Pro" w:hAnsi="Source Sans Pro"/>
                <w:b/>
                <w:bCs/>
                <w:sz w:val="24"/>
                <w:szCs w:val="24"/>
              </w:rPr>
              <w:t>Reference code</w:t>
            </w:r>
          </w:p>
        </w:tc>
        <w:tc>
          <w:tcPr>
            <w:tcW w:w="12758" w:type="dxa"/>
            <w:shd w:val="clear" w:color="auto" w:fill="E2EFD9" w:themeFill="accent6" w:themeFillTint="33"/>
          </w:tcPr>
          <w:p w14:paraId="3A386003" w14:textId="34E25677" w:rsidR="00B610B1" w:rsidRPr="007B753F" w:rsidRDefault="00B610B1" w:rsidP="00313545">
            <w:pPr>
              <w:rPr>
                <w:rFonts w:ascii="Source Sans Pro" w:hAnsi="Source Sans Pro"/>
                <w:b/>
                <w:bCs/>
                <w:sz w:val="24"/>
                <w:szCs w:val="24"/>
              </w:rPr>
            </w:pPr>
            <w:r w:rsidRPr="007B753F">
              <w:rPr>
                <w:rFonts w:ascii="Source Sans Pro" w:hAnsi="Source Sans Pro"/>
                <w:b/>
                <w:bCs/>
                <w:sz w:val="24"/>
                <w:szCs w:val="24"/>
              </w:rPr>
              <w:t xml:space="preserve">Core key knowledge, skills, and behaviours </w:t>
            </w:r>
          </w:p>
        </w:tc>
      </w:tr>
      <w:tr w:rsidR="00B610B1" w:rsidRPr="007B753F" w14:paraId="486DFC12" w14:textId="77777777" w:rsidTr="008E5D27">
        <w:tc>
          <w:tcPr>
            <w:tcW w:w="1271" w:type="dxa"/>
          </w:tcPr>
          <w:p w14:paraId="2ECA132C" w14:textId="723178F0" w:rsidR="00B610B1" w:rsidRPr="007B753F" w:rsidRDefault="00B610B1" w:rsidP="00313545">
            <w:pPr>
              <w:rPr>
                <w:rFonts w:ascii="Source Sans Pro" w:hAnsi="Source Sans Pro"/>
                <w:sz w:val="24"/>
                <w:szCs w:val="24"/>
              </w:rPr>
            </w:pPr>
            <w:r w:rsidRPr="007B753F">
              <w:rPr>
                <w:rFonts w:ascii="Source Sans Pro" w:hAnsi="Source Sans Pro"/>
                <w:sz w:val="24"/>
                <w:szCs w:val="24"/>
              </w:rPr>
              <w:t>4C1</w:t>
            </w:r>
          </w:p>
        </w:tc>
        <w:tc>
          <w:tcPr>
            <w:tcW w:w="12758" w:type="dxa"/>
          </w:tcPr>
          <w:p w14:paraId="2AFDF276" w14:textId="278830EF" w:rsidR="00B610B1" w:rsidRPr="007B753F" w:rsidRDefault="00B610B1" w:rsidP="00313545">
            <w:pPr>
              <w:rPr>
                <w:rFonts w:ascii="Source Sans Pro" w:hAnsi="Source Sans Pro"/>
                <w:b/>
                <w:bCs/>
                <w:sz w:val="24"/>
                <w:szCs w:val="24"/>
              </w:rPr>
            </w:pPr>
            <w:r w:rsidRPr="007B753F">
              <w:rPr>
                <w:rFonts w:ascii="Source Sans Pro" w:hAnsi="Source Sans Pro"/>
                <w:sz w:val="24"/>
                <w:szCs w:val="24"/>
              </w:rPr>
              <w:t>Has an in-depth knowledge and understanding of the scope of practice, job role and related activities</w:t>
            </w:r>
          </w:p>
        </w:tc>
      </w:tr>
      <w:tr w:rsidR="00B610B1" w:rsidRPr="007B753F" w14:paraId="0A55FC84" w14:textId="77777777" w:rsidTr="008E5D27">
        <w:tc>
          <w:tcPr>
            <w:tcW w:w="1271" w:type="dxa"/>
          </w:tcPr>
          <w:p w14:paraId="277A5897" w14:textId="781B5458" w:rsidR="00B610B1" w:rsidRPr="007B753F" w:rsidRDefault="00B610B1" w:rsidP="00313545">
            <w:pPr>
              <w:rPr>
                <w:rFonts w:ascii="Source Sans Pro" w:hAnsi="Source Sans Pro"/>
                <w:sz w:val="24"/>
                <w:szCs w:val="24"/>
              </w:rPr>
            </w:pPr>
            <w:r w:rsidRPr="007B753F">
              <w:rPr>
                <w:rFonts w:ascii="Source Sans Pro" w:hAnsi="Source Sans Pro"/>
                <w:sz w:val="24"/>
                <w:szCs w:val="24"/>
              </w:rPr>
              <w:t>4C2</w:t>
            </w:r>
          </w:p>
        </w:tc>
        <w:tc>
          <w:tcPr>
            <w:tcW w:w="12758" w:type="dxa"/>
          </w:tcPr>
          <w:p w14:paraId="3E6C2C9C" w14:textId="4D433CA5" w:rsidR="00B610B1" w:rsidRPr="007B753F" w:rsidRDefault="00B610B1" w:rsidP="00313545">
            <w:pPr>
              <w:rPr>
                <w:rFonts w:ascii="Source Sans Pro" w:hAnsi="Source Sans Pro"/>
                <w:sz w:val="24"/>
                <w:szCs w:val="24"/>
              </w:rPr>
            </w:pPr>
            <w:r w:rsidRPr="007B753F">
              <w:rPr>
                <w:rFonts w:ascii="Source Sans Pro" w:hAnsi="Source Sans Pro"/>
                <w:sz w:val="24"/>
                <w:szCs w:val="24"/>
              </w:rPr>
              <w:t>Has a comprehensive skill base related to practice. Any interventions carried out will be achieved through additional, focused training and education</w:t>
            </w:r>
          </w:p>
        </w:tc>
      </w:tr>
      <w:tr w:rsidR="00B610B1" w:rsidRPr="007B753F" w14:paraId="181E538C" w14:textId="77777777" w:rsidTr="008E5D27">
        <w:tc>
          <w:tcPr>
            <w:tcW w:w="1271" w:type="dxa"/>
          </w:tcPr>
          <w:p w14:paraId="3875358E" w14:textId="6C3ACFCE" w:rsidR="00B610B1" w:rsidRPr="007B753F" w:rsidRDefault="00B610B1" w:rsidP="00313545">
            <w:pPr>
              <w:rPr>
                <w:rFonts w:ascii="Source Sans Pro" w:hAnsi="Source Sans Pro"/>
                <w:sz w:val="24"/>
                <w:szCs w:val="24"/>
              </w:rPr>
            </w:pPr>
            <w:r w:rsidRPr="007B753F">
              <w:rPr>
                <w:rFonts w:ascii="Source Sans Pro" w:hAnsi="Source Sans Pro"/>
                <w:sz w:val="24"/>
                <w:szCs w:val="24"/>
              </w:rPr>
              <w:t>4C3</w:t>
            </w:r>
          </w:p>
        </w:tc>
        <w:tc>
          <w:tcPr>
            <w:tcW w:w="12758" w:type="dxa"/>
          </w:tcPr>
          <w:p w14:paraId="1FC5143E" w14:textId="6325D7D5" w:rsidR="00B610B1" w:rsidRPr="007B753F" w:rsidRDefault="00B610B1" w:rsidP="00313545">
            <w:pPr>
              <w:rPr>
                <w:rFonts w:ascii="Source Sans Pro" w:hAnsi="Source Sans Pro"/>
                <w:sz w:val="24"/>
                <w:szCs w:val="24"/>
              </w:rPr>
            </w:pPr>
            <w:r w:rsidRPr="007B753F">
              <w:rPr>
                <w:rFonts w:ascii="Source Sans Pro" w:hAnsi="Source Sans Pro" w:cs="Arial"/>
                <w:color w:val="212529"/>
                <w:sz w:val="24"/>
                <w:szCs w:val="24"/>
                <w:shd w:val="clear" w:color="auto" w:fill="FFFFFF"/>
              </w:rPr>
              <w:t>Ability to develop knowledge on how and why care provision and that of others in the multidisciplinary/multi-agency team, impacts on the person's journey</w:t>
            </w:r>
          </w:p>
        </w:tc>
      </w:tr>
      <w:tr w:rsidR="00B610B1" w:rsidRPr="007B753F" w14:paraId="4F4B4ED7" w14:textId="77777777" w:rsidTr="008E5D27">
        <w:tc>
          <w:tcPr>
            <w:tcW w:w="1271" w:type="dxa"/>
          </w:tcPr>
          <w:p w14:paraId="6483949D" w14:textId="6588B2FB" w:rsidR="00B610B1" w:rsidRPr="007B753F" w:rsidRDefault="00B610B1" w:rsidP="00313545">
            <w:pPr>
              <w:rPr>
                <w:rFonts w:ascii="Source Sans Pro" w:hAnsi="Source Sans Pro"/>
                <w:sz w:val="24"/>
                <w:szCs w:val="24"/>
              </w:rPr>
            </w:pPr>
            <w:r w:rsidRPr="007B753F">
              <w:rPr>
                <w:rFonts w:ascii="Source Sans Pro" w:hAnsi="Source Sans Pro"/>
                <w:sz w:val="24"/>
                <w:szCs w:val="24"/>
              </w:rPr>
              <w:t>4C4</w:t>
            </w:r>
          </w:p>
        </w:tc>
        <w:tc>
          <w:tcPr>
            <w:tcW w:w="12758" w:type="dxa"/>
          </w:tcPr>
          <w:p w14:paraId="5E77E36C" w14:textId="37B538CC" w:rsidR="00B610B1" w:rsidRPr="007B753F" w:rsidRDefault="00B610B1" w:rsidP="00313545">
            <w:pPr>
              <w:rPr>
                <w:rFonts w:ascii="Source Sans Pro" w:hAnsi="Source Sans Pro"/>
                <w:sz w:val="24"/>
                <w:szCs w:val="24"/>
              </w:rPr>
            </w:pPr>
            <w:r w:rsidRPr="007B753F">
              <w:rPr>
                <w:rFonts w:ascii="Source Sans Pro" w:hAnsi="Source Sans Pro" w:cs="Arial"/>
                <w:color w:val="212529"/>
                <w:sz w:val="24"/>
                <w:szCs w:val="24"/>
                <w:shd w:val="clear" w:color="auto" w:fill="FFFFFF"/>
              </w:rPr>
              <w:t>Ability to adhere to the HCSW Code of Conduct in relation to consent:  Telling patients and members of the public what you intend to do and listening carefully to what they say about it (HCSW Code of Conduct 3.2.8)</w:t>
            </w:r>
          </w:p>
        </w:tc>
      </w:tr>
      <w:tr w:rsidR="00B610B1" w:rsidRPr="007B753F" w14:paraId="25D1691E" w14:textId="77777777" w:rsidTr="008E5D27">
        <w:tc>
          <w:tcPr>
            <w:tcW w:w="1271" w:type="dxa"/>
          </w:tcPr>
          <w:p w14:paraId="4E4A766D" w14:textId="35E167EE" w:rsidR="00B610B1" w:rsidRPr="007B753F" w:rsidRDefault="00B610B1" w:rsidP="00313545">
            <w:pPr>
              <w:rPr>
                <w:rFonts w:ascii="Source Sans Pro" w:hAnsi="Source Sans Pro"/>
                <w:sz w:val="24"/>
                <w:szCs w:val="24"/>
              </w:rPr>
            </w:pPr>
            <w:r w:rsidRPr="007B753F">
              <w:rPr>
                <w:rFonts w:ascii="Source Sans Pro" w:hAnsi="Source Sans Pro"/>
                <w:sz w:val="24"/>
                <w:szCs w:val="24"/>
              </w:rPr>
              <w:t>4C5</w:t>
            </w:r>
          </w:p>
        </w:tc>
        <w:tc>
          <w:tcPr>
            <w:tcW w:w="12758" w:type="dxa"/>
          </w:tcPr>
          <w:p w14:paraId="4FF56891" w14:textId="3064FDB6" w:rsidR="00B610B1" w:rsidRPr="007B753F" w:rsidRDefault="00B610B1" w:rsidP="00575B7B">
            <w:pPr>
              <w:shd w:val="clear" w:color="auto" w:fill="FFFFFF"/>
              <w:spacing w:before="100" w:beforeAutospacing="1" w:after="75"/>
              <w:rPr>
                <w:rFonts w:ascii="Source Sans Pro" w:eastAsia="Times New Roman" w:hAnsi="Source Sans Pro" w:cs="Arial"/>
                <w:color w:val="212529"/>
                <w:sz w:val="24"/>
                <w:szCs w:val="24"/>
                <w:lang w:eastAsia="en-GB"/>
              </w:rPr>
            </w:pPr>
            <w:r w:rsidRPr="007B753F">
              <w:rPr>
                <w:rFonts w:ascii="Source Sans Pro" w:eastAsia="Times New Roman" w:hAnsi="Source Sans Pro" w:cs="Arial"/>
                <w:color w:val="212529"/>
                <w:sz w:val="24"/>
                <w:szCs w:val="24"/>
                <w:lang w:eastAsia="en-GB"/>
              </w:rPr>
              <w:t>Demonstrate risk assessment skills in relation to the person receiving care</w:t>
            </w:r>
          </w:p>
        </w:tc>
      </w:tr>
      <w:tr w:rsidR="00B610B1" w:rsidRPr="007B753F" w14:paraId="1F6B3B94" w14:textId="77777777" w:rsidTr="008E5D27">
        <w:tc>
          <w:tcPr>
            <w:tcW w:w="1271" w:type="dxa"/>
          </w:tcPr>
          <w:p w14:paraId="7C03CBC8" w14:textId="3771F3A6" w:rsidR="00B610B1" w:rsidRPr="007B753F" w:rsidRDefault="00B610B1" w:rsidP="00313545">
            <w:pPr>
              <w:rPr>
                <w:rFonts w:ascii="Source Sans Pro" w:hAnsi="Source Sans Pro"/>
                <w:sz w:val="24"/>
                <w:szCs w:val="24"/>
              </w:rPr>
            </w:pPr>
            <w:r w:rsidRPr="007B753F">
              <w:rPr>
                <w:rFonts w:ascii="Source Sans Pro" w:hAnsi="Source Sans Pro"/>
                <w:sz w:val="24"/>
                <w:szCs w:val="24"/>
              </w:rPr>
              <w:t>4C6</w:t>
            </w:r>
          </w:p>
        </w:tc>
        <w:tc>
          <w:tcPr>
            <w:tcW w:w="12758" w:type="dxa"/>
          </w:tcPr>
          <w:p w14:paraId="6DBA7977" w14:textId="71CE588F" w:rsidR="00B610B1" w:rsidRPr="007B753F" w:rsidRDefault="00B610B1" w:rsidP="00313545">
            <w:pPr>
              <w:rPr>
                <w:rFonts w:ascii="Source Sans Pro" w:hAnsi="Source Sans Pro"/>
                <w:sz w:val="24"/>
                <w:szCs w:val="24"/>
              </w:rPr>
            </w:pPr>
            <w:r w:rsidRPr="007B753F">
              <w:rPr>
                <w:rFonts w:ascii="Source Sans Pro" w:hAnsi="Source Sans Pro" w:cs="Arial"/>
                <w:color w:val="212529"/>
                <w:sz w:val="24"/>
                <w:szCs w:val="24"/>
                <w:shd w:val="clear" w:color="auto" w:fill="FFFFFF"/>
              </w:rPr>
              <w:t>Ability to understand it is everyone’s responsibility (HCSW Code of Conduct 3.2.11) to protect individuals, members of the public and report any concerns to a supervisor, manager or make use of the whistleblowing policy to reduce risks in the future</w:t>
            </w:r>
          </w:p>
        </w:tc>
      </w:tr>
      <w:tr w:rsidR="00B610B1" w:rsidRPr="007B753F" w14:paraId="3F569397" w14:textId="77777777" w:rsidTr="008E5D27">
        <w:tc>
          <w:tcPr>
            <w:tcW w:w="1271" w:type="dxa"/>
          </w:tcPr>
          <w:p w14:paraId="1DAB4388" w14:textId="258365BE" w:rsidR="00B610B1" w:rsidRPr="007B753F" w:rsidRDefault="00B610B1" w:rsidP="00313545">
            <w:pPr>
              <w:rPr>
                <w:rFonts w:ascii="Source Sans Pro" w:hAnsi="Source Sans Pro"/>
                <w:sz w:val="24"/>
                <w:szCs w:val="24"/>
              </w:rPr>
            </w:pPr>
            <w:r w:rsidRPr="007B753F">
              <w:rPr>
                <w:rFonts w:ascii="Source Sans Pro" w:hAnsi="Source Sans Pro"/>
                <w:sz w:val="24"/>
                <w:szCs w:val="24"/>
              </w:rPr>
              <w:t>4C7</w:t>
            </w:r>
          </w:p>
        </w:tc>
        <w:tc>
          <w:tcPr>
            <w:tcW w:w="12758" w:type="dxa"/>
          </w:tcPr>
          <w:p w14:paraId="6FD95C9A" w14:textId="1468CCAE" w:rsidR="00B610B1" w:rsidRPr="007B753F" w:rsidRDefault="00B610B1" w:rsidP="00313545">
            <w:pPr>
              <w:rPr>
                <w:rFonts w:ascii="Source Sans Pro" w:hAnsi="Source Sans Pro"/>
                <w:sz w:val="24"/>
                <w:szCs w:val="24"/>
              </w:rPr>
            </w:pPr>
            <w:r w:rsidRPr="007B753F">
              <w:rPr>
                <w:rFonts w:ascii="Source Sans Pro" w:hAnsi="Source Sans Pro" w:cs="Arial"/>
                <w:color w:val="212529"/>
                <w:sz w:val="24"/>
                <w:szCs w:val="24"/>
                <w:shd w:val="clear" w:color="auto" w:fill="FFFFFF"/>
              </w:rPr>
              <w:t>Ability to apply knowledge and demonstrate appropriate understanding of core legislation and policies</w:t>
            </w:r>
          </w:p>
        </w:tc>
      </w:tr>
      <w:tr w:rsidR="00B610B1" w:rsidRPr="007B753F" w14:paraId="778A0287" w14:textId="77777777" w:rsidTr="008E5D27">
        <w:tc>
          <w:tcPr>
            <w:tcW w:w="1271" w:type="dxa"/>
          </w:tcPr>
          <w:p w14:paraId="1ADA6FF5" w14:textId="1075227D" w:rsidR="00B610B1" w:rsidRPr="007B753F" w:rsidRDefault="00B610B1" w:rsidP="00313545">
            <w:pPr>
              <w:tabs>
                <w:tab w:val="left" w:pos="1040"/>
              </w:tabs>
              <w:rPr>
                <w:rFonts w:ascii="Source Sans Pro" w:hAnsi="Source Sans Pro"/>
                <w:sz w:val="24"/>
                <w:szCs w:val="24"/>
              </w:rPr>
            </w:pPr>
            <w:r w:rsidRPr="007B753F">
              <w:rPr>
                <w:rFonts w:ascii="Source Sans Pro" w:hAnsi="Source Sans Pro"/>
                <w:sz w:val="24"/>
                <w:szCs w:val="24"/>
              </w:rPr>
              <w:t>4C8</w:t>
            </w:r>
          </w:p>
        </w:tc>
        <w:tc>
          <w:tcPr>
            <w:tcW w:w="12758" w:type="dxa"/>
          </w:tcPr>
          <w:p w14:paraId="7768CE23" w14:textId="40ADCE7C" w:rsidR="00B610B1" w:rsidRPr="007B753F" w:rsidRDefault="00B610B1" w:rsidP="00313545">
            <w:pPr>
              <w:tabs>
                <w:tab w:val="left" w:pos="1040"/>
              </w:tabs>
              <w:rPr>
                <w:rFonts w:ascii="Source Sans Pro" w:hAnsi="Source Sans Pro"/>
                <w:sz w:val="24"/>
                <w:szCs w:val="24"/>
              </w:rPr>
            </w:pPr>
            <w:r w:rsidRPr="007B753F">
              <w:rPr>
                <w:rFonts w:ascii="Source Sans Pro" w:hAnsi="Source Sans Pro" w:cs="Arial"/>
                <w:color w:val="212529"/>
                <w:sz w:val="24"/>
                <w:szCs w:val="24"/>
                <w:shd w:val="clear" w:color="auto" w:fill="FFFFFF"/>
              </w:rPr>
              <w:t>Ability to understand and apply knowledge of legislation, and policies specific to area of practice</w:t>
            </w:r>
          </w:p>
        </w:tc>
      </w:tr>
      <w:tr w:rsidR="00B610B1" w:rsidRPr="007B753F" w14:paraId="34AC7FD1" w14:textId="77777777" w:rsidTr="008E5D27">
        <w:tc>
          <w:tcPr>
            <w:tcW w:w="1271" w:type="dxa"/>
          </w:tcPr>
          <w:p w14:paraId="70DDDA7C" w14:textId="3049E791" w:rsidR="00B610B1" w:rsidRPr="007B753F" w:rsidRDefault="00B610B1" w:rsidP="00313545">
            <w:pPr>
              <w:rPr>
                <w:rFonts w:ascii="Source Sans Pro" w:hAnsi="Source Sans Pro"/>
                <w:sz w:val="24"/>
                <w:szCs w:val="24"/>
              </w:rPr>
            </w:pPr>
            <w:r w:rsidRPr="007B753F">
              <w:rPr>
                <w:rFonts w:ascii="Source Sans Pro" w:hAnsi="Source Sans Pro"/>
                <w:sz w:val="24"/>
                <w:szCs w:val="24"/>
              </w:rPr>
              <w:t>4C9</w:t>
            </w:r>
          </w:p>
        </w:tc>
        <w:tc>
          <w:tcPr>
            <w:tcW w:w="12758" w:type="dxa"/>
          </w:tcPr>
          <w:p w14:paraId="048FF82C" w14:textId="66321305" w:rsidR="00B610B1" w:rsidRPr="007B753F" w:rsidRDefault="00B610B1" w:rsidP="00313545">
            <w:pPr>
              <w:rPr>
                <w:rFonts w:ascii="Source Sans Pro" w:hAnsi="Source Sans Pro"/>
                <w:sz w:val="24"/>
                <w:szCs w:val="24"/>
              </w:rPr>
            </w:pPr>
            <w:r w:rsidRPr="007B753F">
              <w:rPr>
                <w:rFonts w:ascii="Source Sans Pro" w:hAnsi="Source Sans Pro" w:cs="Arial"/>
                <w:color w:val="212529"/>
                <w:sz w:val="24"/>
                <w:szCs w:val="24"/>
                <w:shd w:val="clear" w:color="auto" w:fill="FFFFFF"/>
              </w:rPr>
              <w:t>Ability to understand and apply the concepts of accountability and responsibility and be confident to accept or decline delegated responsibility from a healthcare practitioner or assistant practitioner</w:t>
            </w:r>
          </w:p>
        </w:tc>
      </w:tr>
      <w:tr w:rsidR="00B610B1" w:rsidRPr="007B753F" w14:paraId="1364246C" w14:textId="77777777" w:rsidTr="008E5D27">
        <w:tc>
          <w:tcPr>
            <w:tcW w:w="1271" w:type="dxa"/>
          </w:tcPr>
          <w:p w14:paraId="39A5B6D2" w14:textId="234EC34D" w:rsidR="00B610B1" w:rsidRPr="007B753F" w:rsidRDefault="00B610B1" w:rsidP="00313545">
            <w:pPr>
              <w:rPr>
                <w:rFonts w:ascii="Source Sans Pro" w:hAnsi="Source Sans Pro"/>
                <w:sz w:val="24"/>
                <w:szCs w:val="24"/>
              </w:rPr>
            </w:pPr>
            <w:r w:rsidRPr="007B753F">
              <w:rPr>
                <w:rFonts w:ascii="Source Sans Pro" w:hAnsi="Source Sans Pro"/>
                <w:sz w:val="24"/>
                <w:szCs w:val="24"/>
              </w:rPr>
              <w:t>4C10</w:t>
            </w:r>
          </w:p>
        </w:tc>
        <w:tc>
          <w:tcPr>
            <w:tcW w:w="12758" w:type="dxa"/>
          </w:tcPr>
          <w:p w14:paraId="58B04985" w14:textId="0F729408" w:rsidR="00B610B1" w:rsidRPr="007B753F" w:rsidRDefault="00B610B1" w:rsidP="00313545">
            <w:pPr>
              <w:rPr>
                <w:rFonts w:ascii="Source Sans Pro" w:hAnsi="Source Sans Pro"/>
                <w:sz w:val="24"/>
                <w:szCs w:val="24"/>
              </w:rPr>
            </w:pPr>
            <w:r w:rsidRPr="007B753F">
              <w:rPr>
                <w:rFonts w:ascii="Source Sans Pro" w:hAnsi="Source Sans Pro"/>
                <w:sz w:val="24"/>
                <w:szCs w:val="24"/>
              </w:rPr>
              <w:t>Demonstrate underpinning knowledge that enables integration of theory relating to practice in relevant settings</w:t>
            </w:r>
          </w:p>
        </w:tc>
      </w:tr>
      <w:tr w:rsidR="00B610B1" w:rsidRPr="007B753F" w14:paraId="61F4EEE5" w14:textId="77777777" w:rsidTr="008E5D27">
        <w:tc>
          <w:tcPr>
            <w:tcW w:w="1271" w:type="dxa"/>
          </w:tcPr>
          <w:p w14:paraId="51AD7E1C" w14:textId="2D36C877" w:rsidR="00B610B1" w:rsidRPr="007B753F" w:rsidRDefault="00B610B1" w:rsidP="00313545">
            <w:pPr>
              <w:rPr>
                <w:rFonts w:ascii="Source Sans Pro" w:hAnsi="Source Sans Pro"/>
                <w:sz w:val="24"/>
                <w:szCs w:val="24"/>
              </w:rPr>
            </w:pPr>
            <w:r w:rsidRPr="007B753F">
              <w:rPr>
                <w:rFonts w:ascii="Source Sans Pro" w:hAnsi="Source Sans Pro"/>
                <w:sz w:val="24"/>
                <w:szCs w:val="24"/>
              </w:rPr>
              <w:t>4C11</w:t>
            </w:r>
          </w:p>
        </w:tc>
        <w:tc>
          <w:tcPr>
            <w:tcW w:w="12758" w:type="dxa"/>
          </w:tcPr>
          <w:p w14:paraId="03D5F750" w14:textId="66C92867" w:rsidR="00B610B1" w:rsidRPr="007B753F" w:rsidRDefault="00B610B1" w:rsidP="00313545">
            <w:pPr>
              <w:rPr>
                <w:rFonts w:ascii="Source Sans Pro" w:hAnsi="Source Sans Pro"/>
                <w:sz w:val="24"/>
                <w:szCs w:val="24"/>
              </w:rPr>
            </w:pPr>
            <w:r w:rsidRPr="007B753F">
              <w:rPr>
                <w:rFonts w:ascii="Source Sans Pro" w:hAnsi="Source Sans Pro" w:cs="Arial"/>
                <w:color w:val="212529"/>
                <w:sz w:val="24"/>
                <w:szCs w:val="24"/>
                <w:shd w:val="clear" w:color="auto" w:fill="FFFFFF"/>
              </w:rPr>
              <w:t>Demonstrate application of best practice within practice setting</w:t>
            </w:r>
          </w:p>
        </w:tc>
      </w:tr>
      <w:tr w:rsidR="00B610B1" w:rsidRPr="007B753F" w14:paraId="34851AC0" w14:textId="77777777" w:rsidTr="008E5D27">
        <w:tc>
          <w:tcPr>
            <w:tcW w:w="1271" w:type="dxa"/>
          </w:tcPr>
          <w:p w14:paraId="6A8E4D3B" w14:textId="6CB3573A" w:rsidR="00B610B1" w:rsidRPr="007B753F" w:rsidRDefault="00B610B1" w:rsidP="00313545">
            <w:pPr>
              <w:rPr>
                <w:rFonts w:ascii="Source Sans Pro" w:eastAsia="Times New Roman" w:hAnsi="Source Sans Pro" w:cs="Calibri"/>
                <w:color w:val="000000"/>
                <w:sz w:val="24"/>
                <w:szCs w:val="24"/>
                <w:lang w:eastAsia="en-GB"/>
              </w:rPr>
            </w:pPr>
            <w:r w:rsidRPr="007B753F">
              <w:rPr>
                <w:rFonts w:ascii="Source Sans Pro" w:eastAsia="Times New Roman" w:hAnsi="Source Sans Pro" w:cs="Calibri"/>
                <w:color w:val="000000"/>
                <w:sz w:val="24"/>
                <w:szCs w:val="24"/>
                <w:lang w:eastAsia="en-GB"/>
              </w:rPr>
              <w:t>4C12</w:t>
            </w:r>
          </w:p>
        </w:tc>
        <w:tc>
          <w:tcPr>
            <w:tcW w:w="12758" w:type="dxa"/>
          </w:tcPr>
          <w:p w14:paraId="0C7DBEC8" w14:textId="52FEB312" w:rsidR="00B610B1" w:rsidRPr="007B753F" w:rsidRDefault="00B610B1" w:rsidP="00313545">
            <w:pPr>
              <w:rPr>
                <w:rFonts w:ascii="Source Sans Pro" w:eastAsia="Times New Roman" w:hAnsi="Source Sans Pro" w:cs="Calibri"/>
                <w:color w:val="000000"/>
                <w:sz w:val="24"/>
                <w:szCs w:val="24"/>
                <w:lang w:eastAsia="en-GB"/>
              </w:rPr>
            </w:pPr>
            <w:r w:rsidRPr="007B753F">
              <w:rPr>
                <w:rFonts w:ascii="Source Sans Pro" w:eastAsia="Times New Roman" w:hAnsi="Source Sans Pro" w:cs="Calibri"/>
                <w:color w:val="000000"/>
                <w:sz w:val="24"/>
                <w:szCs w:val="24"/>
                <w:lang w:eastAsia="en-GB"/>
              </w:rPr>
              <w:t>Recognise the effects and potential symptoms of trauma or vicarious trauma and respond appropriately. Practising at a minimum of Trauma Informed practice level</w:t>
            </w:r>
          </w:p>
        </w:tc>
      </w:tr>
      <w:tr w:rsidR="00B610B1" w:rsidRPr="007B753F" w14:paraId="71F1AB44" w14:textId="77777777" w:rsidTr="008E5D27">
        <w:tc>
          <w:tcPr>
            <w:tcW w:w="1271" w:type="dxa"/>
          </w:tcPr>
          <w:p w14:paraId="20047DC1" w14:textId="2DAE2429" w:rsidR="00B610B1" w:rsidRPr="007B753F" w:rsidRDefault="00B610B1" w:rsidP="00313545">
            <w:pPr>
              <w:rPr>
                <w:rFonts w:ascii="Source Sans Pro" w:eastAsia="Times New Roman" w:hAnsi="Source Sans Pro" w:cs="Calibri"/>
                <w:color w:val="000000"/>
                <w:sz w:val="24"/>
                <w:szCs w:val="24"/>
                <w:lang w:eastAsia="en-GB"/>
              </w:rPr>
            </w:pPr>
            <w:r w:rsidRPr="007B753F">
              <w:rPr>
                <w:rFonts w:ascii="Source Sans Pro" w:eastAsia="Times New Roman" w:hAnsi="Source Sans Pro" w:cs="Calibri"/>
                <w:color w:val="000000"/>
                <w:sz w:val="24"/>
                <w:szCs w:val="24"/>
                <w:lang w:eastAsia="en-GB"/>
              </w:rPr>
              <w:t>4C13</w:t>
            </w:r>
          </w:p>
        </w:tc>
        <w:tc>
          <w:tcPr>
            <w:tcW w:w="12758" w:type="dxa"/>
          </w:tcPr>
          <w:p w14:paraId="71600141" w14:textId="2F9D632B" w:rsidR="00B610B1" w:rsidRPr="007B753F" w:rsidRDefault="00B610B1" w:rsidP="00313545">
            <w:pPr>
              <w:rPr>
                <w:rFonts w:ascii="Source Sans Pro" w:eastAsia="Times New Roman" w:hAnsi="Source Sans Pro" w:cs="Calibri"/>
                <w:color w:val="000000"/>
                <w:sz w:val="24"/>
                <w:szCs w:val="24"/>
                <w:lang w:eastAsia="en-GB"/>
              </w:rPr>
            </w:pPr>
            <w:r w:rsidRPr="007B753F">
              <w:rPr>
                <w:rFonts w:ascii="Source Sans Pro" w:eastAsia="Times New Roman" w:hAnsi="Source Sans Pro" w:cs="Calibri"/>
                <w:color w:val="000000"/>
                <w:sz w:val="24"/>
                <w:szCs w:val="24"/>
                <w:lang w:eastAsia="en-GB"/>
              </w:rPr>
              <w:t>Ability to escalate concerns if unable to carry out their duty and responsibilities outlined within health and care staffing legislation. Practising at Informed level</w:t>
            </w:r>
          </w:p>
        </w:tc>
      </w:tr>
      <w:tr w:rsidR="00B610B1" w:rsidRPr="007B753F" w14:paraId="37C76367" w14:textId="77777777" w:rsidTr="008E5D27">
        <w:tc>
          <w:tcPr>
            <w:tcW w:w="1271" w:type="dxa"/>
          </w:tcPr>
          <w:p w14:paraId="368F8904" w14:textId="334EA843" w:rsidR="00B610B1" w:rsidRPr="007B753F" w:rsidRDefault="00B610B1" w:rsidP="00313545">
            <w:pPr>
              <w:rPr>
                <w:rFonts w:ascii="Source Sans Pro" w:eastAsia="Times New Roman" w:hAnsi="Source Sans Pro" w:cs="Calibri"/>
                <w:color w:val="000000"/>
                <w:sz w:val="24"/>
                <w:szCs w:val="24"/>
                <w:lang w:eastAsia="en-GB"/>
              </w:rPr>
            </w:pPr>
            <w:r w:rsidRPr="007B753F">
              <w:rPr>
                <w:rFonts w:ascii="Source Sans Pro" w:eastAsia="Times New Roman" w:hAnsi="Source Sans Pro" w:cs="Calibri"/>
                <w:color w:val="000000"/>
                <w:sz w:val="24"/>
                <w:szCs w:val="24"/>
                <w:lang w:eastAsia="en-GB"/>
              </w:rPr>
              <w:t>4C14</w:t>
            </w:r>
          </w:p>
        </w:tc>
        <w:tc>
          <w:tcPr>
            <w:tcW w:w="12758" w:type="dxa"/>
          </w:tcPr>
          <w:p w14:paraId="3B883BF7" w14:textId="72A87B99" w:rsidR="00B610B1" w:rsidRPr="007B753F" w:rsidRDefault="00B610B1" w:rsidP="00313545">
            <w:pPr>
              <w:rPr>
                <w:rFonts w:ascii="Source Sans Pro" w:eastAsia="Times New Roman" w:hAnsi="Source Sans Pro" w:cs="Calibri"/>
                <w:color w:val="000000"/>
                <w:sz w:val="24"/>
                <w:szCs w:val="24"/>
                <w:lang w:eastAsia="en-GB"/>
              </w:rPr>
            </w:pPr>
            <w:r w:rsidRPr="007B753F">
              <w:rPr>
                <w:rFonts w:ascii="Source Sans Pro" w:hAnsi="Source Sans Pro" w:cs="Arial"/>
                <w:color w:val="212529"/>
                <w:sz w:val="24"/>
                <w:szCs w:val="24"/>
                <w:shd w:val="clear" w:color="auto" w:fill="FFFFFF"/>
              </w:rPr>
              <w:t>Practice in ways which recognise and respond to health inequalities, respect diversity, and protect against discrimination and harassment</w:t>
            </w:r>
          </w:p>
        </w:tc>
      </w:tr>
      <w:tr w:rsidR="00B610B1" w:rsidRPr="007B753F" w14:paraId="5804ABA3" w14:textId="77777777" w:rsidTr="008E5D27">
        <w:tc>
          <w:tcPr>
            <w:tcW w:w="1271" w:type="dxa"/>
          </w:tcPr>
          <w:p w14:paraId="426B9F49" w14:textId="59A31D54" w:rsidR="00B610B1" w:rsidRPr="007B753F" w:rsidRDefault="00B610B1" w:rsidP="00313545">
            <w:pPr>
              <w:rPr>
                <w:rFonts w:ascii="Source Sans Pro" w:eastAsia="Times New Roman" w:hAnsi="Source Sans Pro" w:cs="Calibri"/>
                <w:color w:val="000000"/>
                <w:sz w:val="24"/>
                <w:szCs w:val="24"/>
                <w:lang w:eastAsia="en-GB"/>
              </w:rPr>
            </w:pPr>
            <w:r w:rsidRPr="007B753F">
              <w:rPr>
                <w:rFonts w:ascii="Source Sans Pro" w:eastAsia="Times New Roman" w:hAnsi="Source Sans Pro" w:cs="Calibri"/>
                <w:color w:val="000000"/>
                <w:sz w:val="24"/>
                <w:szCs w:val="24"/>
                <w:lang w:eastAsia="en-GB"/>
              </w:rPr>
              <w:t>4C15</w:t>
            </w:r>
          </w:p>
        </w:tc>
        <w:tc>
          <w:tcPr>
            <w:tcW w:w="12758" w:type="dxa"/>
          </w:tcPr>
          <w:p w14:paraId="35CA8C4F" w14:textId="4A97CF0C" w:rsidR="00B610B1" w:rsidRPr="007B753F" w:rsidRDefault="00B610B1" w:rsidP="00313545">
            <w:pPr>
              <w:rPr>
                <w:rFonts w:ascii="Source Sans Pro" w:eastAsia="Times New Roman" w:hAnsi="Source Sans Pro" w:cs="Calibri"/>
                <w:color w:val="000000"/>
                <w:sz w:val="24"/>
                <w:szCs w:val="24"/>
                <w:lang w:eastAsia="en-GB"/>
              </w:rPr>
            </w:pPr>
            <w:r w:rsidRPr="007B753F">
              <w:rPr>
                <w:rFonts w:ascii="Source Sans Pro" w:hAnsi="Source Sans Pro" w:cs="Arial"/>
                <w:color w:val="212529"/>
                <w:sz w:val="24"/>
                <w:szCs w:val="24"/>
                <w:shd w:val="clear" w:color="auto" w:fill="FFFFFF"/>
              </w:rPr>
              <w:t>Use a range of skills to communicate with people about difficult matters or situations</w:t>
            </w:r>
          </w:p>
        </w:tc>
      </w:tr>
    </w:tbl>
    <w:p w14:paraId="018286B3" w14:textId="77777777" w:rsidR="00FC6D6F" w:rsidRPr="007B753F" w:rsidRDefault="00FC6D6F" w:rsidP="00313545">
      <w:pPr>
        <w:spacing w:after="0" w:line="240" w:lineRule="auto"/>
        <w:rPr>
          <w:rFonts w:ascii="Source Sans Pro" w:hAnsi="Source Sans Pro"/>
          <w:b/>
          <w:bCs/>
          <w:kern w:val="0"/>
          <w:sz w:val="24"/>
          <w:szCs w:val="24"/>
          <w14:ligatures w14:val="none"/>
        </w:rPr>
      </w:pPr>
    </w:p>
    <w:tbl>
      <w:tblPr>
        <w:tblStyle w:val="TableGrid2"/>
        <w:tblW w:w="14034" w:type="dxa"/>
        <w:tblInd w:w="-5" w:type="dxa"/>
        <w:tblLook w:val="04A0" w:firstRow="1" w:lastRow="0" w:firstColumn="1" w:lastColumn="0" w:noHBand="0" w:noVBand="1"/>
      </w:tblPr>
      <w:tblGrid>
        <w:gridCol w:w="1288"/>
        <w:gridCol w:w="12746"/>
      </w:tblGrid>
      <w:tr w:rsidR="008E5D27" w:rsidRPr="007B753F" w14:paraId="2636B2C8" w14:textId="77777777" w:rsidTr="005045DE">
        <w:tc>
          <w:tcPr>
            <w:tcW w:w="1198" w:type="dxa"/>
            <w:shd w:val="clear" w:color="auto" w:fill="E2EFD9" w:themeFill="accent6" w:themeFillTint="33"/>
          </w:tcPr>
          <w:p w14:paraId="5A9E08FA" w14:textId="77777777" w:rsidR="008E5D27" w:rsidRPr="007B753F" w:rsidRDefault="008E5D27" w:rsidP="005045DE">
            <w:pPr>
              <w:rPr>
                <w:rFonts w:ascii="Source Sans Pro" w:hAnsi="Source Sans Pro"/>
                <w:b/>
                <w:bCs/>
                <w:sz w:val="24"/>
                <w:szCs w:val="24"/>
              </w:rPr>
            </w:pPr>
            <w:r w:rsidRPr="007B753F">
              <w:rPr>
                <w:rFonts w:ascii="Source Sans Pro" w:hAnsi="Source Sans Pro"/>
                <w:b/>
                <w:bCs/>
                <w:sz w:val="24"/>
                <w:szCs w:val="24"/>
              </w:rPr>
              <w:lastRenderedPageBreak/>
              <w:t>Reference code</w:t>
            </w:r>
          </w:p>
        </w:tc>
        <w:tc>
          <w:tcPr>
            <w:tcW w:w="12831" w:type="dxa"/>
            <w:shd w:val="clear" w:color="auto" w:fill="E2EFD9" w:themeFill="accent6" w:themeFillTint="33"/>
          </w:tcPr>
          <w:p w14:paraId="7BCB3B5A" w14:textId="77777777" w:rsidR="008E5D27" w:rsidRPr="007B753F" w:rsidRDefault="008E5D27" w:rsidP="005045DE">
            <w:pPr>
              <w:tabs>
                <w:tab w:val="left" w:pos="5490"/>
              </w:tabs>
              <w:rPr>
                <w:rFonts w:ascii="Source Sans Pro" w:hAnsi="Source Sans Pro"/>
                <w:b/>
                <w:bCs/>
                <w:sz w:val="24"/>
                <w:szCs w:val="24"/>
              </w:rPr>
            </w:pPr>
            <w:r w:rsidRPr="007B753F">
              <w:rPr>
                <w:rFonts w:ascii="Source Sans Pro" w:hAnsi="Source Sans Pro"/>
                <w:b/>
                <w:bCs/>
                <w:sz w:val="24"/>
                <w:szCs w:val="24"/>
              </w:rPr>
              <w:t>Speciality key knowledge, skills, and behaviours</w:t>
            </w:r>
            <w:r w:rsidRPr="007B753F">
              <w:rPr>
                <w:rFonts w:ascii="Source Sans Pro" w:hAnsi="Source Sans Pro"/>
                <w:b/>
                <w:bCs/>
                <w:sz w:val="24"/>
                <w:szCs w:val="24"/>
              </w:rPr>
              <w:tab/>
            </w:r>
          </w:p>
          <w:p w14:paraId="3EB0F869" w14:textId="77777777" w:rsidR="008E5D27" w:rsidRPr="007B753F" w:rsidRDefault="008E5D27" w:rsidP="005045DE">
            <w:pPr>
              <w:rPr>
                <w:rFonts w:ascii="Source Sans Pro" w:hAnsi="Source Sans Pro"/>
                <w:b/>
                <w:bCs/>
                <w:sz w:val="24"/>
                <w:szCs w:val="24"/>
              </w:rPr>
            </w:pPr>
          </w:p>
        </w:tc>
      </w:tr>
      <w:tr w:rsidR="008E5D27" w:rsidRPr="007B753F" w14:paraId="56F38E7F" w14:textId="77777777" w:rsidTr="005045DE">
        <w:tc>
          <w:tcPr>
            <w:tcW w:w="1198" w:type="dxa"/>
          </w:tcPr>
          <w:p w14:paraId="1B7565F2" w14:textId="0F23E544" w:rsidR="008E5D27" w:rsidRPr="007B753F" w:rsidRDefault="008E5D27" w:rsidP="005045DE">
            <w:pPr>
              <w:rPr>
                <w:rFonts w:ascii="Source Sans Pro" w:hAnsi="Source Sans Pro"/>
                <w:sz w:val="24"/>
                <w:szCs w:val="24"/>
              </w:rPr>
            </w:pPr>
            <w:r w:rsidRPr="007B753F">
              <w:rPr>
                <w:rFonts w:ascii="Source Sans Pro" w:hAnsi="Source Sans Pro"/>
                <w:sz w:val="24"/>
                <w:szCs w:val="24"/>
              </w:rPr>
              <w:t>4C16</w:t>
            </w:r>
          </w:p>
        </w:tc>
        <w:tc>
          <w:tcPr>
            <w:tcW w:w="12831" w:type="dxa"/>
          </w:tcPr>
          <w:p w14:paraId="01D4ACBD" w14:textId="77777777" w:rsidR="008E5D27" w:rsidRPr="007B753F" w:rsidRDefault="008E5D27" w:rsidP="005045DE">
            <w:pPr>
              <w:rPr>
                <w:rFonts w:ascii="Source Sans Pro" w:hAnsi="Source Sans Pro"/>
                <w:b/>
                <w:bCs/>
                <w:sz w:val="24"/>
                <w:szCs w:val="24"/>
              </w:rPr>
            </w:pPr>
          </w:p>
        </w:tc>
      </w:tr>
      <w:tr w:rsidR="008E5D27" w:rsidRPr="007B753F" w14:paraId="51154809" w14:textId="77777777" w:rsidTr="005045DE">
        <w:tc>
          <w:tcPr>
            <w:tcW w:w="1198" w:type="dxa"/>
          </w:tcPr>
          <w:p w14:paraId="58AE950D" w14:textId="15E11E5F" w:rsidR="008E5D27" w:rsidRPr="007B753F" w:rsidRDefault="008E5D27" w:rsidP="005045DE">
            <w:pPr>
              <w:rPr>
                <w:rFonts w:ascii="Source Sans Pro" w:hAnsi="Source Sans Pro"/>
                <w:sz w:val="24"/>
                <w:szCs w:val="24"/>
              </w:rPr>
            </w:pPr>
            <w:r w:rsidRPr="007B753F">
              <w:rPr>
                <w:rFonts w:ascii="Source Sans Pro" w:hAnsi="Source Sans Pro"/>
                <w:sz w:val="24"/>
                <w:szCs w:val="24"/>
              </w:rPr>
              <w:t>4C17</w:t>
            </w:r>
          </w:p>
        </w:tc>
        <w:tc>
          <w:tcPr>
            <w:tcW w:w="12831" w:type="dxa"/>
          </w:tcPr>
          <w:p w14:paraId="3C98E851" w14:textId="77777777" w:rsidR="008E5D27" w:rsidRPr="007B753F" w:rsidRDefault="008E5D27" w:rsidP="005045DE">
            <w:pPr>
              <w:rPr>
                <w:rFonts w:ascii="Source Sans Pro" w:hAnsi="Source Sans Pro"/>
                <w:sz w:val="24"/>
                <w:szCs w:val="24"/>
              </w:rPr>
            </w:pPr>
          </w:p>
        </w:tc>
      </w:tr>
      <w:tr w:rsidR="008E5D27" w:rsidRPr="007B753F" w14:paraId="4AC84D6E" w14:textId="77777777" w:rsidTr="005045DE">
        <w:tc>
          <w:tcPr>
            <w:tcW w:w="1198" w:type="dxa"/>
          </w:tcPr>
          <w:p w14:paraId="38796E97" w14:textId="3525AA8D" w:rsidR="008E5D27" w:rsidRPr="007B753F" w:rsidRDefault="008E5D27" w:rsidP="005045DE">
            <w:pPr>
              <w:rPr>
                <w:rFonts w:ascii="Source Sans Pro" w:hAnsi="Source Sans Pro"/>
                <w:sz w:val="24"/>
                <w:szCs w:val="24"/>
              </w:rPr>
            </w:pPr>
            <w:r w:rsidRPr="007B753F">
              <w:rPr>
                <w:rFonts w:ascii="Source Sans Pro" w:hAnsi="Source Sans Pro"/>
                <w:sz w:val="24"/>
                <w:szCs w:val="24"/>
              </w:rPr>
              <w:t>4C18</w:t>
            </w:r>
          </w:p>
        </w:tc>
        <w:tc>
          <w:tcPr>
            <w:tcW w:w="12831" w:type="dxa"/>
          </w:tcPr>
          <w:p w14:paraId="25947139" w14:textId="77777777" w:rsidR="008E5D27" w:rsidRPr="007B753F" w:rsidRDefault="008E5D27" w:rsidP="005045DE">
            <w:pPr>
              <w:rPr>
                <w:rFonts w:ascii="Source Sans Pro" w:hAnsi="Source Sans Pro"/>
                <w:sz w:val="24"/>
                <w:szCs w:val="24"/>
              </w:rPr>
            </w:pPr>
          </w:p>
        </w:tc>
      </w:tr>
      <w:tr w:rsidR="008E5D27" w:rsidRPr="007B753F" w14:paraId="5581D19A" w14:textId="77777777" w:rsidTr="005045DE">
        <w:tc>
          <w:tcPr>
            <w:tcW w:w="1198" w:type="dxa"/>
          </w:tcPr>
          <w:p w14:paraId="014F57DF" w14:textId="5E67FB62" w:rsidR="008E5D27" w:rsidRPr="007B753F" w:rsidRDefault="008E5D27" w:rsidP="005045DE">
            <w:pPr>
              <w:rPr>
                <w:rFonts w:ascii="Source Sans Pro" w:hAnsi="Source Sans Pro"/>
                <w:sz w:val="24"/>
                <w:szCs w:val="24"/>
              </w:rPr>
            </w:pPr>
            <w:r w:rsidRPr="007B753F">
              <w:rPr>
                <w:rFonts w:ascii="Source Sans Pro" w:hAnsi="Source Sans Pro"/>
                <w:sz w:val="24"/>
                <w:szCs w:val="24"/>
              </w:rPr>
              <w:t>4C19</w:t>
            </w:r>
          </w:p>
        </w:tc>
        <w:tc>
          <w:tcPr>
            <w:tcW w:w="12831" w:type="dxa"/>
          </w:tcPr>
          <w:p w14:paraId="5BEAB07F" w14:textId="77777777" w:rsidR="008E5D27" w:rsidRPr="007B753F" w:rsidRDefault="008E5D27" w:rsidP="005045DE">
            <w:pPr>
              <w:rPr>
                <w:rFonts w:ascii="Source Sans Pro" w:hAnsi="Source Sans Pro"/>
                <w:sz w:val="24"/>
                <w:szCs w:val="24"/>
              </w:rPr>
            </w:pPr>
          </w:p>
        </w:tc>
      </w:tr>
      <w:tr w:rsidR="008E5D27" w:rsidRPr="007B753F" w14:paraId="0E675DD2" w14:textId="77777777" w:rsidTr="005045DE">
        <w:tc>
          <w:tcPr>
            <w:tcW w:w="1203" w:type="dxa"/>
          </w:tcPr>
          <w:p w14:paraId="7052E19A" w14:textId="6FB7D72B" w:rsidR="008E5D27" w:rsidRPr="007B753F" w:rsidRDefault="008E5D27" w:rsidP="005045DE">
            <w:pPr>
              <w:rPr>
                <w:rFonts w:ascii="Source Sans Pro" w:hAnsi="Source Sans Pro"/>
                <w:sz w:val="24"/>
                <w:szCs w:val="24"/>
              </w:rPr>
            </w:pPr>
            <w:r w:rsidRPr="007B753F">
              <w:rPr>
                <w:rFonts w:ascii="Source Sans Pro" w:hAnsi="Source Sans Pro"/>
                <w:sz w:val="24"/>
                <w:szCs w:val="24"/>
              </w:rPr>
              <w:t>4C20</w:t>
            </w:r>
          </w:p>
        </w:tc>
        <w:tc>
          <w:tcPr>
            <w:tcW w:w="12831" w:type="dxa"/>
          </w:tcPr>
          <w:p w14:paraId="36A5B6EC" w14:textId="77777777" w:rsidR="008E5D27" w:rsidRPr="007B753F" w:rsidRDefault="008E5D27" w:rsidP="005045DE">
            <w:pPr>
              <w:rPr>
                <w:rFonts w:ascii="Source Sans Pro" w:hAnsi="Source Sans Pro"/>
                <w:b/>
                <w:bCs/>
                <w:sz w:val="24"/>
                <w:szCs w:val="24"/>
              </w:rPr>
            </w:pPr>
          </w:p>
        </w:tc>
      </w:tr>
      <w:tr w:rsidR="008E5D27" w:rsidRPr="007B753F" w14:paraId="300035C7" w14:textId="77777777" w:rsidTr="005045DE">
        <w:tc>
          <w:tcPr>
            <w:tcW w:w="1203" w:type="dxa"/>
          </w:tcPr>
          <w:p w14:paraId="2E86EBDA" w14:textId="3D2B7B9C" w:rsidR="008E5D27" w:rsidRPr="007B753F" w:rsidRDefault="008E5D27" w:rsidP="005045DE">
            <w:pPr>
              <w:rPr>
                <w:rFonts w:ascii="Source Sans Pro" w:hAnsi="Source Sans Pro"/>
                <w:sz w:val="24"/>
                <w:szCs w:val="24"/>
              </w:rPr>
            </w:pPr>
            <w:r w:rsidRPr="007B753F">
              <w:rPr>
                <w:rFonts w:ascii="Source Sans Pro" w:hAnsi="Source Sans Pro"/>
                <w:sz w:val="24"/>
                <w:szCs w:val="24"/>
              </w:rPr>
              <w:t>4C21</w:t>
            </w:r>
          </w:p>
        </w:tc>
        <w:tc>
          <w:tcPr>
            <w:tcW w:w="12831" w:type="dxa"/>
          </w:tcPr>
          <w:p w14:paraId="0912C445" w14:textId="77777777" w:rsidR="008E5D27" w:rsidRPr="007B753F" w:rsidRDefault="008E5D27" w:rsidP="005045DE">
            <w:pPr>
              <w:rPr>
                <w:rFonts w:ascii="Source Sans Pro" w:hAnsi="Source Sans Pro"/>
                <w:sz w:val="24"/>
                <w:szCs w:val="24"/>
              </w:rPr>
            </w:pPr>
          </w:p>
        </w:tc>
      </w:tr>
      <w:tr w:rsidR="008E5D27" w:rsidRPr="007B753F" w14:paraId="05BB6498" w14:textId="77777777" w:rsidTr="005045DE">
        <w:tc>
          <w:tcPr>
            <w:tcW w:w="1203" w:type="dxa"/>
          </w:tcPr>
          <w:p w14:paraId="131BDB4D" w14:textId="3E7ED0C3" w:rsidR="008E5D27" w:rsidRPr="007B753F" w:rsidRDefault="008E5D27" w:rsidP="005045DE">
            <w:pPr>
              <w:rPr>
                <w:rFonts w:ascii="Source Sans Pro" w:hAnsi="Source Sans Pro"/>
                <w:sz w:val="24"/>
                <w:szCs w:val="24"/>
              </w:rPr>
            </w:pPr>
            <w:r w:rsidRPr="007B753F">
              <w:rPr>
                <w:rFonts w:ascii="Source Sans Pro" w:hAnsi="Source Sans Pro"/>
                <w:sz w:val="24"/>
                <w:szCs w:val="24"/>
              </w:rPr>
              <w:t>4C22</w:t>
            </w:r>
          </w:p>
        </w:tc>
        <w:tc>
          <w:tcPr>
            <w:tcW w:w="12831" w:type="dxa"/>
          </w:tcPr>
          <w:p w14:paraId="2EB8E1CE" w14:textId="77777777" w:rsidR="008E5D27" w:rsidRPr="007B753F" w:rsidRDefault="008E5D27" w:rsidP="005045DE">
            <w:pPr>
              <w:rPr>
                <w:rFonts w:ascii="Source Sans Pro" w:hAnsi="Source Sans Pro"/>
                <w:sz w:val="24"/>
                <w:szCs w:val="24"/>
              </w:rPr>
            </w:pPr>
          </w:p>
        </w:tc>
      </w:tr>
      <w:tr w:rsidR="008E5D27" w:rsidRPr="007B753F" w14:paraId="106541C1" w14:textId="77777777" w:rsidTr="005045DE">
        <w:tc>
          <w:tcPr>
            <w:tcW w:w="1203" w:type="dxa"/>
          </w:tcPr>
          <w:p w14:paraId="010EDD03" w14:textId="17D84EEC" w:rsidR="008E5D27" w:rsidRPr="007B753F" w:rsidRDefault="008E5D27" w:rsidP="005045DE">
            <w:pPr>
              <w:rPr>
                <w:rFonts w:ascii="Source Sans Pro" w:hAnsi="Source Sans Pro"/>
                <w:sz w:val="24"/>
                <w:szCs w:val="24"/>
              </w:rPr>
            </w:pPr>
            <w:r w:rsidRPr="007B753F">
              <w:rPr>
                <w:rFonts w:ascii="Source Sans Pro" w:hAnsi="Source Sans Pro"/>
                <w:sz w:val="24"/>
                <w:szCs w:val="24"/>
              </w:rPr>
              <w:t>4C23</w:t>
            </w:r>
          </w:p>
        </w:tc>
        <w:tc>
          <w:tcPr>
            <w:tcW w:w="12831" w:type="dxa"/>
          </w:tcPr>
          <w:p w14:paraId="32415BA3" w14:textId="77777777" w:rsidR="008E5D27" w:rsidRPr="007B753F" w:rsidRDefault="008E5D27" w:rsidP="005045DE">
            <w:pPr>
              <w:rPr>
                <w:rFonts w:ascii="Source Sans Pro" w:hAnsi="Source Sans Pro"/>
                <w:sz w:val="24"/>
                <w:szCs w:val="24"/>
              </w:rPr>
            </w:pPr>
          </w:p>
        </w:tc>
      </w:tr>
    </w:tbl>
    <w:p w14:paraId="69D5FCFB" w14:textId="77777777" w:rsidR="00C71E43" w:rsidRDefault="00C71E43" w:rsidP="00313545">
      <w:pPr>
        <w:spacing w:after="0" w:line="240" w:lineRule="auto"/>
        <w:rPr>
          <w:rFonts w:ascii="Source Sans Pro" w:hAnsi="Source Sans Pro"/>
          <w:b/>
          <w:bCs/>
          <w:kern w:val="0"/>
          <w14:ligatures w14:val="none"/>
        </w:rPr>
      </w:pPr>
    </w:p>
    <w:p w14:paraId="08D8B38C" w14:textId="77777777" w:rsidR="007B753F" w:rsidRPr="007B753F" w:rsidRDefault="007B753F" w:rsidP="00313545">
      <w:pPr>
        <w:spacing w:after="0" w:line="240" w:lineRule="auto"/>
        <w:rPr>
          <w:rFonts w:ascii="Source Sans Pro" w:hAnsi="Source Sans Pro"/>
          <w:b/>
          <w:bCs/>
          <w:kern w:val="0"/>
          <w:sz w:val="24"/>
          <w:szCs w:val="24"/>
          <w14:ligatures w14:val="none"/>
        </w:rPr>
      </w:pPr>
    </w:p>
    <w:p w14:paraId="04C9E7F0" w14:textId="77777777" w:rsidR="00313545" w:rsidRPr="007B753F" w:rsidRDefault="00313545" w:rsidP="00313545">
      <w:pPr>
        <w:spacing w:after="0" w:line="240" w:lineRule="auto"/>
        <w:rPr>
          <w:rFonts w:ascii="Source Sans Pro" w:hAnsi="Source Sans Pro"/>
          <w:b/>
          <w:bCs/>
          <w:color w:val="002D74"/>
          <w:kern w:val="0"/>
          <w:sz w:val="24"/>
          <w:szCs w:val="24"/>
          <w14:ligatures w14:val="none"/>
        </w:rPr>
      </w:pPr>
      <w:r w:rsidRPr="007B753F">
        <w:rPr>
          <w:rFonts w:ascii="Source Sans Pro" w:hAnsi="Source Sans Pro"/>
          <w:b/>
          <w:bCs/>
          <w:color w:val="002D74"/>
          <w:kern w:val="0"/>
          <w:sz w:val="24"/>
          <w:szCs w:val="24"/>
          <w14:ligatures w14:val="none"/>
        </w:rPr>
        <w:t>Level 4 - Facilitating Learning Pillar</w:t>
      </w:r>
    </w:p>
    <w:tbl>
      <w:tblPr>
        <w:tblStyle w:val="TableGrid6"/>
        <w:tblW w:w="13887" w:type="dxa"/>
        <w:tblInd w:w="0" w:type="dxa"/>
        <w:tblLook w:val="04A0" w:firstRow="1" w:lastRow="0" w:firstColumn="1" w:lastColumn="0" w:noHBand="0" w:noVBand="1"/>
      </w:tblPr>
      <w:tblGrid>
        <w:gridCol w:w="1288"/>
        <w:gridCol w:w="12599"/>
      </w:tblGrid>
      <w:tr w:rsidR="008E5D27" w:rsidRPr="007B753F" w14:paraId="25F6B4C5" w14:textId="77777777" w:rsidTr="008E5D27">
        <w:tc>
          <w:tcPr>
            <w:tcW w:w="1271" w:type="dxa"/>
            <w:shd w:val="clear" w:color="auto" w:fill="B4C6E7" w:themeFill="accent1" w:themeFillTint="66"/>
          </w:tcPr>
          <w:p w14:paraId="2E51F0E7" w14:textId="7AEA564C" w:rsidR="008E5D27" w:rsidRPr="007B753F" w:rsidRDefault="008E5D27" w:rsidP="00313545">
            <w:pPr>
              <w:rPr>
                <w:rFonts w:ascii="Source Sans Pro" w:hAnsi="Source Sans Pro"/>
                <w:b/>
                <w:bCs/>
                <w:sz w:val="24"/>
                <w:szCs w:val="24"/>
              </w:rPr>
            </w:pPr>
            <w:r w:rsidRPr="007B753F">
              <w:rPr>
                <w:rFonts w:ascii="Source Sans Pro" w:hAnsi="Source Sans Pro"/>
                <w:b/>
                <w:bCs/>
                <w:sz w:val="24"/>
                <w:szCs w:val="24"/>
              </w:rPr>
              <w:t>Reference code</w:t>
            </w:r>
          </w:p>
        </w:tc>
        <w:tc>
          <w:tcPr>
            <w:tcW w:w="12616" w:type="dxa"/>
            <w:shd w:val="clear" w:color="auto" w:fill="B4C6E7" w:themeFill="accent1" w:themeFillTint="66"/>
          </w:tcPr>
          <w:p w14:paraId="0FAEBDB2" w14:textId="35663D7F" w:rsidR="008E5D27" w:rsidRPr="007B753F" w:rsidRDefault="008E5D27" w:rsidP="00313545">
            <w:pPr>
              <w:rPr>
                <w:rFonts w:ascii="Source Sans Pro" w:hAnsi="Source Sans Pro"/>
                <w:b/>
                <w:bCs/>
                <w:sz w:val="24"/>
                <w:szCs w:val="24"/>
              </w:rPr>
            </w:pPr>
            <w:r w:rsidRPr="007B753F">
              <w:rPr>
                <w:rFonts w:ascii="Source Sans Pro" w:hAnsi="Source Sans Pro"/>
                <w:b/>
                <w:bCs/>
                <w:sz w:val="24"/>
                <w:szCs w:val="24"/>
              </w:rPr>
              <w:t>Core key knowledge, skills, and behaviours</w:t>
            </w:r>
          </w:p>
        </w:tc>
      </w:tr>
      <w:tr w:rsidR="008E5D27" w:rsidRPr="007B753F" w14:paraId="4D26AF04" w14:textId="77777777" w:rsidTr="008E5D27">
        <w:tc>
          <w:tcPr>
            <w:tcW w:w="1271" w:type="dxa"/>
          </w:tcPr>
          <w:p w14:paraId="3D551664" w14:textId="42F5B248" w:rsidR="008E5D27" w:rsidRPr="007B753F" w:rsidRDefault="008E5D27" w:rsidP="00313545">
            <w:pPr>
              <w:rPr>
                <w:rFonts w:ascii="Source Sans Pro" w:hAnsi="Source Sans Pro"/>
                <w:sz w:val="24"/>
                <w:szCs w:val="24"/>
              </w:rPr>
            </w:pPr>
            <w:r w:rsidRPr="007B753F">
              <w:rPr>
                <w:rFonts w:ascii="Source Sans Pro" w:hAnsi="Source Sans Pro"/>
                <w:sz w:val="24"/>
                <w:szCs w:val="24"/>
              </w:rPr>
              <w:t>4F1</w:t>
            </w:r>
          </w:p>
        </w:tc>
        <w:tc>
          <w:tcPr>
            <w:tcW w:w="12616" w:type="dxa"/>
          </w:tcPr>
          <w:p w14:paraId="0481A43D" w14:textId="1EABBBEC" w:rsidR="008E5D27" w:rsidRPr="007B753F" w:rsidRDefault="008E5D27" w:rsidP="00313545">
            <w:pPr>
              <w:rPr>
                <w:rFonts w:ascii="Source Sans Pro" w:hAnsi="Source Sans Pro"/>
                <w:b/>
                <w:bCs/>
                <w:sz w:val="24"/>
                <w:szCs w:val="24"/>
              </w:rPr>
            </w:pPr>
            <w:r w:rsidRPr="007B753F">
              <w:rPr>
                <w:rFonts w:ascii="Source Sans Pro" w:hAnsi="Source Sans Pro"/>
                <w:sz w:val="24"/>
                <w:szCs w:val="24"/>
              </w:rPr>
              <w:t>Ability to use reflection to enhance self-awareness, gain new insights and develop resilience when faced with adverse situations</w:t>
            </w:r>
          </w:p>
        </w:tc>
      </w:tr>
      <w:tr w:rsidR="008E5D27" w:rsidRPr="007B753F" w14:paraId="55C7ED19" w14:textId="77777777" w:rsidTr="008E5D27">
        <w:tc>
          <w:tcPr>
            <w:tcW w:w="1271" w:type="dxa"/>
          </w:tcPr>
          <w:p w14:paraId="41883A02" w14:textId="16ECEEDE" w:rsidR="008E5D27" w:rsidRPr="007B753F" w:rsidRDefault="008E5D27" w:rsidP="00313545">
            <w:pPr>
              <w:rPr>
                <w:rFonts w:ascii="Source Sans Pro" w:hAnsi="Source Sans Pro"/>
                <w:sz w:val="24"/>
                <w:szCs w:val="24"/>
              </w:rPr>
            </w:pPr>
            <w:r w:rsidRPr="007B753F">
              <w:rPr>
                <w:rFonts w:ascii="Source Sans Pro" w:hAnsi="Source Sans Pro"/>
                <w:sz w:val="24"/>
                <w:szCs w:val="24"/>
              </w:rPr>
              <w:t>4F2</w:t>
            </w:r>
          </w:p>
        </w:tc>
        <w:tc>
          <w:tcPr>
            <w:tcW w:w="12616" w:type="dxa"/>
          </w:tcPr>
          <w:p w14:paraId="6014F85B" w14:textId="152AA0F6" w:rsidR="008E5D27" w:rsidRPr="007B753F" w:rsidRDefault="008E5D27" w:rsidP="00313545">
            <w:pPr>
              <w:rPr>
                <w:rFonts w:ascii="Source Sans Pro" w:hAnsi="Source Sans Pro"/>
                <w:sz w:val="24"/>
                <w:szCs w:val="24"/>
              </w:rPr>
            </w:pPr>
            <w:r w:rsidRPr="007B753F">
              <w:rPr>
                <w:rFonts w:ascii="Source Sans Pro" w:hAnsi="Source Sans Pro"/>
                <w:sz w:val="24"/>
                <w:szCs w:val="24"/>
              </w:rPr>
              <w:t>Demonstrate application of a variety of methods to ensure learning has taken place, e.g., 4 stage approach to teaching a clinical skill, or use of Chunk &amp; Check / Teach Back</w:t>
            </w:r>
          </w:p>
        </w:tc>
      </w:tr>
      <w:tr w:rsidR="008E5D27" w:rsidRPr="007B753F" w14:paraId="791F3FE9" w14:textId="77777777" w:rsidTr="008E5D27">
        <w:tc>
          <w:tcPr>
            <w:tcW w:w="1271" w:type="dxa"/>
          </w:tcPr>
          <w:p w14:paraId="04297AC0" w14:textId="07497FDF" w:rsidR="008E5D27" w:rsidRPr="007B753F" w:rsidRDefault="008E5D27" w:rsidP="00313545">
            <w:pPr>
              <w:rPr>
                <w:rFonts w:ascii="Source Sans Pro" w:hAnsi="Source Sans Pro"/>
                <w:sz w:val="24"/>
                <w:szCs w:val="24"/>
              </w:rPr>
            </w:pPr>
            <w:r w:rsidRPr="007B753F">
              <w:rPr>
                <w:rFonts w:ascii="Source Sans Pro" w:hAnsi="Source Sans Pro"/>
                <w:sz w:val="24"/>
                <w:szCs w:val="24"/>
              </w:rPr>
              <w:t>4F3</w:t>
            </w:r>
          </w:p>
        </w:tc>
        <w:tc>
          <w:tcPr>
            <w:tcW w:w="12616" w:type="dxa"/>
          </w:tcPr>
          <w:p w14:paraId="71DFAD59" w14:textId="684608FB" w:rsidR="008E5D27" w:rsidRPr="007B753F" w:rsidRDefault="008E5D27" w:rsidP="00313545">
            <w:pPr>
              <w:rPr>
                <w:rFonts w:ascii="Source Sans Pro" w:hAnsi="Source Sans Pro"/>
                <w:sz w:val="24"/>
                <w:szCs w:val="24"/>
              </w:rPr>
            </w:pPr>
            <w:r w:rsidRPr="007B753F">
              <w:rPr>
                <w:rFonts w:ascii="Source Sans Pro" w:hAnsi="Source Sans Pro"/>
                <w:sz w:val="24"/>
                <w:szCs w:val="24"/>
              </w:rPr>
              <w:t>Ability to recognise the personal impact of any difficult situations and have strategies to enable personal learning and development, recognising the limits of competence and personal strengths</w:t>
            </w:r>
          </w:p>
        </w:tc>
      </w:tr>
      <w:tr w:rsidR="008E5D27" w:rsidRPr="007B753F" w14:paraId="7BD048D4" w14:textId="77777777" w:rsidTr="008E5D27">
        <w:tc>
          <w:tcPr>
            <w:tcW w:w="1271" w:type="dxa"/>
          </w:tcPr>
          <w:p w14:paraId="5940ADD5" w14:textId="0ADDDF46" w:rsidR="008E5D27" w:rsidRPr="007B753F" w:rsidRDefault="008E5D27" w:rsidP="00313545">
            <w:pPr>
              <w:textAlignment w:val="baseline"/>
              <w:rPr>
                <w:rFonts w:ascii="Source Sans Pro" w:eastAsia="Times New Roman" w:hAnsi="Source Sans Pro" w:cs="Times New Roman"/>
                <w:sz w:val="24"/>
                <w:szCs w:val="24"/>
                <w:lang w:eastAsia="en-GB"/>
              </w:rPr>
            </w:pPr>
            <w:r w:rsidRPr="007B753F">
              <w:rPr>
                <w:rFonts w:ascii="Source Sans Pro" w:eastAsia="Times New Roman" w:hAnsi="Source Sans Pro" w:cs="Times New Roman"/>
                <w:sz w:val="24"/>
                <w:szCs w:val="24"/>
                <w:lang w:eastAsia="en-GB"/>
              </w:rPr>
              <w:t>4F4</w:t>
            </w:r>
          </w:p>
        </w:tc>
        <w:tc>
          <w:tcPr>
            <w:tcW w:w="12616" w:type="dxa"/>
          </w:tcPr>
          <w:p w14:paraId="60DBA85C" w14:textId="36BCC83C" w:rsidR="008E5D27" w:rsidRPr="007B753F" w:rsidRDefault="008E5D27" w:rsidP="00AD03A3">
            <w:pPr>
              <w:textAlignment w:val="baseline"/>
              <w:rPr>
                <w:rFonts w:ascii="Source Sans Pro" w:eastAsiaTheme="majorEastAsia" w:hAnsi="Source Sans Pro" w:cs="Arial"/>
                <w:sz w:val="24"/>
                <w:szCs w:val="24"/>
                <w:lang w:eastAsia="en-GB"/>
              </w:rPr>
            </w:pPr>
            <w:r w:rsidRPr="007B753F">
              <w:rPr>
                <w:rFonts w:ascii="Source Sans Pro" w:hAnsi="Source Sans Pro" w:cs="Arial"/>
                <w:color w:val="212529"/>
                <w:sz w:val="24"/>
                <w:szCs w:val="24"/>
                <w:shd w:val="clear" w:color="auto" w:fill="FFFFFF"/>
              </w:rPr>
              <w:t>Engages with appraisal and creates a plan for ongoing development</w:t>
            </w:r>
          </w:p>
        </w:tc>
      </w:tr>
      <w:tr w:rsidR="008E5D27" w:rsidRPr="007B753F" w14:paraId="71F47C4D" w14:textId="77777777" w:rsidTr="008E5D27">
        <w:tc>
          <w:tcPr>
            <w:tcW w:w="1271" w:type="dxa"/>
          </w:tcPr>
          <w:p w14:paraId="5ECB3239" w14:textId="407290CD" w:rsidR="008E5D27" w:rsidRPr="007B753F" w:rsidRDefault="008E5D27" w:rsidP="00313545">
            <w:pPr>
              <w:textAlignment w:val="baseline"/>
              <w:rPr>
                <w:rFonts w:ascii="Source Sans Pro" w:eastAsia="Times New Roman" w:hAnsi="Source Sans Pro" w:cs="Times New Roman"/>
                <w:sz w:val="24"/>
                <w:szCs w:val="24"/>
                <w:lang w:eastAsia="en-GB"/>
              </w:rPr>
            </w:pPr>
            <w:r w:rsidRPr="007B753F">
              <w:rPr>
                <w:rFonts w:ascii="Source Sans Pro" w:eastAsia="Times New Roman" w:hAnsi="Source Sans Pro" w:cs="Times New Roman"/>
                <w:sz w:val="24"/>
                <w:szCs w:val="24"/>
                <w:lang w:eastAsia="en-GB"/>
              </w:rPr>
              <w:t>4F5</w:t>
            </w:r>
          </w:p>
        </w:tc>
        <w:tc>
          <w:tcPr>
            <w:tcW w:w="12616" w:type="dxa"/>
          </w:tcPr>
          <w:p w14:paraId="34529F55" w14:textId="714E8D4F" w:rsidR="008E5D27" w:rsidRPr="007B753F" w:rsidRDefault="008E5D27" w:rsidP="00313545">
            <w:pPr>
              <w:textAlignment w:val="baseline"/>
              <w:rPr>
                <w:rFonts w:ascii="Source Sans Pro" w:eastAsiaTheme="majorEastAsia" w:hAnsi="Source Sans Pro" w:cs="Arial"/>
                <w:sz w:val="24"/>
                <w:szCs w:val="24"/>
                <w:lang w:eastAsia="en-GB"/>
              </w:rPr>
            </w:pPr>
            <w:r w:rsidRPr="007B753F">
              <w:rPr>
                <w:rFonts w:ascii="Source Sans Pro" w:eastAsiaTheme="majorEastAsia" w:hAnsi="Source Sans Pro" w:cs="Arial"/>
                <w:sz w:val="24"/>
                <w:szCs w:val="24"/>
                <w:lang w:eastAsia="en-GB"/>
              </w:rPr>
              <w:t xml:space="preserve">Ability to engage in [clinical] supervision, using reflective practice and feedback to develop the quality of care and outcomes </w:t>
            </w:r>
          </w:p>
        </w:tc>
      </w:tr>
      <w:tr w:rsidR="008E5D27" w:rsidRPr="007B753F" w14:paraId="5467F99A" w14:textId="77777777" w:rsidTr="008E5D27">
        <w:tc>
          <w:tcPr>
            <w:tcW w:w="1271" w:type="dxa"/>
          </w:tcPr>
          <w:p w14:paraId="2C98D684" w14:textId="6E7E7C31" w:rsidR="008E5D27" w:rsidRPr="007B753F" w:rsidRDefault="008E5D27" w:rsidP="00313545">
            <w:pPr>
              <w:textAlignment w:val="baseline"/>
              <w:rPr>
                <w:rFonts w:ascii="Source Sans Pro" w:eastAsia="Times New Roman" w:hAnsi="Source Sans Pro" w:cs="Times New Roman"/>
                <w:sz w:val="24"/>
                <w:szCs w:val="24"/>
                <w:lang w:eastAsia="en-GB"/>
              </w:rPr>
            </w:pPr>
            <w:r w:rsidRPr="007B753F">
              <w:rPr>
                <w:rFonts w:ascii="Source Sans Pro" w:eastAsia="Times New Roman" w:hAnsi="Source Sans Pro" w:cs="Times New Roman"/>
                <w:sz w:val="24"/>
                <w:szCs w:val="24"/>
                <w:lang w:eastAsia="en-GB"/>
              </w:rPr>
              <w:t>4F6</w:t>
            </w:r>
          </w:p>
        </w:tc>
        <w:tc>
          <w:tcPr>
            <w:tcW w:w="12616" w:type="dxa"/>
          </w:tcPr>
          <w:p w14:paraId="7E6A61A9" w14:textId="042F030C" w:rsidR="008E5D27" w:rsidRPr="007B753F" w:rsidRDefault="008E5D27" w:rsidP="00313545">
            <w:pPr>
              <w:textAlignment w:val="baseline"/>
              <w:rPr>
                <w:rFonts w:ascii="Source Sans Pro" w:eastAsia="Times New Roman" w:hAnsi="Source Sans Pro" w:cs="Times New Roman"/>
                <w:sz w:val="24"/>
                <w:szCs w:val="24"/>
                <w:lang w:eastAsia="en-GB"/>
              </w:rPr>
            </w:pPr>
            <w:r w:rsidRPr="007B753F">
              <w:rPr>
                <w:rFonts w:ascii="Source Sans Pro" w:eastAsiaTheme="majorEastAsia" w:hAnsi="Source Sans Pro" w:cs="Arial"/>
                <w:sz w:val="24"/>
                <w:szCs w:val="24"/>
                <w:lang w:eastAsia="en-GB"/>
              </w:rPr>
              <w:t>Ability to effectively undertake the role of clinical supervisor for all functions of clinical supervision, within own scope of practice</w:t>
            </w:r>
          </w:p>
        </w:tc>
      </w:tr>
    </w:tbl>
    <w:p w14:paraId="5CE00980" w14:textId="77777777" w:rsidR="00FC6D6F" w:rsidRDefault="00FC6D6F" w:rsidP="00313545">
      <w:pPr>
        <w:spacing w:line="240" w:lineRule="auto"/>
        <w:rPr>
          <w:rFonts w:ascii="Source Sans Pro" w:hAnsi="Source Sans Pro"/>
          <w:b/>
          <w:bCs/>
          <w:kern w:val="0"/>
          <w:sz w:val="24"/>
          <w:szCs w:val="24"/>
          <w14:ligatures w14:val="none"/>
        </w:rPr>
      </w:pPr>
    </w:p>
    <w:p w14:paraId="7AFBE500" w14:textId="77777777" w:rsidR="007B753F" w:rsidRPr="007B753F" w:rsidRDefault="007B753F" w:rsidP="00313545">
      <w:pPr>
        <w:spacing w:line="240" w:lineRule="auto"/>
        <w:rPr>
          <w:rFonts w:ascii="Source Sans Pro" w:hAnsi="Source Sans Pro"/>
          <w:b/>
          <w:bCs/>
          <w:kern w:val="0"/>
          <w:sz w:val="24"/>
          <w:szCs w:val="24"/>
          <w14:ligatures w14:val="none"/>
        </w:rPr>
      </w:pPr>
    </w:p>
    <w:tbl>
      <w:tblPr>
        <w:tblStyle w:val="TableGrid2"/>
        <w:tblW w:w="14034" w:type="dxa"/>
        <w:tblInd w:w="-5" w:type="dxa"/>
        <w:tblLook w:val="04A0" w:firstRow="1" w:lastRow="0" w:firstColumn="1" w:lastColumn="0" w:noHBand="0" w:noVBand="1"/>
      </w:tblPr>
      <w:tblGrid>
        <w:gridCol w:w="1288"/>
        <w:gridCol w:w="12746"/>
      </w:tblGrid>
      <w:tr w:rsidR="00163048" w:rsidRPr="007B753F" w14:paraId="29ED2D52" w14:textId="77777777" w:rsidTr="00163048">
        <w:tc>
          <w:tcPr>
            <w:tcW w:w="1198" w:type="dxa"/>
            <w:shd w:val="clear" w:color="auto" w:fill="B4C6E7" w:themeFill="accent1" w:themeFillTint="66"/>
          </w:tcPr>
          <w:p w14:paraId="74AB64F7" w14:textId="77777777" w:rsidR="00163048" w:rsidRPr="007B753F" w:rsidRDefault="00163048" w:rsidP="005045DE">
            <w:pPr>
              <w:rPr>
                <w:rFonts w:ascii="Source Sans Pro" w:hAnsi="Source Sans Pro"/>
                <w:b/>
                <w:bCs/>
                <w:sz w:val="24"/>
                <w:szCs w:val="24"/>
              </w:rPr>
            </w:pPr>
            <w:r w:rsidRPr="007B753F">
              <w:rPr>
                <w:rFonts w:ascii="Source Sans Pro" w:hAnsi="Source Sans Pro"/>
                <w:b/>
                <w:bCs/>
                <w:sz w:val="24"/>
                <w:szCs w:val="24"/>
              </w:rPr>
              <w:lastRenderedPageBreak/>
              <w:t>Reference code</w:t>
            </w:r>
          </w:p>
        </w:tc>
        <w:tc>
          <w:tcPr>
            <w:tcW w:w="12831" w:type="dxa"/>
            <w:shd w:val="clear" w:color="auto" w:fill="B4C6E7" w:themeFill="accent1" w:themeFillTint="66"/>
          </w:tcPr>
          <w:p w14:paraId="6E4D4413" w14:textId="77777777" w:rsidR="00163048" w:rsidRPr="007B753F" w:rsidRDefault="00163048" w:rsidP="005045DE">
            <w:pPr>
              <w:rPr>
                <w:rFonts w:ascii="Source Sans Pro" w:hAnsi="Source Sans Pro"/>
                <w:b/>
                <w:bCs/>
                <w:sz w:val="24"/>
                <w:szCs w:val="24"/>
              </w:rPr>
            </w:pPr>
            <w:r w:rsidRPr="007B753F">
              <w:rPr>
                <w:rFonts w:ascii="Source Sans Pro" w:hAnsi="Source Sans Pro"/>
                <w:b/>
                <w:bCs/>
                <w:sz w:val="24"/>
                <w:szCs w:val="24"/>
              </w:rPr>
              <w:t>Speciality key knowledge, skills, and behaviours</w:t>
            </w:r>
          </w:p>
          <w:p w14:paraId="25397FEB" w14:textId="77777777" w:rsidR="00163048" w:rsidRPr="007B753F" w:rsidRDefault="00163048" w:rsidP="005045DE">
            <w:pPr>
              <w:rPr>
                <w:rFonts w:ascii="Source Sans Pro" w:hAnsi="Source Sans Pro"/>
                <w:b/>
                <w:bCs/>
                <w:sz w:val="24"/>
                <w:szCs w:val="24"/>
              </w:rPr>
            </w:pPr>
          </w:p>
        </w:tc>
      </w:tr>
      <w:tr w:rsidR="00163048" w:rsidRPr="007B753F" w14:paraId="59AE9E00" w14:textId="77777777" w:rsidTr="005045DE">
        <w:tc>
          <w:tcPr>
            <w:tcW w:w="1198" w:type="dxa"/>
          </w:tcPr>
          <w:p w14:paraId="0AF05931" w14:textId="4D1FAA7F" w:rsidR="00163048" w:rsidRPr="007B753F" w:rsidRDefault="00163048" w:rsidP="005045DE">
            <w:pPr>
              <w:rPr>
                <w:rFonts w:ascii="Source Sans Pro" w:hAnsi="Source Sans Pro"/>
                <w:sz w:val="24"/>
                <w:szCs w:val="24"/>
              </w:rPr>
            </w:pPr>
            <w:r w:rsidRPr="007B753F">
              <w:rPr>
                <w:rFonts w:ascii="Source Sans Pro" w:hAnsi="Source Sans Pro"/>
                <w:sz w:val="24"/>
                <w:szCs w:val="24"/>
              </w:rPr>
              <w:t>4F</w:t>
            </w:r>
            <w:r w:rsidR="0024212D" w:rsidRPr="007B753F">
              <w:rPr>
                <w:rFonts w:ascii="Source Sans Pro" w:hAnsi="Source Sans Pro"/>
                <w:sz w:val="24"/>
                <w:szCs w:val="24"/>
              </w:rPr>
              <w:t>7</w:t>
            </w:r>
          </w:p>
        </w:tc>
        <w:tc>
          <w:tcPr>
            <w:tcW w:w="12831" w:type="dxa"/>
          </w:tcPr>
          <w:p w14:paraId="419A5B55" w14:textId="77777777" w:rsidR="00163048" w:rsidRPr="007B753F" w:rsidRDefault="00163048" w:rsidP="005045DE">
            <w:pPr>
              <w:rPr>
                <w:rFonts w:ascii="Source Sans Pro" w:hAnsi="Source Sans Pro"/>
                <w:b/>
                <w:bCs/>
                <w:sz w:val="24"/>
                <w:szCs w:val="24"/>
              </w:rPr>
            </w:pPr>
          </w:p>
        </w:tc>
      </w:tr>
      <w:tr w:rsidR="00163048" w:rsidRPr="007B753F" w14:paraId="6B01F34F" w14:textId="77777777" w:rsidTr="005045DE">
        <w:tc>
          <w:tcPr>
            <w:tcW w:w="1198" w:type="dxa"/>
          </w:tcPr>
          <w:p w14:paraId="1AF042D7" w14:textId="779F4790" w:rsidR="00163048" w:rsidRPr="007B753F" w:rsidRDefault="00163048" w:rsidP="005045DE">
            <w:pPr>
              <w:rPr>
                <w:rFonts w:ascii="Source Sans Pro" w:hAnsi="Source Sans Pro"/>
                <w:sz w:val="24"/>
                <w:szCs w:val="24"/>
              </w:rPr>
            </w:pPr>
            <w:r w:rsidRPr="007B753F">
              <w:rPr>
                <w:rFonts w:ascii="Source Sans Pro" w:hAnsi="Source Sans Pro"/>
                <w:sz w:val="24"/>
                <w:szCs w:val="24"/>
              </w:rPr>
              <w:t>4F</w:t>
            </w:r>
            <w:r w:rsidR="0024212D" w:rsidRPr="007B753F">
              <w:rPr>
                <w:rFonts w:ascii="Source Sans Pro" w:hAnsi="Source Sans Pro"/>
                <w:sz w:val="24"/>
                <w:szCs w:val="24"/>
              </w:rPr>
              <w:t>8</w:t>
            </w:r>
          </w:p>
        </w:tc>
        <w:tc>
          <w:tcPr>
            <w:tcW w:w="12831" w:type="dxa"/>
          </w:tcPr>
          <w:p w14:paraId="0E40E79C" w14:textId="77777777" w:rsidR="00163048" w:rsidRPr="007B753F" w:rsidRDefault="00163048" w:rsidP="005045DE">
            <w:pPr>
              <w:rPr>
                <w:rFonts w:ascii="Source Sans Pro" w:hAnsi="Source Sans Pro"/>
                <w:sz w:val="24"/>
                <w:szCs w:val="24"/>
              </w:rPr>
            </w:pPr>
          </w:p>
        </w:tc>
      </w:tr>
      <w:tr w:rsidR="00163048" w:rsidRPr="007B753F" w14:paraId="07C5674F" w14:textId="77777777" w:rsidTr="005045DE">
        <w:tc>
          <w:tcPr>
            <w:tcW w:w="1198" w:type="dxa"/>
          </w:tcPr>
          <w:p w14:paraId="44DFFAE9" w14:textId="15CBB526" w:rsidR="00163048" w:rsidRPr="007B753F" w:rsidRDefault="00163048" w:rsidP="005045DE">
            <w:pPr>
              <w:rPr>
                <w:rFonts w:ascii="Source Sans Pro" w:hAnsi="Source Sans Pro"/>
                <w:sz w:val="24"/>
                <w:szCs w:val="24"/>
              </w:rPr>
            </w:pPr>
            <w:r w:rsidRPr="007B753F">
              <w:rPr>
                <w:rFonts w:ascii="Source Sans Pro" w:hAnsi="Source Sans Pro"/>
                <w:sz w:val="24"/>
                <w:szCs w:val="24"/>
              </w:rPr>
              <w:t>4F</w:t>
            </w:r>
            <w:r w:rsidR="0024212D" w:rsidRPr="007B753F">
              <w:rPr>
                <w:rFonts w:ascii="Source Sans Pro" w:hAnsi="Source Sans Pro"/>
                <w:sz w:val="24"/>
                <w:szCs w:val="24"/>
              </w:rPr>
              <w:t>9</w:t>
            </w:r>
          </w:p>
        </w:tc>
        <w:tc>
          <w:tcPr>
            <w:tcW w:w="12831" w:type="dxa"/>
          </w:tcPr>
          <w:p w14:paraId="5FA994FC" w14:textId="77777777" w:rsidR="00163048" w:rsidRPr="007B753F" w:rsidRDefault="00163048" w:rsidP="005045DE">
            <w:pPr>
              <w:rPr>
                <w:rFonts w:ascii="Source Sans Pro" w:hAnsi="Source Sans Pro"/>
                <w:sz w:val="24"/>
                <w:szCs w:val="24"/>
              </w:rPr>
            </w:pPr>
          </w:p>
        </w:tc>
      </w:tr>
      <w:tr w:rsidR="00163048" w:rsidRPr="007B753F" w14:paraId="1E433A8E" w14:textId="77777777" w:rsidTr="005045DE">
        <w:tc>
          <w:tcPr>
            <w:tcW w:w="1198" w:type="dxa"/>
          </w:tcPr>
          <w:p w14:paraId="3B18FA6C" w14:textId="6A13A8A3" w:rsidR="00163048" w:rsidRPr="007B753F" w:rsidRDefault="00163048" w:rsidP="005045DE">
            <w:pPr>
              <w:rPr>
                <w:rFonts w:ascii="Source Sans Pro" w:hAnsi="Source Sans Pro"/>
                <w:sz w:val="24"/>
                <w:szCs w:val="24"/>
              </w:rPr>
            </w:pPr>
            <w:r w:rsidRPr="007B753F">
              <w:rPr>
                <w:rFonts w:ascii="Source Sans Pro" w:hAnsi="Source Sans Pro"/>
                <w:sz w:val="24"/>
                <w:szCs w:val="24"/>
              </w:rPr>
              <w:t>4F</w:t>
            </w:r>
            <w:r w:rsidR="0024212D" w:rsidRPr="007B753F">
              <w:rPr>
                <w:rFonts w:ascii="Source Sans Pro" w:hAnsi="Source Sans Pro"/>
                <w:sz w:val="24"/>
                <w:szCs w:val="24"/>
              </w:rPr>
              <w:t>10</w:t>
            </w:r>
          </w:p>
        </w:tc>
        <w:tc>
          <w:tcPr>
            <w:tcW w:w="12831" w:type="dxa"/>
          </w:tcPr>
          <w:p w14:paraId="484BC7F7" w14:textId="77777777" w:rsidR="00163048" w:rsidRPr="007B753F" w:rsidRDefault="00163048" w:rsidP="005045DE">
            <w:pPr>
              <w:rPr>
                <w:rFonts w:ascii="Source Sans Pro" w:hAnsi="Source Sans Pro"/>
                <w:sz w:val="24"/>
                <w:szCs w:val="24"/>
              </w:rPr>
            </w:pPr>
          </w:p>
        </w:tc>
      </w:tr>
      <w:tr w:rsidR="00163048" w:rsidRPr="007B753F" w14:paraId="4510471E" w14:textId="77777777" w:rsidTr="005045DE">
        <w:tc>
          <w:tcPr>
            <w:tcW w:w="1203" w:type="dxa"/>
          </w:tcPr>
          <w:p w14:paraId="142A1BAD" w14:textId="36751A02" w:rsidR="00163048" w:rsidRPr="007B753F" w:rsidRDefault="00163048" w:rsidP="005045DE">
            <w:pPr>
              <w:rPr>
                <w:rFonts w:ascii="Source Sans Pro" w:hAnsi="Source Sans Pro"/>
                <w:sz w:val="24"/>
                <w:szCs w:val="24"/>
              </w:rPr>
            </w:pPr>
            <w:r w:rsidRPr="007B753F">
              <w:rPr>
                <w:rFonts w:ascii="Source Sans Pro" w:hAnsi="Source Sans Pro"/>
                <w:sz w:val="24"/>
                <w:szCs w:val="24"/>
              </w:rPr>
              <w:t>4F</w:t>
            </w:r>
            <w:r w:rsidR="0024212D" w:rsidRPr="007B753F">
              <w:rPr>
                <w:rFonts w:ascii="Source Sans Pro" w:hAnsi="Source Sans Pro"/>
                <w:sz w:val="24"/>
                <w:szCs w:val="24"/>
              </w:rPr>
              <w:t>11</w:t>
            </w:r>
          </w:p>
        </w:tc>
        <w:tc>
          <w:tcPr>
            <w:tcW w:w="12831" w:type="dxa"/>
          </w:tcPr>
          <w:p w14:paraId="2E747744" w14:textId="77777777" w:rsidR="00163048" w:rsidRPr="007B753F" w:rsidRDefault="00163048" w:rsidP="005045DE">
            <w:pPr>
              <w:rPr>
                <w:rFonts w:ascii="Source Sans Pro" w:hAnsi="Source Sans Pro"/>
                <w:b/>
                <w:bCs/>
                <w:sz w:val="24"/>
                <w:szCs w:val="24"/>
              </w:rPr>
            </w:pPr>
          </w:p>
        </w:tc>
      </w:tr>
      <w:tr w:rsidR="00163048" w:rsidRPr="007B753F" w14:paraId="00A6C394" w14:textId="77777777" w:rsidTr="005045DE">
        <w:tc>
          <w:tcPr>
            <w:tcW w:w="1203" w:type="dxa"/>
          </w:tcPr>
          <w:p w14:paraId="1C851474" w14:textId="6DF3A476" w:rsidR="00163048" w:rsidRPr="007B753F" w:rsidRDefault="00163048" w:rsidP="005045DE">
            <w:pPr>
              <w:rPr>
                <w:rFonts w:ascii="Source Sans Pro" w:hAnsi="Source Sans Pro"/>
                <w:sz w:val="24"/>
                <w:szCs w:val="24"/>
              </w:rPr>
            </w:pPr>
            <w:r w:rsidRPr="007B753F">
              <w:rPr>
                <w:rFonts w:ascii="Source Sans Pro" w:hAnsi="Source Sans Pro"/>
                <w:sz w:val="24"/>
                <w:szCs w:val="24"/>
              </w:rPr>
              <w:t>4F1</w:t>
            </w:r>
            <w:r w:rsidR="0024212D" w:rsidRPr="007B753F">
              <w:rPr>
                <w:rFonts w:ascii="Source Sans Pro" w:hAnsi="Source Sans Pro"/>
                <w:sz w:val="24"/>
                <w:szCs w:val="24"/>
              </w:rPr>
              <w:t>2</w:t>
            </w:r>
          </w:p>
        </w:tc>
        <w:tc>
          <w:tcPr>
            <w:tcW w:w="12831" w:type="dxa"/>
          </w:tcPr>
          <w:p w14:paraId="386E75B7" w14:textId="77777777" w:rsidR="00163048" w:rsidRPr="007B753F" w:rsidRDefault="00163048" w:rsidP="005045DE">
            <w:pPr>
              <w:rPr>
                <w:rFonts w:ascii="Source Sans Pro" w:hAnsi="Source Sans Pro"/>
                <w:sz w:val="24"/>
                <w:szCs w:val="24"/>
              </w:rPr>
            </w:pPr>
          </w:p>
        </w:tc>
      </w:tr>
      <w:tr w:rsidR="00163048" w:rsidRPr="007B753F" w14:paraId="20D59191" w14:textId="77777777" w:rsidTr="005045DE">
        <w:tc>
          <w:tcPr>
            <w:tcW w:w="1203" w:type="dxa"/>
          </w:tcPr>
          <w:p w14:paraId="18A9ACEE" w14:textId="7E0F8526" w:rsidR="00163048" w:rsidRPr="007B753F" w:rsidRDefault="00163048" w:rsidP="005045DE">
            <w:pPr>
              <w:rPr>
                <w:rFonts w:ascii="Source Sans Pro" w:hAnsi="Source Sans Pro"/>
                <w:sz w:val="24"/>
                <w:szCs w:val="24"/>
              </w:rPr>
            </w:pPr>
            <w:r w:rsidRPr="007B753F">
              <w:rPr>
                <w:rFonts w:ascii="Source Sans Pro" w:hAnsi="Source Sans Pro"/>
                <w:sz w:val="24"/>
                <w:szCs w:val="24"/>
              </w:rPr>
              <w:t>4F1</w:t>
            </w:r>
            <w:r w:rsidR="0024212D" w:rsidRPr="007B753F">
              <w:rPr>
                <w:rFonts w:ascii="Source Sans Pro" w:hAnsi="Source Sans Pro"/>
                <w:sz w:val="24"/>
                <w:szCs w:val="24"/>
              </w:rPr>
              <w:t>3</w:t>
            </w:r>
          </w:p>
        </w:tc>
        <w:tc>
          <w:tcPr>
            <w:tcW w:w="12831" w:type="dxa"/>
          </w:tcPr>
          <w:p w14:paraId="405BE7BA" w14:textId="77777777" w:rsidR="00163048" w:rsidRPr="007B753F" w:rsidRDefault="00163048" w:rsidP="005045DE">
            <w:pPr>
              <w:rPr>
                <w:rFonts w:ascii="Source Sans Pro" w:hAnsi="Source Sans Pro"/>
                <w:sz w:val="24"/>
                <w:szCs w:val="24"/>
              </w:rPr>
            </w:pPr>
          </w:p>
        </w:tc>
      </w:tr>
      <w:tr w:rsidR="00163048" w:rsidRPr="007B753F" w14:paraId="1CBA79B6" w14:textId="77777777" w:rsidTr="005045DE">
        <w:tc>
          <w:tcPr>
            <w:tcW w:w="1203" w:type="dxa"/>
          </w:tcPr>
          <w:p w14:paraId="3C3E324E" w14:textId="614DF95A" w:rsidR="00163048" w:rsidRPr="007B753F" w:rsidRDefault="00163048" w:rsidP="005045DE">
            <w:pPr>
              <w:rPr>
                <w:rFonts w:ascii="Source Sans Pro" w:hAnsi="Source Sans Pro"/>
                <w:sz w:val="24"/>
                <w:szCs w:val="24"/>
              </w:rPr>
            </w:pPr>
            <w:r w:rsidRPr="007B753F">
              <w:rPr>
                <w:rFonts w:ascii="Source Sans Pro" w:hAnsi="Source Sans Pro"/>
                <w:sz w:val="24"/>
                <w:szCs w:val="24"/>
              </w:rPr>
              <w:t>4F1</w:t>
            </w:r>
            <w:r w:rsidR="0024212D" w:rsidRPr="007B753F">
              <w:rPr>
                <w:rFonts w:ascii="Source Sans Pro" w:hAnsi="Source Sans Pro"/>
                <w:sz w:val="24"/>
                <w:szCs w:val="24"/>
              </w:rPr>
              <w:t>4</w:t>
            </w:r>
          </w:p>
        </w:tc>
        <w:tc>
          <w:tcPr>
            <w:tcW w:w="12831" w:type="dxa"/>
          </w:tcPr>
          <w:p w14:paraId="391CB0E1" w14:textId="77777777" w:rsidR="00163048" w:rsidRPr="007B753F" w:rsidRDefault="00163048" w:rsidP="005045DE">
            <w:pPr>
              <w:rPr>
                <w:rFonts w:ascii="Source Sans Pro" w:hAnsi="Source Sans Pro"/>
                <w:sz w:val="24"/>
                <w:szCs w:val="24"/>
              </w:rPr>
            </w:pPr>
          </w:p>
        </w:tc>
      </w:tr>
    </w:tbl>
    <w:p w14:paraId="28F9BFCB" w14:textId="77777777" w:rsidR="008E5D27" w:rsidRPr="00313545" w:rsidRDefault="008E5D27" w:rsidP="00313545">
      <w:pPr>
        <w:spacing w:line="240" w:lineRule="auto"/>
        <w:rPr>
          <w:rFonts w:ascii="Source Sans Pro" w:hAnsi="Source Sans Pro"/>
          <w:b/>
          <w:bCs/>
          <w:kern w:val="0"/>
          <w14:ligatures w14:val="none"/>
        </w:rPr>
      </w:pPr>
    </w:p>
    <w:p w14:paraId="550D7AA8" w14:textId="77777777" w:rsidR="00313545" w:rsidRPr="007B753F" w:rsidRDefault="00313545" w:rsidP="00313545">
      <w:pPr>
        <w:spacing w:after="0" w:line="240" w:lineRule="auto"/>
        <w:rPr>
          <w:rFonts w:ascii="Source Sans Pro" w:hAnsi="Source Sans Pro"/>
          <w:b/>
          <w:bCs/>
          <w:color w:val="002D74"/>
          <w:kern w:val="0"/>
          <w:sz w:val="24"/>
          <w:szCs w:val="24"/>
          <w14:ligatures w14:val="none"/>
        </w:rPr>
      </w:pPr>
      <w:r w:rsidRPr="007B753F">
        <w:rPr>
          <w:rFonts w:ascii="Source Sans Pro" w:hAnsi="Source Sans Pro"/>
          <w:b/>
          <w:bCs/>
          <w:color w:val="002D74"/>
          <w:kern w:val="0"/>
          <w:sz w:val="24"/>
          <w:szCs w:val="24"/>
          <w14:ligatures w14:val="none"/>
        </w:rPr>
        <w:t>Level 4 - Leadership Pillar</w:t>
      </w:r>
    </w:p>
    <w:tbl>
      <w:tblPr>
        <w:tblStyle w:val="TableGrid6"/>
        <w:tblW w:w="0" w:type="auto"/>
        <w:tblInd w:w="0" w:type="dxa"/>
        <w:tblLook w:val="04A0" w:firstRow="1" w:lastRow="0" w:firstColumn="1" w:lastColumn="0" w:noHBand="0" w:noVBand="1"/>
      </w:tblPr>
      <w:tblGrid>
        <w:gridCol w:w="1288"/>
        <w:gridCol w:w="12599"/>
      </w:tblGrid>
      <w:tr w:rsidR="001352F1" w:rsidRPr="007B753F" w14:paraId="27B57BAE" w14:textId="77777777" w:rsidTr="001352F1">
        <w:tc>
          <w:tcPr>
            <w:tcW w:w="1288" w:type="dxa"/>
            <w:shd w:val="clear" w:color="auto" w:fill="FBE4D5" w:themeFill="accent2" w:themeFillTint="33"/>
          </w:tcPr>
          <w:p w14:paraId="2375597A" w14:textId="438327D9" w:rsidR="001352F1" w:rsidRPr="007B753F" w:rsidRDefault="001352F1" w:rsidP="00313545">
            <w:pPr>
              <w:rPr>
                <w:rFonts w:ascii="Source Sans Pro" w:hAnsi="Source Sans Pro"/>
                <w:b/>
                <w:bCs/>
                <w:sz w:val="24"/>
                <w:szCs w:val="24"/>
              </w:rPr>
            </w:pPr>
            <w:r w:rsidRPr="007B753F">
              <w:rPr>
                <w:rFonts w:ascii="Source Sans Pro" w:hAnsi="Source Sans Pro"/>
                <w:b/>
                <w:bCs/>
                <w:sz w:val="24"/>
                <w:szCs w:val="24"/>
              </w:rPr>
              <w:t>Reference code</w:t>
            </w:r>
          </w:p>
        </w:tc>
        <w:tc>
          <w:tcPr>
            <w:tcW w:w="12599" w:type="dxa"/>
            <w:shd w:val="clear" w:color="auto" w:fill="FBE4D5" w:themeFill="accent2" w:themeFillTint="33"/>
          </w:tcPr>
          <w:p w14:paraId="467FAE3D" w14:textId="3CFBD05D" w:rsidR="001352F1" w:rsidRPr="007B753F" w:rsidRDefault="001352F1" w:rsidP="00313545">
            <w:pPr>
              <w:rPr>
                <w:rFonts w:ascii="Source Sans Pro" w:hAnsi="Source Sans Pro"/>
                <w:b/>
                <w:bCs/>
                <w:sz w:val="24"/>
                <w:szCs w:val="24"/>
              </w:rPr>
            </w:pPr>
            <w:r w:rsidRPr="007B753F">
              <w:rPr>
                <w:rFonts w:ascii="Source Sans Pro" w:hAnsi="Source Sans Pro"/>
                <w:b/>
                <w:bCs/>
                <w:sz w:val="24"/>
                <w:szCs w:val="24"/>
              </w:rPr>
              <w:t>Core key knowledge, skills, and behaviours</w:t>
            </w:r>
          </w:p>
        </w:tc>
      </w:tr>
      <w:tr w:rsidR="001352F1" w:rsidRPr="007B753F" w14:paraId="56BFDBF1" w14:textId="77777777" w:rsidTr="001352F1">
        <w:tc>
          <w:tcPr>
            <w:tcW w:w="1288" w:type="dxa"/>
          </w:tcPr>
          <w:p w14:paraId="40F02BBC" w14:textId="6BA5E472" w:rsidR="001352F1" w:rsidRPr="007B753F" w:rsidRDefault="001352F1" w:rsidP="00313545">
            <w:pPr>
              <w:rPr>
                <w:rFonts w:ascii="Source Sans Pro" w:hAnsi="Source Sans Pro"/>
                <w:sz w:val="24"/>
                <w:szCs w:val="24"/>
              </w:rPr>
            </w:pPr>
            <w:r w:rsidRPr="007B753F">
              <w:rPr>
                <w:rFonts w:ascii="Source Sans Pro" w:hAnsi="Source Sans Pro"/>
                <w:sz w:val="24"/>
                <w:szCs w:val="24"/>
              </w:rPr>
              <w:t>4L1</w:t>
            </w:r>
          </w:p>
        </w:tc>
        <w:tc>
          <w:tcPr>
            <w:tcW w:w="12599" w:type="dxa"/>
          </w:tcPr>
          <w:p w14:paraId="785684E5" w14:textId="0DC45B53" w:rsidR="001352F1" w:rsidRPr="007B753F" w:rsidRDefault="001352F1" w:rsidP="00313545">
            <w:pPr>
              <w:rPr>
                <w:rFonts w:ascii="Source Sans Pro" w:hAnsi="Source Sans Pro"/>
                <w:b/>
                <w:bCs/>
                <w:sz w:val="24"/>
                <w:szCs w:val="24"/>
              </w:rPr>
            </w:pPr>
            <w:r w:rsidRPr="007B753F">
              <w:rPr>
                <w:rFonts w:ascii="Source Sans Pro" w:hAnsi="Source Sans Pro"/>
                <w:sz w:val="24"/>
                <w:szCs w:val="24"/>
              </w:rPr>
              <w:t>Ability to work effectively in a multi-disciplinary / multiagency team and participate in team development initiatives</w:t>
            </w:r>
          </w:p>
        </w:tc>
      </w:tr>
      <w:tr w:rsidR="001352F1" w:rsidRPr="007B753F" w14:paraId="5DD78727" w14:textId="77777777" w:rsidTr="001352F1">
        <w:tc>
          <w:tcPr>
            <w:tcW w:w="1288" w:type="dxa"/>
          </w:tcPr>
          <w:p w14:paraId="239F0532" w14:textId="1E965C45" w:rsidR="001352F1" w:rsidRPr="007B753F" w:rsidRDefault="001352F1" w:rsidP="00313545">
            <w:pPr>
              <w:rPr>
                <w:rFonts w:ascii="Source Sans Pro" w:hAnsi="Source Sans Pro"/>
                <w:sz w:val="24"/>
                <w:szCs w:val="24"/>
              </w:rPr>
            </w:pPr>
            <w:r w:rsidRPr="007B753F">
              <w:rPr>
                <w:rFonts w:ascii="Source Sans Pro" w:hAnsi="Source Sans Pro"/>
                <w:sz w:val="24"/>
                <w:szCs w:val="24"/>
              </w:rPr>
              <w:t>4L2</w:t>
            </w:r>
          </w:p>
        </w:tc>
        <w:tc>
          <w:tcPr>
            <w:tcW w:w="12599" w:type="dxa"/>
          </w:tcPr>
          <w:p w14:paraId="19658113" w14:textId="59B22E17" w:rsidR="001352F1" w:rsidRPr="007B753F" w:rsidRDefault="001352F1" w:rsidP="00313545">
            <w:pPr>
              <w:rPr>
                <w:rFonts w:ascii="Source Sans Pro" w:hAnsi="Source Sans Pro"/>
                <w:sz w:val="24"/>
                <w:szCs w:val="24"/>
              </w:rPr>
            </w:pPr>
            <w:r w:rsidRPr="007B753F">
              <w:rPr>
                <w:rFonts w:ascii="Source Sans Pro" w:hAnsi="Source Sans Pro"/>
                <w:sz w:val="24"/>
                <w:szCs w:val="24"/>
              </w:rPr>
              <w:t>Demonstrate problem-solving skills and take action regarding people’s care and / or treatment through an awareness of policy and legislation</w:t>
            </w:r>
          </w:p>
        </w:tc>
      </w:tr>
      <w:tr w:rsidR="001352F1" w:rsidRPr="007B753F" w14:paraId="16A6413A" w14:textId="77777777" w:rsidTr="001352F1">
        <w:tc>
          <w:tcPr>
            <w:tcW w:w="1288" w:type="dxa"/>
          </w:tcPr>
          <w:p w14:paraId="4768DE47" w14:textId="5B9F2957" w:rsidR="001352F1" w:rsidRPr="007B753F" w:rsidRDefault="001352F1" w:rsidP="00313545">
            <w:pPr>
              <w:rPr>
                <w:rFonts w:ascii="Source Sans Pro" w:hAnsi="Source Sans Pro"/>
                <w:sz w:val="24"/>
                <w:szCs w:val="24"/>
              </w:rPr>
            </w:pPr>
            <w:r w:rsidRPr="007B753F">
              <w:rPr>
                <w:rFonts w:ascii="Source Sans Pro" w:hAnsi="Source Sans Pro"/>
                <w:sz w:val="24"/>
                <w:szCs w:val="24"/>
              </w:rPr>
              <w:t>4L3</w:t>
            </w:r>
          </w:p>
        </w:tc>
        <w:tc>
          <w:tcPr>
            <w:tcW w:w="12599" w:type="dxa"/>
          </w:tcPr>
          <w:p w14:paraId="3068BD28" w14:textId="6D21DEAF" w:rsidR="001352F1" w:rsidRPr="007B753F" w:rsidRDefault="001352F1" w:rsidP="00313545">
            <w:pPr>
              <w:rPr>
                <w:rFonts w:ascii="Source Sans Pro" w:hAnsi="Source Sans Pro"/>
                <w:sz w:val="24"/>
                <w:szCs w:val="24"/>
              </w:rPr>
            </w:pPr>
            <w:r w:rsidRPr="007B753F">
              <w:rPr>
                <w:rFonts w:ascii="Source Sans Pro" w:hAnsi="Source Sans Pro"/>
                <w:sz w:val="24"/>
                <w:szCs w:val="24"/>
              </w:rPr>
              <w:t>Demonstrate effective organisational and time management skills practice in an anti-discriminatory and inclusive manner with individuals and colleagues</w:t>
            </w:r>
          </w:p>
        </w:tc>
      </w:tr>
      <w:tr w:rsidR="001352F1" w:rsidRPr="007B753F" w14:paraId="2348EDAC" w14:textId="77777777" w:rsidTr="001352F1">
        <w:tc>
          <w:tcPr>
            <w:tcW w:w="1288" w:type="dxa"/>
          </w:tcPr>
          <w:p w14:paraId="22178DFD" w14:textId="506AC249" w:rsidR="001352F1" w:rsidRPr="007B753F" w:rsidRDefault="001352F1" w:rsidP="00313545">
            <w:pPr>
              <w:rPr>
                <w:rFonts w:ascii="Source Sans Pro" w:hAnsi="Source Sans Pro"/>
                <w:sz w:val="24"/>
                <w:szCs w:val="24"/>
              </w:rPr>
            </w:pPr>
            <w:r w:rsidRPr="007B753F">
              <w:rPr>
                <w:rFonts w:ascii="Source Sans Pro" w:hAnsi="Source Sans Pro"/>
                <w:sz w:val="24"/>
                <w:szCs w:val="24"/>
              </w:rPr>
              <w:t>4L4</w:t>
            </w:r>
          </w:p>
        </w:tc>
        <w:tc>
          <w:tcPr>
            <w:tcW w:w="12599" w:type="dxa"/>
          </w:tcPr>
          <w:p w14:paraId="03211D0C" w14:textId="1B623853" w:rsidR="001352F1" w:rsidRPr="007B753F" w:rsidRDefault="001352F1" w:rsidP="00313545">
            <w:pPr>
              <w:rPr>
                <w:rFonts w:ascii="Source Sans Pro" w:hAnsi="Source Sans Pro"/>
                <w:sz w:val="24"/>
                <w:szCs w:val="24"/>
              </w:rPr>
            </w:pPr>
            <w:r w:rsidRPr="007B753F">
              <w:rPr>
                <w:rFonts w:ascii="Source Sans Pro" w:hAnsi="Source Sans Pro"/>
                <w:sz w:val="24"/>
                <w:szCs w:val="24"/>
              </w:rPr>
              <w:t>Demonstrate and apply an understanding of the impact of leadership theories and activities in relation to compassion, civility, kindness and human factors</w:t>
            </w:r>
          </w:p>
        </w:tc>
      </w:tr>
    </w:tbl>
    <w:p w14:paraId="67CD568E" w14:textId="77777777" w:rsidR="0033506B" w:rsidRPr="007B753F" w:rsidRDefault="0033506B" w:rsidP="00313545">
      <w:pPr>
        <w:spacing w:line="240" w:lineRule="auto"/>
        <w:rPr>
          <w:rFonts w:ascii="Source Sans Pro" w:hAnsi="Source Sans Pro"/>
          <w:kern w:val="0"/>
          <w:sz w:val="24"/>
          <w:szCs w:val="24"/>
          <w14:ligatures w14:val="none"/>
        </w:rPr>
      </w:pPr>
    </w:p>
    <w:tbl>
      <w:tblPr>
        <w:tblStyle w:val="TableGrid2"/>
        <w:tblW w:w="14034" w:type="dxa"/>
        <w:tblInd w:w="-5" w:type="dxa"/>
        <w:tblLook w:val="04A0" w:firstRow="1" w:lastRow="0" w:firstColumn="1" w:lastColumn="0" w:noHBand="0" w:noVBand="1"/>
      </w:tblPr>
      <w:tblGrid>
        <w:gridCol w:w="1288"/>
        <w:gridCol w:w="12746"/>
      </w:tblGrid>
      <w:tr w:rsidR="00AE1541" w:rsidRPr="007B753F" w14:paraId="77FD49EF" w14:textId="77777777" w:rsidTr="00AE1541">
        <w:tc>
          <w:tcPr>
            <w:tcW w:w="1198" w:type="dxa"/>
            <w:shd w:val="clear" w:color="auto" w:fill="FBE4D5" w:themeFill="accent2" w:themeFillTint="33"/>
          </w:tcPr>
          <w:p w14:paraId="0F04F09D" w14:textId="77777777" w:rsidR="00AE1541" w:rsidRPr="007B753F" w:rsidRDefault="00AE1541" w:rsidP="005045DE">
            <w:pPr>
              <w:rPr>
                <w:rFonts w:ascii="Source Sans Pro" w:hAnsi="Source Sans Pro"/>
                <w:b/>
                <w:bCs/>
                <w:sz w:val="24"/>
                <w:szCs w:val="24"/>
              </w:rPr>
            </w:pPr>
            <w:r w:rsidRPr="007B753F">
              <w:rPr>
                <w:rFonts w:ascii="Source Sans Pro" w:hAnsi="Source Sans Pro"/>
                <w:b/>
                <w:bCs/>
                <w:sz w:val="24"/>
                <w:szCs w:val="24"/>
              </w:rPr>
              <w:t>Reference code</w:t>
            </w:r>
          </w:p>
        </w:tc>
        <w:tc>
          <w:tcPr>
            <w:tcW w:w="12831" w:type="dxa"/>
            <w:shd w:val="clear" w:color="auto" w:fill="FBE4D5" w:themeFill="accent2" w:themeFillTint="33"/>
          </w:tcPr>
          <w:p w14:paraId="4B8F7347" w14:textId="77777777" w:rsidR="00AE1541" w:rsidRPr="007B753F" w:rsidRDefault="00AE1541" w:rsidP="005045DE">
            <w:pPr>
              <w:rPr>
                <w:rFonts w:ascii="Source Sans Pro" w:hAnsi="Source Sans Pro"/>
                <w:b/>
                <w:bCs/>
                <w:sz w:val="24"/>
                <w:szCs w:val="24"/>
              </w:rPr>
            </w:pPr>
            <w:r w:rsidRPr="007B753F">
              <w:rPr>
                <w:rFonts w:ascii="Source Sans Pro" w:hAnsi="Source Sans Pro"/>
                <w:b/>
                <w:bCs/>
                <w:sz w:val="24"/>
                <w:szCs w:val="24"/>
              </w:rPr>
              <w:t>Speciality key knowledge, skills, and behaviours</w:t>
            </w:r>
          </w:p>
          <w:p w14:paraId="59464621" w14:textId="77777777" w:rsidR="00AE1541" w:rsidRPr="007B753F" w:rsidRDefault="00AE1541" w:rsidP="005045DE">
            <w:pPr>
              <w:rPr>
                <w:rFonts w:ascii="Source Sans Pro" w:hAnsi="Source Sans Pro"/>
                <w:b/>
                <w:bCs/>
                <w:sz w:val="24"/>
                <w:szCs w:val="24"/>
              </w:rPr>
            </w:pPr>
          </w:p>
        </w:tc>
      </w:tr>
      <w:tr w:rsidR="00AE1541" w:rsidRPr="007B753F" w14:paraId="62233834" w14:textId="77777777" w:rsidTr="005045DE">
        <w:tc>
          <w:tcPr>
            <w:tcW w:w="1198" w:type="dxa"/>
          </w:tcPr>
          <w:p w14:paraId="4B0A4FE2" w14:textId="20ED53BD" w:rsidR="00AE1541" w:rsidRPr="007B753F" w:rsidRDefault="00AE1541" w:rsidP="005045DE">
            <w:pPr>
              <w:rPr>
                <w:rFonts w:ascii="Source Sans Pro" w:hAnsi="Source Sans Pro"/>
                <w:sz w:val="24"/>
                <w:szCs w:val="24"/>
              </w:rPr>
            </w:pPr>
            <w:r w:rsidRPr="007B753F">
              <w:rPr>
                <w:rFonts w:ascii="Source Sans Pro" w:hAnsi="Source Sans Pro"/>
                <w:sz w:val="24"/>
                <w:szCs w:val="24"/>
              </w:rPr>
              <w:t>4L5</w:t>
            </w:r>
          </w:p>
        </w:tc>
        <w:tc>
          <w:tcPr>
            <w:tcW w:w="12831" w:type="dxa"/>
          </w:tcPr>
          <w:p w14:paraId="65A766E4" w14:textId="77777777" w:rsidR="00AE1541" w:rsidRPr="007B753F" w:rsidRDefault="00AE1541" w:rsidP="005045DE">
            <w:pPr>
              <w:rPr>
                <w:rFonts w:ascii="Source Sans Pro" w:hAnsi="Source Sans Pro"/>
                <w:b/>
                <w:bCs/>
                <w:sz w:val="24"/>
                <w:szCs w:val="24"/>
              </w:rPr>
            </w:pPr>
          </w:p>
        </w:tc>
      </w:tr>
      <w:tr w:rsidR="00AE1541" w:rsidRPr="007B753F" w14:paraId="02BC26AE" w14:textId="77777777" w:rsidTr="005045DE">
        <w:tc>
          <w:tcPr>
            <w:tcW w:w="1198" w:type="dxa"/>
          </w:tcPr>
          <w:p w14:paraId="7C301AFF" w14:textId="1287EF31" w:rsidR="00AE1541" w:rsidRPr="007B753F" w:rsidRDefault="00AE1541" w:rsidP="005045DE">
            <w:pPr>
              <w:rPr>
                <w:rFonts w:ascii="Source Sans Pro" w:hAnsi="Source Sans Pro"/>
                <w:sz w:val="24"/>
                <w:szCs w:val="24"/>
              </w:rPr>
            </w:pPr>
            <w:r w:rsidRPr="007B753F">
              <w:rPr>
                <w:rFonts w:ascii="Source Sans Pro" w:hAnsi="Source Sans Pro"/>
                <w:sz w:val="24"/>
                <w:szCs w:val="24"/>
              </w:rPr>
              <w:t>4L6</w:t>
            </w:r>
          </w:p>
        </w:tc>
        <w:tc>
          <w:tcPr>
            <w:tcW w:w="12831" w:type="dxa"/>
          </w:tcPr>
          <w:p w14:paraId="5C88AF5B" w14:textId="77777777" w:rsidR="00AE1541" w:rsidRPr="007B753F" w:rsidRDefault="00AE1541" w:rsidP="005045DE">
            <w:pPr>
              <w:rPr>
                <w:rFonts w:ascii="Source Sans Pro" w:hAnsi="Source Sans Pro"/>
                <w:sz w:val="24"/>
                <w:szCs w:val="24"/>
              </w:rPr>
            </w:pPr>
          </w:p>
        </w:tc>
      </w:tr>
      <w:tr w:rsidR="00AE1541" w:rsidRPr="007B753F" w14:paraId="1D768FBB" w14:textId="77777777" w:rsidTr="005045DE">
        <w:tc>
          <w:tcPr>
            <w:tcW w:w="1198" w:type="dxa"/>
          </w:tcPr>
          <w:p w14:paraId="072494EA" w14:textId="27E97088" w:rsidR="00AE1541" w:rsidRPr="007B753F" w:rsidRDefault="00AE1541" w:rsidP="005045DE">
            <w:pPr>
              <w:rPr>
                <w:rFonts w:ascii="Source Sans Pro" w:hAnsi="Source Sans Pro"/>
                <w:sz w:val="24"/>
                <w:szCs w:val="24"/>
              </w:rPr>
            </w:pPr>
            <w:r w:rsidRPr="007B753F">
              <w:rPr>
                <w:rFonts w:ascii="Source Sans Pro" w:hAnsi="Source Sans Pro"/>
                <w:sz w:val="24"/>
                <w:szCs w:val="24"/>
              </w:rPr>
              <w:t>4L7</w:t>
            </w:r>
          </w:p>
        </w:tc>
        <w:tc>
          <w:tcPr>
            <w:tcW w:w="12831" w:type="dxa"/>
          </w:tcPr>
          <w:p w14:paraId="2171953A" w14:textId="77777777" w:rsidR="00AE1541" w:rsidRPr="007B753F" w:rsidRDefault="00AE1541" w:rsidP="005045DE">
            <w:pPr>
              <w:rPr>
                <w:rFonts w:ascii="Source Sans Pro" w:hAnsi="Source Sans Pro"/>
                <w:sz w:val="24"/>
                <w:szCs w:val="24"/>
              </w:rPr>
            </w:pPr>
          </w:p>
        </w:tc>
      </w:tr>
      <w:tr w:rsidR="00AE1541" w:rsidRPr="007B753F" w14:paraId="22211616" w14:textId="77777777" w:rsidTr="005045DE">
        <w:tc>
          <w:tcPr>
            <w:tcW w:w="1198" w:type="dxa"/>
          </w:tcPr>
          <w:p w14:paraId="6874AFF7" w14:textId="3121FA99" w:rsidR="00AE1541" w:rsidRPr="007B753F" w:rsidRDefault="00AE1541" w:rsidP="005045DE">
            <w:pPr>
              <w:rPr>
                <w:rFonts w:ascii="Source Sans Pro" w:hAnsi="Source Sans Pro"/>
                <w:sz w:val="24"/>
                <w:szCs w:val="24"/>
              </w:rPr>
            </w:pPr>
            <w:r w:rsidRPr="007B753F">
              <w:rPr>
                <w:rFonts w:ascii="Source Sans Pro" w:hAnsi="Source Sans Pro"/>
                <w:sz w:val="24"/>
                <w:szCs w:val="24"/>
              </w:rPr>
              <w:t>4L</w:t>
            </w:r>
            <w:r w:rsidR="00C42A9E" w:rsidRPr="007B753F">
              <w:rPr>
                <w:rFonts w:ascii="Source Sans Pro" w:hAnsi="Source Sans Pro"/>
                <w:sz w:val="24"/>
                <w:szCs w:val="24"/>
              </w:rPr>
              <w:t>8</w:t>
            </w:r>
          </w:p>
        </w:tc>
        <w:tc>
          <w:tcPr>
            <w:tcW w:w="12831" w:type="dxa"/>
          </w:tcPr>
          <w:p w14:paraId="5F8F93AC" w14:textId="77777777" w:rsidR="00AE1541" w:rsidRPr="007B753F" w:rsidRDefault="00AE1541" w:rsidP="005045DE">
            <w:pPr>
              <w:rPr>
                <w:rFonts w:ascii="Source Sans Pro" w:hAnsi="Source Sans Pro"/>
                <w:sz w:val="24"/>
                <w:szCs w:val="24"/>
              </w:rPr>
            </w:pPr>
          </w:p>
        </w:tc>
      </w:tr>
      <w:tr w:rsidR="00AE1541" w:rsidRPr="007B753F" w14:paraId="45ADF02B" w14:textId="77777777" w:rsidTr="005045DE">
        <w:tc>
          <w:tcPr>
            <w:tcW w:w="1203" w:type="dxa"/>
          </w:tcPr>
          <w:p w14:paraId="6A591358" w14:textId="439A7BF5" w:rsidR="00AE1541" w:rsidRPr="007B753F" w:rsidRDefault="00AE1541" w:rsidP="005045DE">
            <w:pPr>
              <w:rPr>
                <w:rFonts w:ascii="Source Sans Pro" w:hAnsi="Source Sans Pro"/>
                <w:sz w:val="24"/>
                <w:szCs w:val="24"/>
              </w:rPr>
            </w:pPr>
            <w:r w:rsidRPr="007B753F">
              <w:rPr>
                <w:rFonts w:ascii="Source Sans Pro" w:hAnsi="Source Sans Pro"/>
                <w:sz w:val="24"/>
                <w:szCs w:val="24"/>
              </w:rPr>
              <w:lastRenderedPageBreak/>
              <w:t>4L9</w:t>
            </w:r>
          </w:p>
        </w:tc>
        <w:tc>
          <w:tcPr>
            <w:tcW w:w="12831" w:type="dxa"/>
          </w:tcPr>
          <w:p w14:paraId="76481080" w14:textId="77777777" w:rsidR="00AE1541" w:rsidRPr="007B753F" w:rsidRDefault="00AE1541" w:rsidP="005045DE">
            <w:pPr>
              <w:rPr>
                <w:rFonts w:ascii="Source Sans Pro" w:hAnsi="Source Sans Pro"/>
                <w:b/>
                <w:bCs/>
                <w:sz w:val="24"/>
                <w:szCs w:val="24"/>
              </w:rPr>
            </w:pPr>
          </w:p>
        </w:tc>
      </w:tr>
      <w:tr w:rsidR="00AE1541" w:rsidRPr="007B753F" w14:paraId="6E5D77AB" w14:textId="77777777" w:rsidTr="005045DE">
        <w:tc>
          <w:tcPr>
            <w:tcW w:w="1203" w:type="dxa"/>
          </w:tcPr>
          <w:p w14:paraId="3CE36A3A" w14:textId="74ADB3EF" w:rsidR="00AE1541" w:rsidRPr="007B753F" w:rsidRDefault="00AE1541" w:rsidP="005045DE">
            <w:pPr>
              <w:rPr>
                <w:rFonts w:ascii="Source Sans Pro" w:hAnsi="Source Sans Pro"/>
                <w:sz w:val="24"/>
                <w:szCs w:val="24"/>
              </w:rPr>
            </w:pPr>
            <w:r w:rsidRPr="007B753F">
              <w:rPr>
                <w:rFonts w:ascii="Source Sans Pro" w:hAnsi="Source Sans Pro"/>
                <w:sz w:val="24"/>
                <w:szCs w:val="24"/>
              </w:rPr>
              <w:t>4L1</w:t>
            </w:r>
            <w:r w:rsidR="00C42A9E" w:rsidRPr="007B753F">
              <w:rPr>
                <w:rFonts w:ascii="Source Sans Pro" w:hAnsi="Source Sans Pro"/>
                <w:sz w:val="24"/>
                <w:szCs w:val="24"/>
              </w:rPr>
              <w:t>0</w:t>
            </w:r>
          </w:p>
        </w:tc>
        <w:tc>
          <w:tcPr>
            <w:tcW w:w="12831" w:type="dxa"/>
          </w:tcPr>
          <w:p w14:paraId="7B6F0D48" w14:textId="77777777" w:rsidR="00AE1541" w:rsidRPr="007B753F" w:rsidRDefault="00AE1541" w:rsidP="005045DE">
            <w:pPr>
              <w:rPr>
                <w:rFonts w:ascii="Source Sans Pro" w:hAnsi="Source Sans Pro"/>
                <w:sz w:val="24"/>
                <w:szCs w:val="24"/>
              </w:rPr>
            </w:pPr>
          </w:p>
        </w:tc>
      </w:tr>
      <w:tr w:rsidR="00AE1541" w:rsidRPr="007B753F" w14:paraId="0D3D1688" w14:textId="77777777" w:rsidTr="005045DE">
        <w:tc>
          <w:tcPr>
            <w:tcW w:w="1203" w:type="dxa"/>
          </w:tcPr>
          <w:p w14:paraId="12C4C659" w14:textId="222D0CB9" w:rsidR="00AE1541" w:rsidRPr="007B753F" w:rsidRDefault="00AE1541" w:rsidP="005045DE">
            <w:pPr>
              <w:rPr>
                <w:rFonts w:ascii="Source Sans Pro" w:hAnsi="Source Sans Pro"/>
                <w:sz w:val="24"/>
                <w:szCs w:val="24"/>
              </w:rPr>
            </w:pPr>
            <w:r w:rsidRPr="007B753F">
              <w:rPr>
                <w:rFonts w:ascii="Source Sans Pro" w:hAnsi="Source Sans Pro"/>
                <w:sz w:val="24"/>
                <w:szCs w:val="24"/>
              </w:rPr>
              <w:t>4L1</w:t>
            </w:r>
            <w:r w:rsidR="00C42A9E" w:rsidRPr="007B753F">
              <w:rPr>
                <w:rFonts w:ascii="Source Sans Pro" w:hAnsi="Source Sans Pro"/>
                <w:sz w:val="24"/>
                <w:szCs w:val="24"/>
              </w:rPr>
              <w:t>1</w:t>
            </w:r>
          </w:p>
        </w:tc>
        <w:tc>
          <w:tcPr>
            <w:tcW w:w="12831" w:type="dxa"/>
          </w:tcPr>
          <w:p w14:paraId="21F9F51D" w14:textId="77777777" w:rsidR="00AE1541" w:rsidRPr="007B753F" w:rsidRDefault="00AE1541" w:rsidP="005045DE">
            <w:pPr>
              <w:rPr>
                <w:rFonts w:ascii="Source Sans Pro" w:hAnsi="Source Sans Pro"/>
                <w:sz w:val="24"/>
                <w:szCs w:val="24"/>
              </w:rPr>
            </w:pPr>
          </w:p>
        </w:tc>
      </w:tr>
      <w:tr w:rsidR="00AE1541" w:rsidRPr="007B753F" w14:paraId="4ADD9E69" w14:textId="77777777" w:rsidTr="005045DE">
        <w:tc>
          <w:tcPr>
            <w:tcW w:w="1203" w:type="dxa"/>
          </w:tcPr>
          <w:p w14:paraId="7B960D56" w14:textId="055D84A3" w:rsidR="00AE1541" w:rsidRPr="007B753F" w:rsidRDefault="00AE1541" w:rsidP="005045DE">
            <w:pPr>
              <w:rPr>
                <w:rFonts w:ascii="Source Sans Pro" w:hAnsi="Source Sans Pro"/>
                <w:sz w:val="24"/>
                <w:szCs w:val="24"/>
              </w:rPr>
            </w:pPr>
            <w:r w:rsidRPr="007B753F">
              <w:rPr>
                <w:rFonts w:ascii="Source Sans Pro" w:hAnsi="Source Sans Pro"/>
                <w:sz w:val="24"/>
                <w:szCs w:val="24"/>
              </w:rPr>
              <w:t>4L1</w:t>
            </w:r>
            <w:r w:rsidR="00C42A9E" w:rsidRPr="007B753F">
              <w:rPr>
                <w:rFonts w:ascii="Source Sans Pro" w:hAnsi="Source Sans Pro"/>
                <w:sz w:val="24"/>
                <w:szCs w:val="24"/>
              </w:rPr>
              <w:t>2</w:t>
            </w:r>
          </w:p>
        </w:tc>
        <w:tc>
          <w:tcPr>
            <w:tcW w:w="12831" w:type="dxa"/>
          </w:tcPr>
          <w:p w14:paraId="468A8358" w14:textId="77777777" w:rsidR="00AE1541" w:rsidRPr="007B753F" w:rsidRDefault="00AE1541" w:rsidP="005045DE">
            <w:pPr>
              <w:rPr>
                <w:rFonts w:ascii="Source Sans Pro" w:hAnsi="Source Sans Pro"/>
                <w:sz w:val="24"/>
                <w:szCs w:val="24"/>
              </w:rPr>
            </w:pPr>
          </w:p>
        </w:tc>
      </w:tr>
    </w:tbl>
    <w:p w14:paraId="2D84A511" w14:textId="77777777" w:rsidR="005052D7" w:rsidRPr="00313545" w:rsidRDefault="005052D7" w:rsidP="00313545">
      <w:pPr>
        <w:spacing w:line="240" w:lineRule="auto"/>
        <w:rPr>
          <w:rFonts w:ascii="Source Sans Pro" w:hAnsi="Source Sans Pro"/>
          <w:kern w:val="0"/>
          <w14:ligatures w14:val="none"/>
        </w:rPr>
      </w:pPr>
    </w:p>
    <w:p w14:paraId="116D1EB7" w14:textId="77777777" w:rsidR="00313545" w:rsidRPr="007B753F" w:rsidRDefault="00313545" w:rsidP="00313545">
      <w:pPr>
        <w:spacing w:after="0" w:line="240" w:lineRule="auto"/>
        <w:rPr>
          <w:rFonts w:ascii="Source Sans Pro" w:hAnsi="Source Sans Pro"/>
          <w:b/>
          <w:bCs/>
          <w:color w:val="002D74"/>
          <w:kern w:val="0"/>
          <w:sz w:val="24"/>
          <w:szCs w:val="24"/>
          <w14:ligatures w14:val="none"/>
        </w:rPr>
      </w:pPr>
      <w:r w:rsidRPr="007B753F">
        <w:rPr>
          <w:rFonts w:ascii="Source Sans Pro" w:hAnsi="Source Sans Pro"/>
          <w:b/>
          <w:bCs/>
          <w:color w:val="002D74"/>
          <w:kern w:val="0"/>
          <w:sz w:val="24"/>
          <w:szCs w:val="24"/>
          <w14:ligatures w14:val="none"/>
        </w:rPr>
        <w:t>Level 4 - Service Improvement Pillar</w:t>
      </w:r>
    </w:p>
    <w:tbl>
      <w:tblPr>
        <w:tblStyle w:val="TableGrid6"/>
        <w:tblW w:w="14029" w:type="dxa"/>
        <w:tblInd w:w="0" w:type="dxa"/>
        <w:tblLook w:val="04A0" w:firstRow="1" w:lastRow="0" w:firstColumn="1" w:lastColumn="0" w:noHBand="0" w:noVBand="1"/>
      </w:tblPr>
      <w:tblGrid>
        <w:gridCol w:w="1288"/>
        <w:gridCol w:w="12741"/>
      </w:tblGrid>
      <w:tr w:rsidR="00C42A9E" w:rsidRPr="007B753F" w14:paraId="626E2330" w14:textId="77777777" w:rsidTr="00C42A9E">
        <w:tc>
          <w:tcPr>
            <w:tcW w:w="1271" w:type="dxa"/>
            <w:shd w:val="clear" w:color="auto" w:fill="FFB3B5"/>
          </w:tcPr>
          <w:p w14:paraId="4CC1EFD6" w14:textId="3DE9D1CD" w:rsidR="00C42A9E" w:rsidRPr="007B753F" w:rsidRDefault="00C42A9E" w:rsidP="00313545">
            <w:pPr>
              <w:rPr>
                <w:rFonts w:ascii="Source Sans Pro" w:hAnsi="Source Sans Pro"/>
                <w:b/>
                <w:bCs/>
                <w:sz w:val="24"/>
                <w:szCs w:val="24"/>
              </w:rPr>
            </w:pPr>
            <w:r w:rsidRPr="007B753F">
              <w:rPr>
                <w:rFonts w:ascii="Source Sans Pro" w:hAnsi="Source Sans Pro"/>
                <w:b/>
                <w:bCs/>
                <w:sz w:val="24"/>
                <w:szCs w:val="24"/>
              </w:rPr>
              <w:t>Reference code</w:t>
            </w:r>
          </w:p>
        </w:tc>
        <w:tc>
          <w:tcPr>
            <w:tcW w:w="12758" w:type="dxa"/>
            <w:shd w:val="clear" w:color="auto" w:fill="FFB3B5"/>
          </w:tcPr>
          <w:p w14:paraId="3AC80F00" w14:textId="4683E3AB" w:rsidR="00C42A9E" w:rsidRPr="007B753F" w:rsidRDefault="00C42A9E" w:rsidP="00313545">
            <w:pPr>
              <w:rPr>
                <w:rFonts w:ascii="Source Sans Pro" w:hAnsi="Source Sans Pro"/>
                <w:b/>
                <w:bCs/>
                <w:sz w:val="24"/>
                <w:szCs w:val="24"/>
              </w:rPr>
            </w:pPr>
            <w:r w:rsidRPr="007B753F">
              <w:rPr>
                <w:rFonts w:ascii="Source Sans Pro" w:hAnsi="Source Sans Pro"/>
                <w:b/>
                <w:bCs/>
                <w:sz w:val="24"/>
                <w:szCs w:val="24"/>
              </w:rPr>
              <w:t>Core key knowledge, skills, and behaviours</w:t>
            </w:r>
          </w:p>
        </w:tc>
      </w:tr>
      <w:tr w:rsidR="00C42A9E" w:rsidRPr="007B753F" w14:paraId="3CA25E9B" w14:textId="77777777" w:rsidTr="00C42A9E">
        <w:tc>
          <w:tcPr>
            <w:tcW w:w="1271" w:type="dxa"/>
          </w:tcPr>
          <w:p w14:paraId="18F06300" w14:textId="049CF0FB" w:rsidR="00C42A9E" w:rsidRPr="007B753F" w:rsidRDefault="00C42A9E" w:rsidP="00313545">
            <w:pPr>
              <w:rPr>
                <w:rFonts w:ascii="Source Sans Pro" w:hAnsi="Source Sans Pro"/>
                <w:sz w:val="24"/>
                <w:szCs w:val="24"/>
              </w:rPr>
            </w:pPr>
            <w:r w:rsidRPr="007B753F">
              <w:rPr>
                <w:rFonts w:ascii="Source Sans Pro" w:hAnsi="Source Sans Pro"/>
                <w:sz w:val="24"/>
                <w:szCs w:val="24"/>
              </w:rPr>
              <w:t>4S1</w:t>
            </w:r>
          </w:p>
        </w:tc>
        <w:tc>
          <w:tcPr>
            <w:tcW w:w="12758" w:type="dxa"/>
          </w:tcPr>
          <w:p w14:paraId="3648E27F" w14:textId="02FC087B" w:rsidR="00C42A9E" w:rsidRPr="007B753F" w:rsidRDefault="00C42A9E" w:rsidP="00313545">
            <w:pPr>
              <w:rPr>
                <w:rFonts w:ascii="Source Sans Pro" w:hAnsi="Source Sans Pro"/>
                <w:sz w:val="24"/>
                <w:szCs w:val="24"/>
              </w:rPr>
            </w:pPr>
            <w:r w:rsidRPr="007B753F">
              <w:rPr>
                <w:rFonts w:ascii="Source Sans Pro" w:hAnsi="Source Sans Pro"/>
                <w:sz w:val="24"/>
                <w:szCs w:val="24"/>
              </w:rPr>
              <w:t>Demonstrate and apply knowledge of relevant guidelines</w:t>
            </w:r>
          </w:p>
        </w:tc>
      </w:tr>
      <w:tr w:rsidR="00C42A9E" w:rsidRPr="007B753F" w14:paraId="3C6A5681" w14:textId="77777777" w:rsidTr="00C42A9E">
        <w:tc>
          <w:tcPr>
            <w:tcW w:w="1271" w:type="dxa"/>
          </w:tcPr>
          <w:p w14:paraId="7967682A" w14:textId="3DA5A102" w:rsidR="00C42A9E" w:rsidRPr="007B753F" w:rsidRDefault="00C42A9E" w:rsidP="00313545">
            <w:pPr>
              <w:rPr>
                <w:rFonts w:ascii="Source Sans Pro" w:hAnsi="Source Sans Pro"/>
                <w:sz w:val="24"/>
                <w:szCs w:val="24"/>
              </w:rPr>
            </w:pPr>
            <w:r w:rsidRPr="007B753F">
              <w:rPr>
                <w:rFonts w:ascii="Source Sans Pro" w:hAnsi="Source Sans Pro"/>
                <w:sz w:val="24"/>
                <w:szCs w:val="24"/>
              </w:rPr>
              <w:t>4S2</w:t>
            </w:r>
          </w:p>
        </w:tc>
        <w:tc>
          <w:tcPr>
            <w:tcW w:w="12758" w:type="dxa"/>
          </w:tcPr>
          <w:p w14:paraId="3C14362D" w14:textId="4C523992" w:rsidR="00C42A9E" w:rsidRPr="007B753F" w:rsidRDefault="00C42A9E" w:rsidP="00313545">
            <w:pPr>
              <w:rPr>
                <w:rFonts w:ascii="Source Sans Pro" w:hAnsi="Source Sans Pro"/>
                <w:sz w:val="24"/>
                <w:szCs w:val="24"/>
              </w:rPr>
            </w:pPr>
            <w:r w:rsidRPr="007B753F">
              <w:rPr>
                <w:rFonts w:ascii="Source Sans Pro" w:hAnsi="Source Sans Pro"/>
                <w:sz w:val="24"/>
                <w:szCs w:val="24"/>
              </w:rPr>
              <w:t>Ability to understand and apply evidence-based practice and identify and assesses risk in relation to care provision and quality care outcomes</w:t>
            </w:r>
          </w:p>
        </w:tc>
      </w:tr>
      <w:tr w:rsidR="00C42A9E" w:rsidRPr="007B753F" w14:paraId="0571D826" w14:textId="77777777" w:rsidTr="00C42A9E">
        <w:tc>
          <w:tcPr>
            <w:tcW w:w="1271" w:type="dxa"/>
          </w:tcPr>
          <w:p w14:paraId="0226B1EF" w14:textId="75590E28" w:rsidR="00C42A9E" w:rsidRPr="007B753F" w:rsidRDefault="00C42A9E" w:rsidP="00313545">
            <w:pPr>
              <w:rPr>
                <w:rFonts w:ascii="Source Sans Pro" w:hAnsi="Source Sans Pro"/>
                <w:sz w:val="24"/>
                <w:szCs w:val="24"/>
              </w:rPr>
            </w:pPr>
            <w:r w:rsidRPr="007B753F">
              <w:rPr>
                <w:rFonts w:ascii="Source Sans Pro" w:hAnsi="Source Sans Pro"/>
                <w:sz w:val="24"/>
                <w:szCs w:val="24"/>
              </w:rPr>
              <w:t>4S3</w:t>
            </w:r>
          </w:p>
        </w:tc>
        <w:tc>
          <w:tcPr>
            <w:tcW w:w="12758" w:type="dxa"/>
          </w:tcPr>
          <w:p w14:paraId="56857398" w14:textId="26631A5D" w:rsidR="00C42A9E" w:rsidRPr="007B753F" w:rsidRDefault="00C42A9E" w:rsidP="00313545">
            <w:pPr>
              <w:rPr>
                <w:rFonts w:ascii="Source Sans Pro" w:hAnsi="Source Sans Pro"/>
                <w:sz w:val="24"/>
                <w:szCs w:val="24"/>
              </w:rPr>
            </w:pPr>
            <w:r w:rsidRPr="007B753F">
              <w:rPr>
                <w:rFonts w:ascii="Source Sans Pro" w:hAnsi="Source Sans Pro"/>
                <w:sz w:val="24"/>
                <w:szCs w:val="24"/>
              </w:rPr>
              <w:t>Identify risk in relation to care provision and service improvement</w:t>
            </w:r>
          </w:p>
        </w:tc>
      </w:tr>
      <w:tr w:rsidR="00C42A9E" w:rsidRPr="007B753F" w14:paraId="0DCDD31E" w14:textId="77777777" w:rsidTr="00C42A9E">
        <w:tc>
          <w:tcPr>
            <w:tcW w:w="1271" w:type="dxa"/>
          </w:tcPr>
          <w:p w14:paraId="61F282BC" w14:textId="7D81DBFE" w:rsidR="00C42A9E" w:rsidRPr="007B753F" w:rsidRDefault="00C42A9E" w:rsidP="00313545">
            <w:pPr>
              <w:rPr>
                <w:rFonts w:ascii="Source Sans Pro" w:hAnsi="Source Sans Pro"/>
                <w:sz w:val="24"/>
                <w:szCs w:val="24"/>
              </w:rPr>
            </w:pPr>
            <w:r w:rsidRPr="007B753F">
              <w:rPr>
                <w:rFonts w:ascii="Source Sans Pro" w:hAnsi="Source Sans Pro"/>
                <w:sz w:val="24"/>
                <w:szCs w:val="24"/>
              </w:rPr>
              <w:t>4S4</w:t>
            </w:r>
          </w:p>
        </w:tc>
        <w:tc>
          <w:tcPr>
            <w:tcW w:w="12758" w:type="dxa"/>
          </w:tcPr>
          <w:p w14:paraId="7B7DCDC4" w14:textId="45A18EDD" w:rsidR="00C42A9E" w:rsidRPr="007B753F" w:rsidRDefault="00C42A9E" w:rsidP="00313545">
            <w:pPr>
              <w:rPr>
                <w:rFonts w:ascii="Source Sans Pro" w:hAnsi="Source Sans Pro"/>
                <w:sz w:val="24"/>
                <w:szCs w:val="24"/>
              </w:rPr>
            </w:pPr>
            <w:r w:rsidRPr="007B753F">
              <w:rPr>
                <w:rFonts w:ascii="Source Sans Pro" w:hAnsi="Source Sans Pro"/>
                <w:sz w:val="24"/>
                <w:szCs w:val="24"/>
              </w:rPr>
              <w:t>Demonstrate effective application of quality improvement methodologies and tools</w:t>
            </w:r>
          </w:p>
        </w:tc>
      </w:tr>
      <w:tr w:rsidR="00C42A9E" w:rsidRPr="007B753F" w14:paraId="46EEE73B" w14:textId="77777777" w:rsidTr="00C42A9E">
        <w:trPr>
          <w:trHeight w:val="317"/>
        </w:trPr>
        <w:tc>
          <w:tcPr>
            <w:tcW w:w="1271" w:type="dxa"/>
          </w:tcPr>
          <w:p w14:paraId="130956BD" w14:textId="2BCB3988" w:rsidR="00C42A9E" w:rsidRPr="007B753F" w:rsidRDefault="00C42A9E" w:rsidP="00313545">
            <w:pPr>
              <w:rPr>
                <w:rFonts w:ascii="Source Sans Pro" w:hAnsi="Source Sans Pro"/>
                <w:sz w:val="24"/>
                <w:szCs w:val="24"/>
              </w:rPr>
            </w:pPr>
            <w:r w:rsidRPr="007B753F">
              <w:rPr>
                <w:rFonts w:ascii="Source Sans Pro" w:hAnsi="Source Sans Pro"/>
                <w:sz w:val="24"/>
                <w:szCs w:val="24"/>
              </w:rPr>
              <w:t>4S5</w:t>
            </w:r>
          </w:p>
        </w:tc>
        <w:tc>
          <w:tcPr>
            <w:tcW w:w="12758" w:type="dxa"/>
          </w:tcPr>
          <w:p w14:paraId="2C28D3E8" w14:textId="42F7278B" w:rsidR="00C42A9E" w:rsidRPr="007B753F" w:rsidRDefault="00C42A9E" w:rsidP="00313545">
            <w:pPr>
              <w:rPr>
                <w:rFonts w:ascii="Source Sans Pro" w:hAnsi="Source Sans Pro"/>
                <w:sz w:val="24"/>
                <w:szCs w:val="24"/>
              </w:rPr>
            </w:pPr>
            <w:r w:rsidRPr="007B753F">
              <w:rPr>
                <w:rFonts w:ascii="Source Sans Pro" w:hAnsi="Source Sans Pro"/>
                <w:sz w:val="24"/>
                <w:szCs w:val="24"/>
              </w:rPr>
              <w:t>Ability to recognise the importance of responding to individuals’ feedback and comments appropriately including resolving complaints in a timely manner and effectively at local level, escalating as appropriate</w:t>
            </w:r>
          </w:p>
        </w:tc>
      </w:tr>
    </w:tbl>
    <w:p w14:paraId="5DD09853" w14:textId="77777777" w:rsidR="0033506B" w:rsidRPr="007B753F" w:rsidRDefault="0033506B" w:rsidP="006B1210">
      <w:pPr>
        <w:rPr>
          <w:sz w:val="24"/>
          <w:szCs w:val="24"/>
        </w:rPr>
      </w:pPr>
    </w:p>
    <w:tbl>
      <w:tblPr>
        <w:tblStyle w:val="TableGrid2"/>
        <w:tblW w:w="14034" w:type="dxa"/>
        <w:tblInd w:w="-5" w:type="dxa"/>
        <w:tblLook w:val="04A0" w:firstRow="1" w:lastRow="0" w:firstColumn="1" w:lastColumn="0" w:noHBand="0" w:noVBand="1"/>
      </w:tblPr>
      <w:tblGrid>
        <w:gridCol w:w="1288"/>
        <w:gridCol w:w="12746"/>
      </w:tblGrid>
      <w:tr w:rsidR="00EF7560" w:rsidRPr="007B753F" w14:paraId="57C03FFE" w14:textId="77777777" w:rsidTr="005045DE">
        <w:tc>
          <w:tcPr>
            <w:tcW w:w="1198" w:type="dxa"/>
            <w:shd w:val="clear" w:color="auto" w:fill="FFB3B5"/>
          </w:tcPr>
          <w:p w14:paraId="2A181C58" w14:textId="77777777" w:rsidR="00EF7560" w:rsidRPr="007B753F" w:rsidRDefault="00EF7560" w:rsidP="005045DE">
            <w:pPr>
              <w:rPr>
                <w:rFonts w:ascii="Source Sans Pro" w:hAnsi="Source Sans Pro"/>
                <w:b/>
                <w:bCs/>
                <w:sz w:val="24"/>
                <w:szCs w:val="24"/>
              </w:rPr>
            </w:pPr>
            <w:r w:rsidRPr="007B753F">
              <w:rPr>
                <w:rFonts w:ascii="Source Sans Pro" w:hAnsi="Source Sans Pro"/>
                <w:b/>
                <w:bCs/>
                <w:sz w:val="24"/>
                <w:szCs w:val="24"/>
              </w:rPr>
              <w:t>Reference code</w:t>
            </w:r>
          </w:p>
        </w:tc>
        <w:tc>
          <w:tcPr>
            <w:tcW w:w="12831" w:type="dxa"/>
            <w:shd w:val="clear" w:color="auto" w:fill="FFB3B5"/>
          </w:tcPr>
          <w:p w14:paraId="7A0432A8" w14:textId="77777777" w:rsidR="00EF7560" w:rsidRPr="007B753F" w:rsidRDefault="00EF7560" w:rsidP="005045DE">
            <w:pPr>
              <w:rPr>
                <w:rFonts w:ascii="Source Sans Pro" w:hAnsi="Source Sans Pro"/>
                <w:b/>
                <w:bCs/>
                <w:sz w:val="24"/>
                <w:szCs w:val="24"/>
              </w:rPr>
            </w:pPr>
            <w:r w:rsidRPr="007B753F">
              <w:rPr>
                <w:rFonts w:ascii="Source Sans Pro" w:hAnsi="Source Sans Pro"/>
                <w:b/>
                <w:bCs/>
                <w:sz w:val="24"/>
                <w:szCs w:val="24"/>
              </w:rPr>
              <w:t>Speciality key knowledge, skills, and behaviours</w:t>
            </w:r>
          </w:p>
          <w:p w14:paraId="0E185D4E" w14:textId="77777777" w:rsidR="00EF7560" w:rsidRPr="007B753F" w:rsidRDefault="00EF7560" w:rsidP="005045DE">
            <w:pPr>
              <w:rPr>
                <w:rFonts w:ascii="Source Sans Pro" w:hAnsi="Source Sans Pro"/>
                <w:b/>
                <w:bCs/>
                <w:sz w:val="24"/>
                <w:szCs w:val="24"/>
              </w:rPr>
            </w:pPr>
          </w:p>
        </w:tc>
      </w:tr>
      <w:tr w:rsidR="00EF7560" w:rsidRPr="007B753F" w14:paraId="2BB0CF93" w14:textId="77777777" w:rsidTr="005045DE">
        <w:tc>
          <w:tcPr>
            <w:tcW w:w="1198" w:type="dxa"/>
          </w:tcPr>
          <w:p w14:paraId="0563D821" w14:textId="451FA629" w:rsidR="00EF7560" w:rsidRPr="007B753F" w:rsidRDefault="00EF7560" w:rsidP="005045DE">
            <w:pPr>
              <w:rPr>
                <w:rFonts w:ascii="Source Sans Pro" w:hAnsi="Source Sans Pro"/>
                <w:sz w:val="24"/>
                <w:szCs w:val="24"/>
              </w:rPr>
            </w:pPr>
            <w:r w:rsidRPr="007B753F">
              <w:rPr>
                <w:rFonts w:ascii="Source Sans Pro" w:hAnsi="Source Sans Pro"/>
                <w:sz w:val="24"/>
                <w:szCs w:val="24"/>
              </w:rPr>
              <w:t>4S6</w:t>
            </w:r>
          </w:p>
        </w:tc>
        <w:tc>
          <w:tcPr>
            <w:tcW w:w="12831" w:type="dxa"/>
          </w:tcPr>
          <w:p w14:paraId="62673032" w14:textId="77777777" w:rsidR="00EF7560" w:rsidRPr="007B753F" w:rsidRDefault="00EF7560" w:rsidP="005045DE">
            <w:pPr>
              <w:rPr>
                <w:rFonts w:ascii="Source Sans Pro" w:hAnsi="Source Sans Pro"/>
                <w:b/>
                <w:bCs/>
                <w:sz w:val="24"/>
                <w:szCs w:val="24"/>
              </w:rPr>
            </w:pPr>
          </w:p>
        </w:tc>
      </w:tr>
      <w:tr w:rsidR="00EF7560" w:rsidRPr="007B753F" w14:paraId="7ED09018" w14:textId="77777777" w:rsidTr="005045DE">
        <w:tc>
          <w:tcPr>
            <w:tcW w:w="1198" w:type="dxa"/>
          </w:tcPr>
          <w:p w14:paraId="3917F2F9" w14:textId="41F68547" w:rsidR="00EF7560" w:rsidRPr="007B753F" w:rsidRDefault="00EF7560" w:rsidP="005045DE">
            <w:pPr>
              <w:rPr>
                <w:rFonts w:ascii="Source Sans Pro" w:hAnsi="Source Sans Pro"/>
                <w:sz w:val="24"/>
                <w:szCs w:val="24"/>
              </w:rPr>
            </w:pPr>
            <w:r w:rsidRPr="007B753F">
              <w:rPr>
                <w:rFonts w:ascii="Source Sans Pro" w:hAnsi="Source Sans Pro"/>
                <w:sz w:val="24"/>
                <w:szCs w:val="24"/>
              </w:rPr>
              <w:t>4S7</w:t>
            </w:r>
          </w:p>
        </w:tc>
        <w:tc>
          <w:tcPr>
            <w:tcW w:w="12831" w:type="dxa"/>
          </w:tcPr>
          <w:p w14:paraId="66D1199D" w14:textId="77777777" w:rsidR="00EF7560" w:rsidRPr="007B753F" w:rsidRDefault="00EF7560" w:rsidP="005045DE">
            <w:pPr>
              <w:rPr>
                <w:rFonts w:ascii="Source Sans Pro" w:hAnsi="Source Sans Pro"/>
                <w:sz w:val="24"/>
                <w:szCs w:val="24"/>
              </w:rPr>
            </w:pPr>
          </w:p>
        </w:tc>
      </w:tr>
      <w:tr w:rsidR="00EF7560" w:rsidRPr="007B753F" w14:paraId="564C2FF1" w14:textId="77777777" w:rsidTr="005045DE">
        <w:tc>
          <w:tcPr>
            <w:tcW w:w="1198" w:type="dxa"/>
          </w:tcPr>
          <w:p w14:paraId="2234F6C9" w14:textId="35ACE028" w:rsidR="00EF7560" w:rsidRPr="007B753F" w:rsidRDefault="00EF7560" w:rsidP="005045DE">
            <w:pPr>
              <w:rPr>
                <w:rFonts w:ascii="Source Sans Pro" w:hAnsi="Source Sans Pro"/>
                <w:sz w:val="24"/>
                <w:szCs w:val="24"/>
              </w:rPr>
            </w:pPr>
            <w:r w:rsidRPr="007B753F">
              <w:rPr>
                <w:rFonts w:ascii="Source Sans Pro" w:hAnsi="Source Sans Pro"/>
                <w:sz w:val="24"/>
                <w:szCs w:val="24"/>
              </w:rPr>
              <w:t>4S8</w:t>
            </w:r>
          </w:p>
        </w:tc>
        <w:tc>
          <w:tcPr>
            <w:tcW w:w="12831" w:type="dxa"/>
          </w:tcPr>
          <w:p w14:paraId="64EC3F7B" w14:textId="77777777" w:rsidR="00EF7560" w:rsidRPr="007B753F" w:rsidRDefault="00EF7560" w:rsidP="005045DE">
            <w:pPr>
              <w:rPr>
                <w:rFonts w:ascii="Source Sans Pro" w:hAnsi="Source Sans Pro"/>
                <w:sz w:val="24"/>
                <w:szCs w:val="24"/>
              </w:rPr>
            </w:pPr>
          </w:p>
        </w:tc>
      </w:tr>
      <w:tr w:rsidR="00EF7560" w:rsidRPr="007B753F" w14:paraId="71B3412E" w14:textId="77777777" w:rsidTr="005045DE">
        <w:tc>
          <w:tcPr>
            <w:tcW w:w="1198" w:type="dxa"/>
          </w:tcPr>
          <w:p w14:paraId="43D81DB9" w14:textId="2424FA6B" w:rsidR="00EF7560" w:rsidRPr="007B753F" w:rsidRDefault="00EF7560" w:rsidP="005045DE">
            <w:pPr>
              <w:rPr>
                <w:rFonts w:ascii="Source Sans Pro" w:hAnsi="Source Sans Pro"/>
                <w:sz w:val="24"/>
                <w:szCs w:val="24"/>
              </w:rPr>
            </w:pPr>
            <w:r w:rsidRPr="007B753F">
              <w:rPr>
                <w:rFonts w:ascii="Source Sans Pro" w:hAnsi="Source Sans Pro"/>
                <w:sz w:val="24"/>
                <w:szCs w:val="24"/>
              </w:rPr>
              <w:t>4S9</w:t>
            </w:r>
          </w:p>
        </w:tc>
        <w:tc>
          <w:tcPr>
            <w:tcW w:w="12831" w:type="dxa"/>
          </w:tcPr>
          <w:p w14:paraId="54F90EA2" w14:textId="77777777" w:rsidR="00EF7560" w:rsidRPr="007B753F" w:rsidRDefault="00EF7560" w:rsidP="005045DE">
            <w:pPr>
              <w:rPr>
                <w:rFonts w:ascii="Source Sans Pro" w:hAnsi="Source Sans Pro"/>
                <w:sz w:val="24"/>
                <w:szCs w:val="24"/>
              </w:rPr>
            </w:pPr>
          </w:p>
        </w:tc>
      </w:tr>
      <w:tr w:rsidR="00EF7560" w:rsidRPr="007B753F" w14:paraId="3F0C3130" w14:textId="77777777" w:rsidTr="005045DE">
        <w:tc>
          <w:tcPr>
            <w:tcW w:w="1203" w:type="dxa"/>
          </w:tcPr>
          <w:p w14:paraId="04D863DF" w14:textId="33DD1BD6" w:rsidR="00EF7560" w:rsidRPr="007B753F" w:rsidRDefault="00EF7560" w:rsidP="005045DE">
            <w:pPr>
              <w:rPr>
                <w:rFonts w:ascii="Source Sans Pro" w:hAnsi="Source Sans Pro"/>
                <w:sz w:val="24"/>
                <w:szCs w:val="24"/>
              </w:rPr>
            </w:pPr>
            <w:r w:rsidRPr="007B753F">
              <w:rPr>
                <w:rFonts w:ascii="Source Sans Pro" w:hAnsi="Source Sans Pro"/>
                <w:sz w:val="24"/>
                <w:szCs w:val="24"/>
              </w:rPr>
              <w:t>4S10</w:t>
            </w:r>
          </w:p>
        </w:tc>
        <w:tc>
          <w:tcPr>
            <w:tcW w:w="12831" w:type="dxa"/>
          </w:tcPr>
          <w:p w14:paraId="7C7C13B0" w14:textId="77777777" w:rsidR="00EF7560" w:rsidRPr="007B753F" w:rsidRDefault="00EF7560" w:rsidP="005045DE">
            <w:pPr>
              <w:rPr>
                <w:rFonts w:ascii="Source Sans Pro" w:hAnsi="Source Sans Pro"/>
                <w:b/>
                <w:bCs/>
                <w:sz w:val="24"/>
                <w:szCs w:val="24"/>
              </w:rPr>
            </w:pPr>
          </w:p>
        </w:tc>
      </w:tr>
      <w:tr w:rsidR="00EF7560" w:rsidRPr="007B753F" w14:paraId="11DFC7AD" w14:textId="77777777" w:rsidTr="005045DE">
        <w:tc>
          <w:tcPr>
            <w:tcW w:w="1203" w:type="dxa"/>
          </w:tcPr>
          <w:p w14:paraId="51C7C7CB" w14:textId="3E86C752" w:rsidR="00EF7560" w:rsidRPr="007B753F" w:rsidRDefault="00EF7560" w:rsidP="005045DE">
            <w:pPr>
              <w:rPr>
                <w:rFonts w:ascii="Source Sans Pro" w:hAnsi="Source Sans Pro"/>
                <w:sz w:val="24"/>
                <w:szCs w:val="24"/>
              </w:rPr>
            </w:pPr>
            <w:r w:rsidRPr="007B753F">
              <w:rPr>
                <w:rFonts w:ascii="Source Sans Pro" w:hAnsi="Source Sans Pro"/>
                <w:sz w:val="24"/>
                <w:szCs w:val="24"/>
              </w:rPr>
              <w:t>4S11</w:t>
            </w:r>
          </w:p>
        </w:tc>
        <w:tc>
          <w:tcPr>
            <w:tcW w:w="12831" w:type="dxa"/>
          </w:tcPr>
          <w:p w14:paraId="784889EA" w14:textId="77777777" w:rsidR="00EF7560" w:rsidRPr="007B753F" w:rsidRDefault="00EF7560" w:rsidP="005045DE">
            <w:pPr>
              <w:rPr>
                <w:rFonts w:ascii="Source Sans Pro" w:hAnsi="Source Sans Pro"/>
                <w:sz w:val="24"/>
                <w:szCs w:val="24"/>
              </w:rPr>
            </w:pPr>
          </w:p>
        </w:tc>
      </w:tr>
      <w:tr w:rsidR="00EF7560" w:rsidRPr="007B753F" w14:paraId="13DA3D36" w14:textId="77777777" w:rsidTr="005045DE">
        <w:tc>
          <w:tcPr>
            <w:tcW w:w="1203" w:type="dxa"/>
          </w:tcPr>
          <w:p w14:paraId="50FC0074" w14:textId="3F83B02E" w:rsidR="00EF7560" w:rsidRPr="007B753F" w:rsidRDefault="00EF7560" w:rsidP="005045DE">
            <w:pPr>
              <w:rPr>
                <w:rFonts w:ascii="Source Sans Pro" w:hAnsi="Source Sans Pro"/>
                <w:sz w:val="24"/>
                <w:szCs w:val="24"/>
              </w:rPr>
            </w:pPr>
            <w:r w:rsidRPr="007B753F">
              <w:rPr>
                <w:rFonts w:ascii="Source Sans Pro" w:hAnsi="Source Sans Pro"/>
                <w:sz w:val="24"/>
                <w:szCs w:val="24"/>
              </w:rPr>
              <w:t>4S12</w:t>
            </w:r>
          </w:p>
        </w:tc>
        <w:tc>
          <w:tcPr>
            <w:tcW w:w="12831" w:type="dxa"/>
          </w:tcPr>
          <w:p w14:paraId="6EAA3C5A" w14:textId="77777777" w:rsidR="00EF7560" w:rsidRPr="007B753F" w:rsidRDefault="00EF7560" w:rsidP="005045DE">
            <w:pPr>
              <w:rPr>
                <w:rFonts w:ascii="Source Sans Pro" w:hAnsi="Source Sans Pro"/>
                <w:sz w:val="24"/>
                <w:szCs w:val="24"/>
              </w:rPr>
            </w:pPr>
          </w:p>
        </w:tc>
      </w:tr>
      <w:tr w:rsidR="00EF7560" w:rsidRPr="007B753F" w14:paraId="0BBBE25B" w14:textId="77777777" w:rsidTr="005045DE">
        <w:tc>
          <w:tcPr>
            <w:tcW w:w="1203" w:type="dxa"/>
          </w:tcPr>
          <w:p w14:paraId="366B057A" w14:textId="44D1C02C" w:rsidR="00EF7560" w:rsidRPr="007B753F" w:rsidRDefault="00EF7560" w:rsidP="005045DE">
            <w:pPr>
              <w:rPr>
                <w:rFonts w:ascii="Source Sans Pro" w:hAnsi="Source Sans Pro"/>
                <w:sz w:val="24"/>
                <w:szCs w:val="24"/>
              </w:rPr>
            </w:pPr>
            <w:r w:rsidRPr="007B753F">
              <w:rPr>
                <w:rFonts w:ascii="Source Sans Pro" w:hAnsi="Source Sans Pro"/>
                <w:sz w:val="24"/>
                <w:szCs w:val="24"/>
              </w:rPr>
              <w:t>4S13</w:t>
            </w:r>
          </w:p>
        </w:tc>
        <w:tc>
          <w:tcPr>
            <w:tcW w:w="12831" w:type="dxa"/>
          </w:tcPr>
          <w:p w14:paraId="42BDF063" w14:textId="77777777" w:rsidR="00EF7560" w:rsidRPr="007B753F" w:rsidRDefault="00EF7560" w:rsidP="005045DE">
            <w:pPr>
              <w:rPr>
                <w:rFonts w:ascii="Source Sans Pro" w:hAnsi="Source Sans Pro"/>
                <w:sz w:val="24"/>
                <w:szCs w:val="24"/>
              </w:rPr>
            </w:pPr>
          </w:p>
        </w:tc>
      </w:tr>
    </w:tbl>
    <w:p w14:paraId="4CB38525" w14:textId="77777777" w:rsidR="00C71E43" w:rsidRDefault="00C71E43" w:rsidP="006B1210"/>
    <w:p w14:paraId="634A2481" w14:textId="1415185F" w:rsidR="009A0228" w:rsidRPr="00C71E43" w:rsidRDefault="00C71E43" w:rsidP="00C71E43">
      <w:pPr>
        <w:pStyle w:val="Heading3"/>
        <w:rPr>
          <w:rFonts w:ascii="Source Sans Pro" w:hAnsi="Source Sans Pro"/>
          <w:b/>
          <w:bCs/>
          <w:color w:val="002D74"/>
          <w:sz w:val="30"/>
          <w:szCs w:val="30"/>
        </w:rPr>
      </w:pPr>
      <w:bookmarkStart w:id="31" w:name="_Toc187396637"/>
      <w:r>
        <w:rPr>
          <w:rFonts w:ascii="Source Sans Pro" w:hAnsi="Source Sans Pro"/>
          <w:b/>
          <w:bCs/>
          <w:color w:val="002D74"/>
          <w:sz w:val="30"/>
          <w:szCs w:val="30"/>
        </w:rPr>
        <w:lastRenderedPageBreak/>
        <w:t>Level 5 Practitioner</w:t>
      </w:r>
      <w:bookmarkEnd w:id="31"/>
    </w:p>
    <w:tbl>
      <w:tblPr>
        <w:tblStyle w:val="TableGrid7"/>
        <w:tblW w:w="14029" w:type="dxa"/>
        <w:tblInd w:w="0" w:type="dxa"/>
        <w:tblLook w:val="04A0" w:firstRow="1" w:lastRow="0" w:firstColumn="1" w:lastColumn="0" w:noHBand="0" w:noVBand="1"/>
      </w:tblPr>
      <w:tblGrid>
        <w:gridCol w:w="14029"/>
      </w:tblGrid>
      <w:tr w:rsidR="000E5EFF" w:rsidRPr="009A0228" w14:paraId="084123F6" w14:textId="77777777" w:rsidTr="000E5EFF">
        <w:tc>
          <w:tcPr>
            <w:tcW w:w="14029" w:type="dxa"/>
            <w:shd w:val="clear" w:color="auto" w:fill="B4C6E7" w:themeFill="accent1" w:themeFillTint="66"/>
          </w:tcPr>
          <w:p w14:paraId="2E674B18" w14:textId="77777777" w:rsidR="000E5EFF" w:rsidRPr="009A0228" w:rsidRDefault="000E5EFF" w:rsidP="009A0228">
            <w:pPr>
              <w:rPr>
                <w:rFonts w:ascii="Source Sans Pro" w:eastAsia="Calibri" w:hAnsi="Source Sans Pro" w:cs="Times New Roman"/>
                <w:b/>
                <w:bCs/>
              </w:rPr>
            </w:pPr>
            <w:r w:rsidRPr="009A0228">
              <w:rPr>
                <w:rFonts w:ascii="Source Sans Pro" w:eastAsia="Calibri" w:hAnsi="Source Sans Pro" w:cs="Calibri"/>
                <w:b/>
                <w:bCs/>
                <w:color w:val="000000"/>
                <w:lang w:eastAsia="en-GB"/>
              </w:rPr>
              <w:t xml:space="preserve">Role and Responsibility </w:t>
            </w:r>
          </w:p>
        </w:tc>
      </w:tr>
      <w:tr w:rsidR="000E5EFF" w:rsidRPr="009A0228" w14:paraId="4F0A3BD0" w14:textId="77777777" w:rsidTr="000E5EFF">
        <w:tc>
          <w:tcPr>
            <w:tcW w:w="14029" w:type="dxa"/>
            <w:shd w:val="clear" w:color="auto" w:fill="auto"/>
          </w:tcPr>
          <w:p w14:paraId="460D3FD3" w14:textId="77777777" w:rsidR="000E5EFF" w:rsidRPr="007B753F" w:rsidRDefault="000E5EFF" w:rsidP="009A0228">
            <w:pPr>
              <w:rPr>
                <w:rFonts w:ascii="Source Sans Pro" w:hAnsi="Source Sans Pro"/>
                <w:sz w:val="24"/>
                <w:szCs w:val="24"/>
              </w:rPr>
            </w:pPr>
            <w:r w:rsidRPr="007B753F">
              <w:rPr>
                <w:rFonts w:ascii="Source Sans Pro" w:hAnsi="Source Sans Pro"/>
                <w:sz w:val="24"/>
                <w:szCs w:val="24"/>
              </w:rPr>
              <w:t>People at level 5 will have a comprehensive factual and theoretical knowledge within a field of work and awareness of the boundaries of that knowledge. They are able to use knowledge to solve problems creatively, make judgements which require analysis and interpretation, and actively contribute to service and self-development. They may have responsibility for supervision of staff or training</w:t>
            </w:r>
          </w:p>
          <w:p w14:paraId="055668FB" w14:textId="77777777" w:rsidR="000E5EFF" w:rsidRPr="007B753F" w:rsidRDefault="000E5EFF" w:rsidP="009A0228">
            <w:pPr>
              <w:rPr>
                <w:rFonts w:ascii="Source Sans Pro" w:eastAsia="Calibri" w:hAnsi="Source Sans Pro" w:cs="Source Sans Pro Light"/>
                <w:color w:val="292929"/>
                <w:sz w:val="24"/>
                <w:szCs w:val="24"/>
              </w:rPr>
            </w:pPr>
          </w:p>
          <w:p w14:paraId="5F062B2A" w14:textId="77777777" w:rsidR="000E5EFF" w:rsidRPr="007B753F" w:rsidRDefault="000E5EFF" w:rsidP="009A0228">
            <w:pPr>
              <w:rPr>
                <w:rFonts w:ascii="Source Sans Pro" w:eastAsia="Calibri" w:hAnsi="Source Sans Pro" w:cs="Source Sans Pro Light"/>
                <w:color w:val="292929"/>
                <w:sz w:val="24"/>
                <w:szCs w:val="24"/>
              </w:rPr>
            </w:pPr>
            <w:r w:rsidRPr="007B753F">
              <w:rPr>
                <w:rFonts w:ascii="Source Sans Pro" w:eastAsia="Calibri" w:hAnsi="Source Sans Pro" w:cs="Source Sans Pro Light"/>
                <w:color w:val="292929"/>
                <w:sz w:val="24"/>
                <w:szCs w:val="24"/>
              </w:rPr>
              <w:t>Title: Practitioner</w:t>
            </w:r>
          </w:p>
          <w:p w14:paraId="0AB2DD20" w14:textId="77777777" w:rsidR="000E5EFF" w:rsidRPr="007B753F" w:rsidRDefault="000E5EFF" w:rsidP="009A0228">
            <w:pPr>
              <w:spacing w:line="256" w:lineRule="auto"/>
              <w:rPr>
                <w:rFonts w:ascii="Source Sans Pro" w:hAnsi="Source Sans Pro" w:cs="Calibri"/>
                <w:b/>
                <w:bCs/>
                <w:color w:val="FF0000"/>
                <w:sz w:val="24"/>
                <w:szCs w:val="24"/>
                <w:shd w:val="clear" w:color="auto" w:fill="FFFFFF"/>
                <w:lang w:val="en-US"/>
              </w:rPr>
            </w:pPr>
            <w:r w:rsidRPr="007B753F">
              <w:rPr>
                <w:rFonts w:ascii="Source Sans Pro" w:hAnsi="Source Sans Pro" w:cs="Calibri"/>
                <w:b/>
                <w:bCs/>
                <w:color w:val="FF0000"/>
                <w:sz w:val="24"/>
                <w:szCs w:val="24"/>
                <w:shd w:val="clear" w:color="auto" w:fill="FFFFFF"/>
                <w:lang w:val="en-US"/>
              </w:rPr>
              <w:t>Hospital at home framework example:</w:t>
            </w:r>
          </w:p>
          <w:p w14:paraId="34A050DB" w14:textId="77777777" w:rsidR="000E5EFF" w:rsidRPr="007B753F" w:rsidRDefault="000E5EFF" w:rsidP="009A0228">
            <w:pPr>
              <w:rPr>
                <w:rFonts w:ascii="Source Sans Pro" w:eastAsia="Calibri" w:hAnsi="Source Sans Pro" w:cs="Times New Roman"/>
                <w:color w:val="FF0000"/>
                <w:sz w:val="24"/>
                <w:szCs w:val="24"/>
              </w:rPr>
            </w:pPr>
            <w:r w:rsidRPr="007B753F">
              <w:rPr>
                <w:rFonts w:ascii="Source Sans Pro" w:eastAsia="Calibri" w:hAnsi="Source Sans Pro" w:cs="Times New Roman"/>
                <w:color w:val="FF0000"/>
                <w:sz w:val="24"/>
                <w:szCs w:val="24"/>
              </w:rPr>
              <w:t>The level outline is informed by the District Nurse (Paper 3) Transforming Roles Paper</w:t>
            </w:r>
          </w:p>
          <w:p w14:paraId="0AD9D990" w14:textId="77777777" w:rsidR="000E5EFF" w:rsidRPr="007B753F" w:rsidRDefault="000E5EFF" w:rsidP="009A0228">
            <w:pPr>
              <w:rPr>
                <w:rFonts w:ascii="Source Sans Pro" w:eastAsia="Calibri" w:hAnsi="Source Sans Pro" w:cs="Source Sans Pro Light"/>
                <w:color w:val="292929"/>
                <w:sz w:val="24"/>
                <w:szCs w:val="24"/>
              </w:rPr>
            </w:pPr>
          </w:p>
        </w:tc>
      </w:tr>
      <w:tr w:rsidR="000E5EFF" w:rsidRPr="009A0228" w14:paraId="58AC3246" w14:textId="77777777" w:rsidTr="000E5EFF">
        <w:tc>
          <w:tcPr>
            <w:tcW w:w="14029" w:type="dxa"/>
            <w:shd w:val="clear" w:color="auto" w:fill="B4C6E7" w:themeFill="accent1" w:themeFillTint="66"/>
          </w:tcPr>
          <w:p w14:paraId="56A5735A" w14:textId="77777777" w:rsidR="000E5EFF" w:rsidRPr="007B753F" w:rsidRDefault="000E5EFF" w:rsidP="009A0228">
            <w:pPr>
              <w:rPr>
                <w:rFonts w:ascii="Source Sans Pro" w:eastAsia="Calibri" w:hAnsi="Source Sans Pro" w:cs="Times New Roman"/>
                <w:b/>
                <w:bCs/>
                <w:sz w:val="24"/>
                <w:szCs w:val="24"/>
              </w:rPr>
            </w:pPr>
            <w:r w:rsidRPr="007B753F">
              <w:rPr>
                <w:rFonts w:ascii="Source Sans Pro" w:eastAsia="Calibri" w:hAnsi="Source Sans Pro" w:cs="Times New Roman"/>
                <w:b/>
                <w:bCs/>
                <w:sz w:val="24"/>
                <w:szCs w:val="24"/>
              </w:rPr>
              <w:t xml:space="preserve">Qualifications and experience expected for practitioners at this level of career framework </w:t>
            </w:r>
          </w:p>
        </w:tc>
      </w:tr>
      <w:tr w:rsidR="000E5EFF" w:rsidRPr="009A0228" w14:paraId="1C130DEF" w14:textId="77777777" w:rsidTr="000E5EFF">
        <w:tc>
          <w:tcPr>
            <w:tcW w:w="14029" w:type="dxa"/>
            <w:shd w:val="clear" w:color="auto" w:fill="auto"/>
          </w:tcPr>
          <w:p w14:paraId="611196C5" w14:textId="094EF778" w:rsidR="000E5EFF" w:rsidRPr="007B753F" w:rsidRDefault="000E5EFF" w:rsidP="00087B21">
            <w:pPr>
              <w:numPr>
                <w:ilvl w:val="0"/>
                <w:numId w:val="13"/>
              </w:numPr>
              <w:spacing w:line="256" w:lineRule="auto"/>
              <w:contextualSpacing/>
              <w:rPr>
                <w:rFonts w:ascii="Source Sans Pro" w:eastAsia="Calibri" w:hAnsi="Source Sans Pro" w:cs="Times New Roman"/>
                <w:sz w:val="24"/>
                <w:szCs w:val="24"/>
              </w:rPr>
            </w:pPr>
            <w:r w:rsidRPr="007B753F">
              <w:rPr>
                <w:rFonts w:ascii="Source Sans Pro" w:hAnsi="Source Sans Pro"/>
                <w:sz w:val="24"/>
                <w:szCs w:val="24"/>
              </w:rPr>
              <w:t>Registered as a Nurse, Midwife, or Allied Health Professional with the Nursing and Midwifery Council or registered with the Health and Care Professions Council</w:t>
            </w:r>
          </w:p>
          <w:p w14:paraId="7AD2009E" w14:textId="77777777" w:rsidR="000E5EFF" w:rsidRPr="007B753F" w:rsidRDefault="000E5EFF" w:rsidP="00087B21">
            <w:pPr>
              <w:numPr>
                <w:ilvl w:val="0"/>
                <w:numId w:val="13"/>
              </w:numPr>
              <w:spacing w:line="256" w:lineRule="auto"/>
              <w:contextualSpacing/>
              <w:rPr>
                <w:rFonts w:ascii="Source Sans Pro" w:eastAsia="Calibri" w:hAnsi="Source Sans Pro" w:cs="Times New Roman"/>
                <w:sz w:val="24"/>
                <w:szCs w:val="24"/>
              </w:rPr>
            </w:pPr>
            <w:r w:rsidRPr="007B753F">
              <w:rPr>
                <w:rFonts w:ascii="Source Sans Pro" w:hAnsi="Source Sans Pro"/>
                <w:sz w:val="24"/>
                <w:szCs w:val="24"/>
              </w:rPr>
              <w:t>Successfully completed degree level pre-registration programme as a minimum</w:t>
            </w:r>
          </w:p>
          <w:p w14:paraId="1EADCD9C" w14:textId="77777777" w:rsidR="000E5EFF" w:rsidRPr="007B753F" w:rsidRDefault="000E5EFF" w:rsidP="00087B21">
            <w:pPr>
              <w:numPr>
                <w:ilvl w:val="0"/>
                <w:numId w:val="13"/>
              </w:numPr>
              <w:spacing w:line="256" w:lineRule="auto"/>
              <w:contextualSpacing/>
              <w:rPr>
                <w:rFonts w:ascii="Source Sans Pro" w:eastAsia="Calibri" w:hAnsi="Source Sans Pro" w:cs="Times New Roman"/>
                <w:sz w:val="24"/>
                <w:szCs w:val="24"/>
              </w:rPr>
            </w:pPr>
            <w:r w:rsidRPr="007B753F">
              <w:rPr>
                <w:rFonts w:ascii="Source Sans Pro" w:eastAsia="Calibri" w:hAnsi="Source Sans Pro" w:cs="Times New Roman"/>
                <w:sz w:val="24"/>
                <w:szCs w:val="24"/>
              </w:rPr>
              <w:t>Working at Degree level</w:t>
            </w:r>
          </w:p>
          <w:p w14:paraId="656EB3AB" w14:textId="77777777" w:rsidR="000E5EFF" w:rsidRPr="007B753F" w:rsidRDefault="000E5EFF" w:rsidP="00C71E43">
            <w:pPr>
              <w:spacing w:line="256" w:lineRule="auto"/>
              <w:ind w:left="720"/>
              <w:contextualSpacing/>
              <w:rPr>
                <w:rFonts w:ascii="Source Sans Pro" w:eastAsia="Calibri" w:hAnsi="Source Sans Pro" w:cs="Times New Roman"/>
                <w:sz w:val="24"/>
                <w:szCs w:val="24"/>
              </w:rPr>
            </w:pPr>
          </w:p>
        </w:tc>
      </w:tr>
    </w:tbl>
    <w:p w14:paraId="18C76C65" w14:textId="77777777" w:rsidR="00234562" w:rsidRPr="009A0228" w:rsidRDefault="00234562" w:rsidP="009A0228">
      <w:pPr>
        <w:spacing w:line="240" w:lineRule="auto"/>
        <w:rPr>
          <w:rFonts w:ascii="Source Sans Pro" w:hAnsi="Source Sans Pro"/>
          <w:kern w:val="0"/>
          <w:u w:val="single"/>
          <w14:ligatures w14:val="none"/>
        </w:rPr>
      </w:pPr>
    </w:p>
    <w:p w14:paraId="00AD2451" w14:textId="77777777" w:rsidR="009A0228" w:rsidRPr="007B753F" w:rsidRDefault="009A0228" w:rsidP="009A0228">
      <w:pPr>
        <w:spacing w:after="0"/>
        <w:rPr>
          <w:rFonts w:ascii="Source Sans Pro" w:eastAsia="Calibri" w:hAnsi="Source Sans Pro" w:cs="Times New Roman"/>
          <w:b/>
          <w:bCs/>
          <w:color w:val="002D74"/>
          <w:kern w:val="0"/>
          <w:sz w:val="24"/>
          <w:szCs w:val="24"/>
          <w14:ligatures w14:val="none"/>
        </w:rPr>
      </w:pPr>
      <w:r w:rsidRPr="007B753F">
        <w:rPr>
          <w:rFonts w:ascii="Source Sans Pro" w:eastAsia="Calibri" w:hAnsi="Source Sans Pro" w:cs="Times New Roman"/>
          <w:b/>
          <w:bCs/>
          <w:color w:val="002D74"/>
          <w:kern w:val="0"/>
          <w:sz w:val="24"/>
          <w:szCs w:val="24"/>
          <w14:ligatures w14:val="none"/>
        </w:rPr>
        <w:t>Level 5 - Clinical Practice Pillar</w:t>
      </w:r>
      <w:bookmarkStart w:id="32" w:name="_Hlk120781102"/>
    </w:p>
    <w:tbl>
      <w:tblPr>
        <w:tblW w:w="14026" w:type="dxa"/>
        <w:tblBorders>
          <w:top w:val="outset" w:sz="6" w:space="0" w:color="auto"/>
          <w:left w:val="outset" w:sz="6" w:space="0" w:color="auto"/>
          <w:bottom w:val="outset" w:sz="6" w:space="0" w:color="auto"/>
          <w:right w:val="outset" w:sz="6" w:space="0" w:color="auto"/>
        </w:tblBorders>
        <w:tblCellMar>
          <w:left w:w="57" w:type="dxa"/>
          <w:right w:w="57" w:type="dxa"/>
        </w:tblCellMar>
        <w:tblLook w:val="04A0" w:firstRow="1" w:lastRow="0" w:firstColumn="1" w:lastColumn="0" w:noHBand="0" w:noVBand="1"/>
      </w:tblPr>
      <w:tblGrid>
        <w:gridCol w:w="1268"/>
        <w:gridCol w:w="12758"/>
      </w:tblGrid>
      <w:tr w:rsidR="00EF7560" w:rsidRPr="007B753F" w14:paraId="0A8CB351" w14:textId="77777777" w:rsidTr="00882BEF">
        <w:tc>
          <w:tcPr>
            <w:tcW w:w="1268" w:type="dxa"/>
            <w:tcBorders>
              <w:top w:val="single" w:sz="6" w:space="0" w:color="auto"/>
              <w:left w:val="single" w:sz="6" w:space="0" w:color="auto"/>
              <w:bottom w:val="single" w:sz="6" w:space="0" w:color="auto"/>
              <w:right w:val="single" w:sz="6" w:space="0" w:color="auto"/>
            </w:tcBorders>
            <w:shd w:val="clear" w:color="auto" w:fill="E2EFD9" w:themeFill="accent6" w:themeFillTint="33"/>
          </w:tcPr>
          <w:bookmarkEnd w:id="32"/>
          <w:p w14:paraId="29B6425A" w14:textId="1E56F887" w:rsidR="00EF7560" w:rsidRPr="007B753F" w:rsidRDefault="00EF7560" w:rsidP="009A0228">
            <w:pPr>
              <w:spacing w:after="0" w:line="240" w:lineRule="auto"/>
              <w:textAlignment w:val="baseline"/>
              <w:rPr>
                <w:rFonts w:ascii="Source Sans Pro" w:hAnsi="Source Sans Pro"/>
                <w:b/>
                <w:bCs/>
                <w:sz w:val="24"/>
                <w:szCs w:val="24"/>
              </w:rPr>
            </w:pPr>
            <w:r w:rsidRPr="007B753F">
              <w:rPr>
                <w:rFonts w:ascii="Source Sans Pro" w:hAnsi="Source Sans Pro"/>
                <w:b/>
                <w:bCs/>
                <w:sz w:val="24"/>
                <w:szCs w:val="24"/>
              </w:rPr>
              <w:t>Reference code</w:t>
            </w:r>
          </w:p>
        </w:tc>
        <w:tc>
          <w:tcPr>
            <w:tcW w:w="12758" w:type="dxa"/>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0D56F000" w14:textId="2F1A9441" w:rsidR="00EF7560" w:rsidRPr="007B753F" w:rsidRDefault="00EF7560" w:rsidP="009A0228">
            <w:pPr>
              <w:spacing w:after="0" w:line="240" w:lineRule="auto"/>
              <w:textAlignment w:val="baseline"/>
              <w:rPr>
                <w:rFonts w:ascii="Source Sans Pro" w:eastAsia="Calibri" w:hAnsi="Source Sans Pro" w:cs="Calibri"/>
                <w:kern w:val="0"/>
                <w:sz w:val="24"/>
                <w:szCs w:val="24"/>
                <w14:ligatures w14:val="none"/>
              </w:rPr>
            </w:pPr>
            <w:r w:rsidRPr="007B753F">
              <w:rPr>
                <w:rFonts w:ascii="Source Sans Pro" w:hAnsi="Source Sans Pro"/>
                <w:b/>
                <w:bCs/>
                <w:sz w:val="24"/>
                <w:szCs w:val="24"/>
              </w:rPr>
              <w:t>Core key knowledge, skills, and behaviours</w:t>
            </w:r>
          </w:p>
        </w:tc>
      </w:tr>
      <w:tr w:rsidR="00EF7560" w:rsidRPr="007B753F" w14:paraId="07E62292" w14:textId="77777777" w:rsidTr="00882BEF">
        <w:tc>
          <w:tcPr>
            <w:tcW w:w="1268" w:type="dxa"/>
            <w:tcBorders>
              <w:top w:val="single" w:sz="6" w:space="0" w:color="auto"/>
              <w:left w:val="single" w:sz="6" w:space="0" w:color="auto"/>
              <w:bottom w:val="single" w:sz="6" w:space="0" w:color="auto"/>
              <w:right w:val="single" w:sz="6" w:space="0" w:color="auto"/>
            </w:tcBorders>
          </w:tcPr>
          <w:p w14:paraId="6906CFC9" w14:textId="641CCDE3" w:rsidR="00EF7560" w:rsidRPr="007B753F" w:rsidRDefault="00EF7560" w:rsidP="009A0228">
            <w:pPr>
              <w:spacing w:after="0" w:line="240" w:lineRule="auto"/>
              <w:rPr>
                <w:rFonts w:ascii="Source Sans Pro" w:hAnsi="Source Sans Pro"/>
                <w:kern w:val="0"/>
                <w:sz w:val="24"/>
                <w:szCs w:val="24"/>
                <w14:ligatures w14:val="none"/>
              </w:rPr>
            </w:pPr>
            <w:r w:rsidRPr="007B753F">
              <w:rPr>
                <w:rFonts w:ascii="Source Sans Pro" w:hAnsi="Source Sans Pro"/>
                <w:kern w:val="0"/>
                <w:sz w:val="24"/>
                <w:szCs w:val="24"/>
                <w14:ligatures w14:val="none"/>
              </w:rPr>
              <w:t>5C1</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52C7D416" w14:textId="1DEEB0F1" w:rsidR="00EF7560" w:rsidRPr="007B753F" w:rsidRDefault="00EF7560" w:rsidP="009A0228">
            <w:pPr>
              <w:spacing w:after="0" w:line="240" w:lineRule="auto"/>
              <w:rPr>
                <w:rFonts w:ascii="Source Sans Pro" w:hAnsi="Source Sans Pro"/>
                <w:kern w:val="0"/>
                <w:sz w:val="24"/>
                <w:szCs w:val="24"/>
                <w14:ligatures w14:val="none"/>
              </w:rPr>
            </w:pPr>
            <w:r w:rsidRPr="007B753F">
              <w:rPr>
                <w:rFonts w:ascii="Source Sans Pro" w:hAnsi="Source Sans Pro"/>
                <w:kern w:val="0"/>
                <w:sz w:val="24"/>
                <w:szCs w:val="24"/>
                <w14:ligatures w14:val="none"/>
              </w:rPr>
              <w:t>Use a range of skills and strategies to communicate with people about difficult matters or situation</w:t>
            </w:r>
          </w:p>
        </w:tc>
      </w:tr>
      <w:tr w:rsidR="00EF7560" w:rsidRPr="007B753F" w14:paraId="3507CB1E" w14:textId="77777777" w:rsidTr="00882BEF">
        <w:tc>
          <w:tcPr>
            <w:tcW w:w="1268" w:type="dxa"/>
            <w:tcBorders>
              <w:top w:val="single" w:sz="6" w:space="0" w:color="auto"/>
              <w:left w:val="single" w:sz="6" w:space="0" w:color="auto"/>
              <w:bottom w:val="single" w:sz="6" w:space="0" w:color="auto"/>
              <w:right w:val="single" w:sz="6" w:space="0" w:color="auto"/>
            </w:tcBorders>
          </w:tcPr>
          <w:p w14:paraId="7CA7721A" w14:textId="14F0007A" w:rsidR="00EF7560" w:rsidRPr="007B753F" w:rsidRDefault="00EF7560" w:rsidP="009A0228">
            <w:pPr>
              <w:spacing w:after="0"/>
              <w:rPr>
                <w:rFonts w:ascii="Source Sans Pro" w:hAnsi="Source Sans Pro"/>
                <w:kern w:val="0"/>
                <w:sz w:val="24"/>
                <w:szCs w:val="24"/>
                <w14:ligatures w14:val="none"/>
              </w:rPr>
            </w:pPr>
            <w:r w:rsidRPr="007B753F">
              <w:rPr>
                <w:rFonts w:ascii="Source Sans Pro" w:hAnsi="Source Sans Pro"/>
                <w:kern w:val="0"/>
                <w:sz w:val="24"/>
                <w:szCs w:val="24"/>
                <w14:ligatures w14:val="none"/>
              </w:rPr>
              <w:t>5C2</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22C8FE8D" w14:textId="209B30AF" w:rsidR="00EF7560" w:rsidRPr="007B753F" w:rsidRDefault="00EF7560" w:rsidP="009A0228">
            <w:pPr>
              <w:spacing w:after="0"/>
              <w:rPr>
                <w:rFonts w:ascii="Source Sans Pro" w:eastAsia="Calibri" w:hAnsi="Source Sans Pro" w:cs="Calibri"/>
                <w:kern w:val="0"/>
                <w:sz w:val="24"/>
                <w:szCs w:val="24"/>
                <w14:ligatures w14:val="none"/>
              </w:rPr>
            </w:pPr>
            <w:r w:rsidRPr="007B753F">
              <w:rPr>
                <w:rFonts w:ascii="Source Sans Pro" w:hAnsi="Source Sans Pro"/>
                <w:kern w:val="0"/>
                <w:sz w:val="24"/>
                <w:szCs w:val="24"/>
                <w14:ligatures w14:val="none"/>
              </w:rPr>
              <w:t>Act and influence others to incorporate non-judgemental, values-based care into practice</w:t>
            </w:r>
          </w:p>
        </w:tc>
      </w:tr>
      <w:tr w:rsidR="00EF7560" w:rsidRPr="007B753F" w14:paraId="47BDA330" w14:textId="77777777" w:rsidTr="00882BEF">
        <w:tc>
          <w:tcPr>
            <w:tcW w:w="1268" w:type="dxa"/>
            <w:tcBorders>
              <w:top w:val="single" w:sz="6" w:space="0" w:color="auto"/>
              <w:left w:val="single" w:sz="6" w:space="0" w:color="auto"/>
              <w:bottom w:val="single" w:sz="6" w:space="0" w:color="auto"/>
              <w:right w:val="single" w:sz="6" w:space="0" w:color="auto"/>
            </w:tcBorders>
          </w:tcPr>
          <w:p w14:paraId="505A520A" w14:textId="542EFDBA" w:rsidR="00EF7560" w:rsidRPr="007B753F" w:rsidRDefault="00EF7560" w:rsidP="009A0228">
            <w:pPr>
              <w:spacing w:after="0"/>
              <w:rPr>
                <w:rFonts w:ascii="Source Sans Pro" w:hAnsi="Source Sans Pro"/>
                <w:kern w:val="0"/>
                <w:sz w:val="24"/>
                <w:szCs w:val="24"/>
                <w14:ligatures w14:val="none"/>
              </w:rPr>
            </w:pPr>
            <w:r w:rsidRPr="007B753F">
              <w:rPr>
                <w:rFonts w:ascii="Source Sans Pro" w:hAnsi="Source Sans Pro"/>
                <w:kern w:val="0"/>
                <w:sz w:val="24"/>
                <w:szCs w:val="24"/>
                <w14:ligatures w14:val="none"/>
              </w:rPr>
              <w:t>5C3</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07080F93" w14:textId="72A21DB3" w:rsidR="00EF7560" w:rsidRPr="007B753F" w:rsidRDefault="00EF7560" w:rsidP="009A0228">
            <w:pPr>
              <w:spacing w:after="0"/>
              <w:rPr>
                <w:rFonts w:ascii="Source Sans Pro" w:eastAsia="Calibri" w:hAnsi="Source Sans Pro" w:cs="Calibri"/>
                <w:kern w:val="0"/>
                <w:sz w:val="24"/>
                <w:szCs w:val="24"/>
                <w14:ligatures w14:val="none"/>
              </w:rPr>
            </w:pPr>
            <w:r w:rsidRPr="007B753F">
              <w:rPr>
                <w:rFonts w:ascii="Source Sans Pro" w:hAnsi="Source Sans Pro"/>
                <w:kern w:val="0"/>
                <w:sz w:val="24"/>
                <w:szCs w:val="24"/>
                <w14:ligatures w14:val="none"/>
              </w:rPr>
              <w:t xml:space="preserve">Promote and deliver safe, effective and person-centred care as part of the multi-disciplinary team </w:t>
            </w:r>
          </w:p>
        </w:tc>
      </w:tr>
      <w:tr w:rsidR="00EF7560" w:rsidRPr="007B753F" w14:paraId="1D343E2D" w14:textId="77777777" w:rsidTr="00882BEF">
        <w:tc>
          <w:tcPr>
            <w:tcW w:w="1268" w:type="dxa"/>
            <w:tcBorders>
              <w:top w:val="single" w:sz="6" w:space="0" w:color="auto"/>
              <w:left w:val="single" w:sz="6" w:space="0" w:color="auto"/>
              <w:bottom w:val="single" w:sz="6" w:space="0" w:color="auto"/>
              <w:right w:val="single" w:sz="6" w:space="0" w:color="auto"/>
            </w:tcBorders>
          </w:tcPr>
          <w:p w14:paraId="3FEF3DE3" w14:textId="758291A1" w:rsidR="00EF7560" w:rsidRPr="007B753F" w:rsidRDefault="00EF7560" w:rsidP="009A0228">
            <w:pPr>
              <w:spacing w:after="0" w:line="240" w:lineRule="auto"/>
              <w:textAlignment w:val="baseline"/>
              <w:rPr>
                <w:rFonts w:ascii="Source Sans Pro" w:hAnsi="Source Sans Pro"/>
                <w:kern w:val="0"/>
                <w:sz w:val="24"/>
                <w:szCs w:val="24"/>
                <w14:ligatures w14:val="none"/>
              </w:rPr>
            </w:pPr>
            <w:r w:rsidRPr="007B753F">
              <w:rPr>
                <w:rFonts w:ascii="Source Sans Pro" w:hAnsi="Source Sans Pro"/>
                <w:kern w:val="0"/>
                <w:sz w:val="24"/>
                <w:szCs w:val="24"/>
                <w14:ligatures w14:val="none"/>
              </w:rPr>
              <w:t>5C4</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512A3430" w14:textId="765BEF10" w:rsidR="00EF7560" w:rsidRPr="007B753F" w:rsidRDefault="00EF7560" w:rsidP="009A0228">
            <w:pPr>
              <w:spacing w:after="0" w:line="240" w:lineRule="auto"/>
              <w:textAlignment w:val="baseline"/>
              <w:rPr>
                <w:rFonts w:ascii="Source Sans Pro" w:eastAsia="Calibri" w:hAnsi="Source Sans Pro" w:cs="Calibri"/>
                <w:kern w:val="0"/>
                <w:sz w:val="24"/>
                <w:szCs w:val="24"/>
                <w14:ligatures w14:val="none"/>
              </w:rPr>
            </w:pPr>
            <w:r w:rsidRPr="007B753F">
              <w:rPr>
                <w:rFonts w:ascii="Source Sans Pro" w:hAnsi="Source Sans Pro"/>
                <w:kern w:val="0"/>
                <w:sz w:val="24"/>
                <w:szCs w:val="24"/>
                <w14:ligatures w14:val="none"/>
              </w:rPr>
              <w:t>Maintain and apply knowledge of relevant guidance, policies and legislation that govern legal and ethical aspects of service provision</w:t>
            </w:r>
          </w:p>
        </w:tc>
      </w:tr>
      <w:tr w:rsidR="00EF7560" w:rsidRPr="007B753F" w14:paraId="72505265" w14:textId="77777777" w:rsidTr="00882BEF">
        <w:tc>
          <w:tcPr>
            <w:tcW w:w="1268" w:type="dxa"/>
            <w:tcBorders>
              <w:top w:val="single" w:sz="6" w:space="0" w:color="auto"/>
              <w:left w:val="single" w:sz="6" w:space="0" w:color="auto"/>
              <w:bottom w:val="single" w:sz="6" w:space="0" w:color="auto"/>
              <w:right w:val="single" w:sz="6" w:space="0" w:color="auto"/>
            </w:tcBorders>
          </w:tcPr>
          <w:p w14:paraId="43E925F3" w14:textId="3E13BD5C" w:rsidR="00EF7560" w:rsidRPr="007B753F" w:rsidRDefault="00EF7560" w:rsidP="009A0228">
            <w:pPr>
              <w:spacing w:after="0"/>
              <w:rPr>
                <w:rFonts w:ascii="Source Sans Pro" w:hAnsi="Source Sans Pro"/>
                <w:kern w:val="0"/>
                <w:sz w:val="24"/>
                <w:szCs w:val="24"/>
                <w14:ligatures w14:val="none"/>
              </w:rPr>
            </w:pPr>
            <w:r w:rsidRPr="007B753F">
              <w:rPr>
                <w:rFonts w:ascii="Source Sans Pro" w:hAnsi="Source Sans Pro"/>
                <w:kern w:val="0"/>
                <w:sz w:val="24"/>
                <w:szCs w:val="24"/>
                <w14:ligatures w14:val="none"/>
              </w:rPr>
              <w:t>5C5</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784218DD" w14:textId="7F10D5DB" w:rsidR="00EF7560" w:rsidRPr="007B753F" w:rsidRDefault="00EF7560" w:rsidP="009A0228">
            <w:pPr>
              <w:spacing w:after="0"/>
              <w:rPr>
                <w:rFonts w:ascii="Source Sans Pro" w:eastAsia="Calibri" w:hAnsi="Source Sans Pro" w:cs="Calibri"/>
                <w:kern w:val="0"/>
                <w:sz w:val="24"/>
                <w:szCs w:val="24"/>
                <w14:ligatures w14:val="none"/>
              </w:rPr>
            </w:pPr>
            <w:r w:rsidRPr="007B753F">
              <w:rPr>
                <w:rFonts w:ascii="Source Sans Pro" w:hAnsi="Source Sans Pro"/>
                <w:kern w:val="0"/>
                <w:sz w:val="24"/>
                <w:szCs w:val="24"/>
                <w14:ligatures w14:val="none"/>
              </w:rPr>
              <w:t xml:space="preserve">Use and contribute to the development, implementation and review of local policies, guidelines and protocols </w:t>
            </w:r>
          </w:p>
        </w:tc>
      </w:tr>
      <w:tr w:rsidR="00EF7560" w:rsidRPr="007B753F" w14:paraId="6452A907" w14:textId="77777777" w:rsidTr="00882BEF">
        <w:tc>
          <w:tcPr>
            <w:tcW w:w="1268" w:type="dxa"/>
            <w:tcBorders>
              <w:top w:val="single" w:sz="6" w:space="0" w:color="auto"/>
              <w:left w:val="single" w:sz="6" w:space="0" w:color="auto"/>
              <w:bottom w:val="single" w:sz="6" w:space="0" w:color="auto"/>
              <w:right w:val="single" w:sz="6" w:space="0" w:color="auto"/>
            </w:tcBorders>
          </w:tcPr>
          <w:p w14:paraId="799358CC" w14:textId="35DAA102" w:rsidR="00EF7560" w:rsidRPr="007B753F" w:rsidRDefault="00EF7560" w:rsidP="009A0228">
            <w:pPr>
              <w:spacing w:after="0"/>
              <w:rPr>
                <w:rFonts w:ascii="Source Sans Pro" w:hAnsi="Source Sans Pro"/>
                <w:kern w:val="0"/>
                <w:sz w:val="24"/>
                <w:szCs w:val="24"/>
                <w14:ligatures w14:val="none"/>
              </w:rPr>
            </w:pPr>
            <w:r w:rsidRPr="007B753F">
              <w:rPr>
                <w:rFonts w:ascii="Source Sans Pro" w:hAnsi="Source Sans Pro"/>
                <w:kern w:val="0"/>
                <w:sz w:val="24"/>
                <w:szCs w:val="24"/>
                <w14:ligatures w14:val="none"/>
              </w:rPr>
              <w:lastRenderedPageBreak/>
              <w:t>5C6</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0E75F404" w14:textId="15C63C53" w:rsidR="00EF7560" w:rsidRPr="007B753F" w:rsidRDefault="00EF7560" w:rsidP="009A0228">
            <w:pPr>
              <w:spacing w:after="0"/>
              <w:rPr>
                <w:rFonts w:ascii="Source Sans Pro" w:eastAsia="Calibri" w:hAnsi="Source Sans Pro" w:cs="Calibri"/>
                <w:kern w:val="0"/>
                <w:sz w:val="24"/>
                <w:szCs w:val="24"/>
                <w14:ligatures w14:val="none"/>
              </w:rPr>
            </w:pPr>
            <w:r w:rsidRPr="007B753F">
              <w:rPr>
                <w:rFonts w:ascii="Source Sans Pro" w:hAnsi="Source Sans Pro"/>
                <w:kern w:val="0"/>
                <w:sz w:val="24"/>
                <w:szCs w:val="24"/>
                <w14:ligatures w14:val="none"/>
              </w:rPr>
              <w:t>Monitor and maintain health, safety and security of self and others, by applying knowledge of health and safety legislation and infection control policies</w:t>
            </w:r>
          </w:p>
        </w:tc>
      </w:tr>
      <w:tr w:rsidR="00EF7560" w:rsidRPr="007B753F" w14:paraId="6E5AF3DB" w14:textId="77777777" w:rsidTr="00882BEF">
        <w:tc>
          <w:tcPr>
            <w:tcW w:w="1268" w:type="dxa"/>
            <w:tcBorders>
              <w:top w:val="single" w:sz="6" w:space="0" w:color="auto"/>
              <w:left w:val="single" w:sz="6" w:space="0" w:color="auto"/>
              <w:bottom w:val="single" w:sz="6" w:space="0" w:color="auto"/>
              <w:right w:val="single" w:sz="6" w:space="0" w:color="auto"/>
            </w:tcBorders>
          </w:tcPr>
          <w:p w14:paraId="518C2386" w14:textId="3AC96055" w:rsidR="00EF7560" w:rsidRPr="007B753F" w:rsidRDefault="00EF7560" w:rsidP="009A0228">
            <w:pPr>
              <w:spacing w:after="0" w:line="240" w:lineRule="auto"/>
              <w:rPr>
                <w:rFonts w:ascii="Source Sans Pro" w:hAnsi="Source Sans Pro"/>
                <w:kern w:val="0"/>
                <w:sz w:val="24"/>
                <w:szCs w:val="24"/>
                <w14:ligatures w14:val="none"/>
              </w:rPr>
            </w:pPr>
            <w:r w:rsidRPr="007B753F">
              <w:rPr>
                <w:rFonts w:ascii="Source Sans Pro" w:hAnsi="Source Sans Pro"/>
                <w:kern w:val="0"/>
                <w:sz w:val="24"/>
                <w:szCs w:val="24"/>
                <w14:ligatures w14:val="none"/>
              </w:rPr>
              <w:t>5C7</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522B5B1E" w14:textId="6D854796" w:rsidR="00EF7560" w:rsidRPr="007B753F" w:rsidRDefault="00EF7560" w:rsidP="009A0228">
            <w:pPr>
              <w:spacing w:after="0" w:line="240" w:lineRule="auto"/>
              <w:rPr>
                <w:rFonts w:ascii="Source Sans Pro" w:eastAsia="Calibri" w:hAnsi="Source Sans Pro" w:cs="Times New Roman"/>
                <w:kern w:val="0"/>
                <w:sz w:val="24"/>
                <w:szCs w:val="24"/>
                <w14:ligatures w14:val="none"/>
              </w:rPr>
            </w:pPr>
            <w:r w:rsidRPr="007B753F">
              <w:rPr>
                <w:rFonts w:ascii="Source Sans Pro" w:hAnsi="Source Sans Pro" w:cs="Arial"/>
                <w:color w:val="212529"/>
                <w:sz w:val="24"/>
                <w:szCs w:val="24"/>
                <w:shd w:val="clear" w:color="auto" w:fill="FFFFFF"/>
              </w:rPr>
              <w:t>Apply critical thinking and evaluation skills to make timely and informed clinical decisions related to all aspects of the care process</w:t>
            </w:r>
          </w:p>
        </w:tc>
      </w:tr>
      <w:tr w:rsidR="00EF7560" w:rsidRPr="007B753F" w14:paraId="3D5158D3" w14:textId="77777777" w:rsidTr="00882BEF">
        <w:tc>
          <w:tcPr>
            <w:tcW w:w="1268" w:type="dxa"/>
            <w:tcBorders>
              <w:top w:val="single" w:sz="6" w:space="0" w:color="auto"/>
              <w:left w:val="single" w:sz="6" w:space="0" w:color="auto"/>
              <w:bottom w:val="single" w:sz="6" w:space="0" w:color="auto"/>
              <w:right w:val="single" w:sz="6" w:space="0" w:color="auto"/>
            </w:tcBorders>
          </w:tcPr>
          <w:p w14:paraId="717EA292" w14:textId="4D643E54" w:rsidR="00EF7560" w:rsidRPr="007B753F" w:rsidRDefault="00EF7560" w:rsidP="009A0228">
            <w:pPr>
              <w:spacing w:after="0"/>
              <w:rPr>
                <w:rFonts w:ascii="Source Sans Pro" w:hAnsi="Source Sans Pro"/>
                <w:kern w:val="0"/>
                <w:sz w:val="24"/>
                <w:szCs w:val="24"/>
                <w14:ligatures w14:val="none"/>
              </w:rPr>
            </w:pPr>
            <w:r w:rsidRPr="007B753F">
              <w:rPr>
                <w:rFonts w:ascii="Source Sans Pro" w:hAnsi="Source Sans Pro"/>
                <w:kern w:val="0"/>
                <w:sz w:val="24"/>
                <w:szCs w:val="24"/>
                <w14:ligatures w14:val="none"/>
              </w:rPr>
              <w:t>5C8</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324A0F19" w14:textId="49C3A430" w:rsidR="00EF7560" w:rsidRPr="007B753F" w:rsidRDefault="00EF7560" w:rsidP="009A0228">
            <w:pPr>
              <w:spacing w:after="0"/>
              <w:rPr>
                <w:rFonts w:ascii="Source Sans Pro" w:eastAsia="Calibri" w:hAnsi="Source Sans Pro" w:cs="Calibri"/>
                <w:color w:val="000000"/>
                <w:kern w:val="0"/>
                <w:sz w:val="24"/>
                <w:szCs w:val="24"/>
                <w:lang w:eastAsia="en-GB"/>
                <w14:ligatures w14:val="none"/>
              </w:rPr>
            </w:pPr>
            <w:r w:rsidRPr="007B753F">
              <w:rPr>
                <w:rFonts w:ascii="Source Sans Pro" w:hAnsi="Source Sans Pro"/>
                <w:kern w:val="0"/>
                <w:sz w:val="24"/>
                <w:szCs w:val="24"/>
                <w14:ligatures w14:val="none"/>
              </w:rPr>
              <w:t>Demonstrate the ability to use technology and information systems and resources that are routinely used in practice</w:t>
            </w:r>
          </w:p>
        </w:tc>
      </w:tr>
      <w:tr w:rsidR="00EF7560" w:rsidRPr="007B753F" w14:paraId="3F680D57" w14:textId="77777777" w:rsidTr="00882BEF">
        <w:tc>
          <w:tcPr>
            <w:tcW w:w="1268" w:type="dxa"/>
            <w:tcBorders>
              <w:top w:val="single" w:sz="6" w:space="0" w:color="auto"/>
              <w:left w:val="single" w:sz="6" w:space="0" w:color="auto"/>
              <w:bottom w:val="single" w:sz="6" w:space="0" w:color="auto"/>
              <w:right w:val="single" w:sz="6" w:space="0" w:color="auto"/>
            </w:tcBorders>
          </w:tcPr>
          <w:p w14:paraId="6F5BC0AD" w14:textId="23A25B4A" w:rsidR="00EF7560" w:rsidRPr="007B753F" w:rsidRDefault="00EF7560" w:rsidP="009A0228">
            <w:pPr>
              <w:spacing w:after="0" w:line="240" w:lineRule="auto"/>
              <w:textAlignment w:val="baseline"/>
              <w:rPr>
                <w:rFonts w:ascii="Source Sans Pro" w:hAnsi="Source Sans Pro"/>
                <w:kern w:val="0"/>
                <w:sz w:val="24"/>
                <w:szCs w:val="24"/>
                <w14:ligatures w14:val="none"/>
              </w:rPr>
            </w:pPr>
            <w:r w:rsidRPr="007B753F">
              <w:rPr>
                <w:rFonts w:ascii="Source Sans Pro" w:hAnsi="Source Sans Pro"/>
                <w:kern w:val="0"/>
                <w:sz w:val="24"/>
                <w:szCs w:val="24"/>
                <w14:ligatures w14:val="none"/>
              </w:rPr>
              <w:t>5C9</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74C97908" w14:textId="26BE58A7" w:rsidR="00EF7560" w:rsidRPr="007B753F" w:rsidRDefault="00EF7560" w:rsidP="009A0228">
            <w:pPr>
              <w:spacing w:after="0" w:line="240" w:lineRule="auto"/>
              <w:textAlignment w:val="baseline"/>
              <w:rPr>
                <w:rFonts w:ascii="Source Sans Pro" w:eastAsia="Times New Roman" w:hAnsi="Source Sans Pro" w:cs="Calibri"/>
                <w:kern w:val="0"/>
                <w:sz w:val="24"/>
                <w:szCs w:val="24"/>
                <w:lang w:eastAsia="en-GB"/>
                <w14:ligatures w14:val="none"/>
              </w:rPr>
            </w:pPr>
            <w:r w:rsidRPr="007B753F">
              <w:rPr>
                <w:rFonts w:ascii="Source Sans Pro" w:hAnsi="Source Sans Pro"/>
                <w:kern w:val="0"/>
                <w:sz w:val="24"/>
                <w:szCs w:val="24"/>
                <w14:ligatures w14:val="none"/>
              </w:rPr>
              <w:t>Provide and share information effectively and concisely for a range of situations and contexts to ensure safety and continuity of care</w:t>
            </w:r>
          </w:p>
        </w:tc>
      </w:tr>
      <w:tr w:rsidR="00EF7560" w:rsidRPr="007B753F" w14:paraId="09E9D6E2" w14:textId="77777777" w:rsidTr="00882BEF">
        <w:tc>
          <w:tcPr>
            <w:tcW w:w="1268" w:type="dxa"/>
            <w:tcBorders>
              <w:top w:val="single" w:sz="6" w:space="0" w:color="auto"/>
              <w:left w:val="single" w:sz="6" w:space="0" w:color="auto"/>
              <w:bottom w:val="single" w:sz="6" w:space="0" w:color="auto"/>
              <w:right w:val="single" w:sz="6" w:space="0" w:color="auto"/>
            </w:tcBorders>
          </w:tcPr>
          <w:p w14:paraId="43E0D77D" w14:textId="06FAF464" w:rsidR="00EF7560" w:rsidRPr="007B753F" w:rsidRDefault="00EF7560" w:rsidP="009A0228">
            <w:pPr>
              <w:spacing w:after="0" w:line="240" w:lineRule="auto"/>
              <w:rPr>
                <w:rFonts w:ascii="Source Sans Pro" w:hAnsi="Source Sans Pro"/>
                <w:kern w:val="0"/>
                <w:sz w:val="24"/>
                <w:szCs w:val="24"/>
                <w14:ligatures w14:val="none"/>
              </w:rPr>
            </w:pPr>
            <w:r w:rsidRPr="007B753F">
              <w:rPr>
                <w:rFonts w:ascii="Source Sans Pro" w:hAnsi="Source Sans Pro"/>
                <w:kern w:val="0"/>
                <w:sz w:val="24"/>
                <w:szCs w:val="24"/>
                <w14:ligatures w14:val="none"/>
              </w:rPr>
              <w:t>5C10</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15D49541" w14:textId="367865A9" w:rsidR="00EF7560" w:rsidRPr="007B753F" w:rsidRDefault="00EF7560" w:rsidP="009A0228">
            <w:pPr>
              <w:spacing w:after="0" w:line="240" w:lineRule="auto"/>
              <w:rPr>
                <w:rFonts w:ascii="Source Sans Pro" w:eastAsia="Calibri" w:hAnsi="Source Sans Pro" w:cs="Calibri"/>
                <w:kern w:val="0"/>
                <w:sz w:val="24"/>
                <w:szCs w:val="24"/>
                <w14:ligatures w14:val="none"/>
              </w:rPr>
            </w:pPr>
            <w:r w:rsidRPr="007B753F">
              <w:rPr>
                <w:rFonts w:ascii="Source Sans Pro" w:hAnsi="Source Sans Pro"/>
                <w:kern w:val="0"/>
                <w:sz w:val="24"/>
                <w:szCs w:val="24"/>
                <w14:ligatures w14:val="none"/>
              </w:rPr>
              <w:t>Practise in ways which recognise and respond to health inequalities, respect diversity, protect against discrimination and support others to do the same</w:t>
            </w:r>
          </w:p>
        </w:tc>
      </w:tr>
      <w:tr w:rsidR="00EF7560" w:rsidRPr="007B753F" w14:paraId="57376B99" w14:textId="77777777" w:rsidTr="00882BEF">
        <w:tc>
          <w:tcPr>
            <w:tcW w:w="1268" w:type="dxa"/>
            <w:tcBorders>
              <w:top w:val="single" w:sz="6" w:space="0" w:color="auto"/>
              <w:left w:val="single" w:sz="6" w:space="0" w:color="auto"/>
              <w:bottom w:val="single" w:sz="6" w:space="0" w:color="auto"/>
              <w:right w:val="single" w:sz="6" w:space="0" w:color="auto"/>
            </w:tcBorders>
          </w:tcPr>
          <w:p w14:paraId="35482A79" w14:textId="38BC95F6" w:rsidR="00EF7560" w:rsidRPr="007B753F" w:rsidRDefault="00EF7560" w:rsidP="009A0228">
            <w:pPr>
              <w:spacing w:after="0" w:line="240" w:lineRule="auto"/>
              <w:textAlignment w:val="baseline"/>
              <w:rPr>
                <w:rFonts w:ascii="Source Sans Pro" w:hAnsi="Source Sans Pro"/>
                <w:kern w:val="0"/>
                <w:sz w:val="24"/>
                <w:szCs w:val="24"/>
                <w14:ligatures w14:val="none"/>
              </w:rPr>
            </w:pPr>
            <w:r w:rsidRPr="007B753F">
              <w:rPr>
                <w:rFonts w:ascii="Source Sans Pro" w:hAnsi="Source Sans Pro"/>
                <w:kern w:val="0"/>
                <w:sz w:val="24"/>
                <w:szCs w:val="24"/>
                <w14:ligatures w14:val="none"/>
              </w:rPr>
              <w:t>5C11</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6AE5465C" w14:textId="29D04086" w:rsidR="00EF7560" w:rsidRPr="007B753F" w:rsidRDefault="00EF7560" w:rsidP="009A0228">
            <w:pPr>
              <w:spacing w:after="0" w:line="240" w:lineRule="auto"/>
              <w:textAlignment w:val="baseline"/>
              <w:rPr>
                <w:rFonts w:ascii="Source Sans Pro" w:eastAsia="Calibri" w:hAnsi="Source Sans Pro" w:cs="Calibri"/>
                <w:kern w:val="0"/>
                <w:sz w:val="24"/>
                <w:szCs w:val="24"/>
                <w14:ligatures w14:val="none"/>
              </w:rPr>
            </w:pPr>
            <w:r w:rsidRPr="007B753F">
              <w:rPr>
                <w:rFonts w:ascii="Source Sans Pro" w:hAnsi="Source Sans Pro"/>
                <w:kern w:val="0"/>
                <w:sz w:val="24"/>
                <w:szCs w:val="24"/>
                <w14:ligatures w14:val="none"/>
              </w:rPr>
              <w:t>Apply a range of skills to promote health and well-being, improve health literacy and empower patients to share decision making</w:t>
            </w:r>
          </w:p>
        </w:tc>
      </w:tr>
      <w:tr w:rsidR="00EF7560" w:rsidRPr="007B753F" w14:paraId="0D1FE5A0" w14:textId="77777777" w:rsidTr="00882BEF">
        <w:tc>
          <w:tcPr>
            <w:tcW w:w="1268" w:type="dxa"/>
            <w:tcBorders>
              <w:top w:val="single" w:sz="6" w:space="0" w:color="auto"/>
              <w:left w:val="single" w:sz="6" w:space="0" w:color="auto"/>
              <w:bottom w:val="single" w:sz="6" w:space="0" w:color="auto"/>
              <w:right w:val="single" w:sz="6" w:space="0" w:color="auto"/>
            </w:tcBorders>
          </w:tcPr>
          <w:p w14:paraId="502C5E5B" w14:textId="5B0AAA63" w:rsidR="00EF7560" w:rsidRPr="007B753F" w:rsidRDefault="00EF7560" w:rsidP="009A0228">
            <w:pPr>
              <w:spacing w:after="0" w:line="240" w:lineRule="auto"/>
              <w:textAlignment w:val="baseline"/>
              <w:rPr>
                <w:rFonts w:ascii="Source Sans Pro" w:hAnsi="Source Sans Pro"/>
                <w:kern w:val="0"/>
                <w:sz w:val="24"/>
                <w:szCs w:val="24"/>
                <w14:ligatures w14:val="none"/>
              </w:rPr>
            </w:pPr>
            <w:r w:rsidRPr="007B753F">
              <w:rPr>
                <w:rFonts w:ascii="Source Sans Pro" w:hAnsi="Source Sans Pro"/>
                <w:kern w:val="0"/>
                <w:sz w:val="24"/>
                <w:szCs w:val="24"/>
                <w14:ligatures w14:val="none"/>
              </w:rPr>
              <w:t>5C12</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0427C080" w14:textId="26742140" w:rsidR="00EF7560" w:rsidRPr="007B753F" w:rsidRDefault="00EF7560" w:rsidP="009A0228">
            <w:pPr>
              <w:spacing w:after="0" w:line="240" w:lineRule="auto"/>
              <w:textAlignment w:val="baseline"/>
              <w:rPr>
                <w:rFonts w:ascii="Source Sans Pro" w:eastAsia="Calibri" w:hAnsi="Source Sans Pro" w:cs="Calibri"/>
                <w:kern w:val="0"/>
                <w:sz w:val="24"/>
                <w:szCs w:val="24"/>
                <w14:ligatures w14:val="none"/>
              </w:rPr>
            </w:pPr>
            <w:r w:rsidRPr="007B753F">
              <w:rPr>
                <w:rFonts w:ascii="Source Sans Pro" w:hAnsi="Source Sans Pro"/>
                <w:kern w:val="0"/>
                <w:sz w:val="24"/>
                <w:szCs w:val="24"/>
                <w14:ligatures w14:val="none"/>
              </w:rPr>
              <w:t>Develop and apply clinical knowledge, skills and behaviours appropriate to specific area of practice</w:t>
            </w:r>
          </w:p>
        </w:tc>
      </w:tr>
      <w:tr w:rsidR="00EF7560" w:rsidRPr="007B753F" w14:paraId="48B34A6E" w14:textId="77777777" w:rsidTr="00882BEF">
        <w:tc>
          <w:tcPr>
            <w:tcW w:w="1268" w:type="dxa"/>
            <w:tcBorders>
              <w:top w:val="single" w:sz="6" w:space="0" w:color="auto"/>
              <w:left w:val="single" w:sz="6" w:space="0" w:color="auto"/>
              <w:bottom w:val="single" w:sz="6" w:space="0" w:color="auto"/>
              <w:right w:val="single" w:sz="6" w:space="0" w:color="auto"/>
            </w:tcBorders>
          </w:tcPr>
          <w:p w14:paraId="7E73A729" w14:textId="39DC79AD" w:rsidR="00EF7560" w:rsidRPr="007B753F" w:rsidRDefault="00EF7560" w:rsidP="009A0228">
            <w:pPr>
              <w:spacing w:after="0" w:line="240" w:lineRule="auto"/>
              <w:rPr>
                <w:rFonts w:ascii="Source Sans Pro" w:eastAsia="Times New Roman" w:hAnsi="Source Sans Pro" w:cs="Calibri"/>
                <w:color w:val="000000"/>
                <w:kern w:val="0"/>
                <w:sz w:val="24"/>
                <w:szCs w:val="24"/>
                <w:lang w:eastAsia="en-GB"/>
                <w14:ligatures w14:val="none"/>
              </w:rPr>
            </w:pPr>
            <w:r w:rsidRPr="007B753F">
              <w:rPr>
                <w:rFonts w:ascii="Source Sans Pro" w:eastAsia="Times New Roman" w:hAnsi="Source Sans Pro" w:cs="Calibri"/>
                <w:color w:val="000000"/>
                <w:kern w:val="0"/>
                <w:sz w:val="24"/>
                <w:szCs w:val="24"/>
                <w:lang w:eastAsia="en-GB"/>
                <w14:ligatures w14:val="none"/>
              </w:rPr>
              <w:t>5C13</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1BB8E246" w14:textId="67073B27" w:rsidR="00EF7560" w:rsidRPr="007B753F" w:rsidRDefault="00EF7560" w:rsidP="009A0228">
            <w:pPr>
              <w:spacing w:after="0" w:line="240" w:lineRule="auto"/>
              <w:rPr>
                <w:rFonts w:ascii="Source Sans Pro" w:eastAsia="Times New Roman" w:hAnsi="Source Sans Pro" w:cs="Calibri"/>
                <w:color w:val="000000"/>
                <w:kern w:val="0"/>
                <w:sz w:val="24"/>
                <w:szCs w:val="24"/>
                <w:lang w:eastAsia="en-GB"/>
                <w14:ligatures w14:val="none"/>
              </w:rPr>
            </w:pPr>
            <w:r w:rsidRPr="007B753F">
              <w:rPr>
                <w:rFonts w:ascii="Source Sans Pro" w:hAnsi="Source Sans Pro" w:cs="Arial"/>
                <w:color w:val="212529"/>
                <w:sz w:val="24"/>
                <w:szCs w:val="24"/>
                <w:shd w:val="clear" w:color="auto" w:fill="FFFFFF"/>
              </w:rPr>
              <w:t>Raise concerns and/or report series incidents in accordance with local reporting procedures</w:t>
            </w:r>
          </w:p>
        </w:tc>
      </w:tr>
      <w:tr w:rsidR="00EF7560" w:rsidRPr="007B753F" w14:paraId="0D39EFFE" w14:textId="77777777" w:rsidTr="00882BEF">
        <w:tc>
          <w:tcPr>
            <w:tcW w:w="1268" w:type="dxa"/>
            <w:tcBorders>
              <w:top w:val="single" w:sz="6" w:space="0" w:color="auto"/>
              <w:left w:val="single" w:sz="6" w:space="0" w:color="auto"/>
              <w:bottom w:val="single" w:sz="6" w:space="0" w:color="auto"/>
              <w:right w:val="single" w:sz="6" w:space="0" w:color="auto"/>
            </w:tcBorders>
          </w:tcPr>
          <w:p w14:paraId="5C4C20DA" w14:textId="094C9B76" w:rsidR="00EF7560" w:rsidRPr="007B753F" w:rsidRDefault="00EF7560" w:rsidP="009A0228">
            <w:pPr>
              <w:spacing w:after="0" w:line="240" w:lineRule="auto"/>
              <w:rPr>
                <w:rFonts w:ascii="Source Sans Pro" w:eastAsia="Times New Roman" w:hAnsi="Source Sans Pro" w:cs="Calibri"/>
                <w:color w:val="000000"/>
                <w:kern w:val="0"/>
                <w:sz w:val="24"/>
                <w:szCs w:val="24"/>
                <w:lang w:eastAsia="en-GB"/>
                <w14:ligatures w14:val="none"/>
              </w:rPr>
            </w:pPr>
            <w:r w:rsidRPr="007B753F">
              <w:rPr>
                <w:rFonts w:ascii="Source Sans Pro" w:eastAsia="Times New Roman" w:hAnsi="Source Sans Pro" w:cs="Calibri"/>
                <w:color w:val="000000"/>
                <w:kern w:val="0"/>
                <w:sz w:val="24"/>
                <w:szCs w:val="24"/>
                <w:lang w:eastAsia="en-GB"/>
                <w14:ligatures w14:val="none"/>
              </w:rPr>
              <w:t>5C14</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213B3E8C" w14:textId="6C83B96A" w:rsidR="00EF7560" w:rsidRPr="007B753F" w:rsidRDefault="00EF7560" w:rsidP="009A0228">
            <w:pPr>
              <w:spacing w:after="0" w:line="240" w:lineRule="auto"/>
              <w:rPr>
                <w:rFonts w:ascii="Source Sans Pro" w:eastAsia="Times New Roman" w:hAnsi="Source Sans Pro" w:cs="Calibri"/>
                <w:color w:val="000000"/>
                <w:kern w:val="0"/>
                <w:sz w:val="24"/>
                <w:szCs w:val="24"/>
                <w:lang w:eastAsia="en-GB"/>
                <w14:ligatures w14:val="none"/>
              </w:rPr>
            </w:pPr>
            <w:r w:rsidRPr="007B753F">
              <w:rPr>
                <w:rFonts w:ascii="Source Sans Pro" w:hAnsi="Source Sans Pro" w:cs="Arial"/>
                <w:color w:val="212529"/>
                <w:sz w:val="24"/>
                <w:szCs w:val="24"/>
                <w:shd w:val="clear" w:color="auto" w:fill="FFFFFF"/>
              </w:rPr>
              <w:t>Recognise the effects and potential symptoms of trauma or vicarious trauma and respond appropriately. Practising at a minimum of Trauma Informed practice level</w:t>
            </w:r>
          </w:p>
        </w:tc>
      </w:tr>
      <w:tr w:rsidR="00EF7560" w:rsidRPr="007B753F" w14:paraId="061F62AF" w14:textId="77777777" w:rsidTr="00882BEF">
        <w:tc>
          <w:tcPr>
            <w:tcW w:w="1268" w:type="dxa"/>
            <w:tcBorders>
              <w:top w:val="single" w:sz="6" w:space="0" w:color="auto"/>
              <w:left w:val="single" w:sz="6" w:space="0" w:color="auto"/>
              <w:bottom w:val="single" w:sz="6" w:space="0" w:color="auto"/>
              <w:right w:val="single" w:sz="6" w:space="0" w:color="auto"/>
            </w:tcBorders>
          </w:tcPr>
          <w:p w14:paraId="7B530910" w14:textId="7438C462" w:rsidR="00EF7560" w:rsidRPr="007B753F" w:rsidRDefault="00EF7560" w:rsidP="009A0228">
            <w:pPr>
              <w:spacing w:after="0" w:line="240" w:lineRule="auto"/>
              <w:rPr>
                <w:rFonts w:ascii="Source Sans Pro" w:eastAsia="Times New Roman" w:hAnsi="Source Sans Pro" w:cs="Calibri"/>
                <w:color w:val="000000"/>
                <w:kern w:val="0"/>
                <w:sz w:val="24"/>
                <w:szCs w:val="24"/>
                <w:lang w:eastAsia="en-GB"/>
                <w14:ligatures w14:val="none"/>
              </w:rPr>
            </w:pPr>
            <w:r w:rsidRPr="007B753F">
              <w:rPr>
                <w:rFonts w:ascii="Source Sans Pro" w:eastAsia="Times New Roman" w:hAnsi="Source Sans Pro" w:cs="Calibri"/>
                <w:color w:val="000000"/>
                <w:kern w:val="0"/>
                <w:sz w:val="24"/>
                <w:szCs w:val="24"/>
                <w:lang w:eastAsia="en-GB"/>
                <w14:ligatures w14:val="none"/>
              </w:rPr>
              <w:t>5C15</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3B8FAC70" w14:textId="747A8BC0" w:rsidR="00EF7560" w:rsidRPr="007B753F" w:rsidRDefault="00EF7560" w:rsidP="009A0228">
            <w:pPr>
              <w:spacing w:after="0" w:line="240" w:lineRule="auto"/>
              <w:rPr>
                <w:rFonts w:ascii="Source Sans Pro" w:eastAsia="Times New Roman" w:hAnsi="Source Sans Pro" w:cs="Calibri"/>
                <w:color w:val="000000"/>
                <w:kern w:val="0"/>
                <w:sz w:val="24"/>
                <w:szCs w:val="24"/>
                <w:lang w:eastAsia="en-GB"/>
                <w14:ligatures w14:val="none"/>
              </w:rPr>
            </w:pPr>
            <w:r w:rsidRPr="007B753F">
              <w:rPr>
                <w:rFonts w:ascii="Source Sans Pro" w:hAnsi="Source Sans Pro" w:cs="Arial"/>
                <w:color w:val="212529"/>
                <w:sz w:val="24"/>
                <w:szCs w:val="24"/>
                <w:shd w:val="clear" w:color="auto" w:fill="FFFFFF"/>
              </w:rPr>
              <w:t>Ability to escalate concerns if unable to carry out their duty and responsibilities outlined within health and care staffing legislation. Practising at Informed level</w:t>
            </w:r>
          </w:p>
        </w:tc>
      </w:tr>
    </w:tbl>
    <w:p w14:paraId="7B9C833D" w14:textId="77777777" w:rsidR="00FC6D6F" w:rsidRPr="007B753F" w:rsidRDefault="00FC6D6F" w:rsidP="009A0228">
      <w:pPr>
        <w:spacing w:line="240" w:lineRule="auto"/>
        <w:rPr>
          <w:rFonts w:ascii="Source Sans Pro" w:hAnsi="Source Sans Pro"/>
          <w:kern w:val="0"/>
          <w:sz w:val="24"/>
          <w:szCs w:val="24"/>
          <w14:ligatures w14:val="none"/>
        </w:rPr>
      </w:pPr>
    </w:p>
    <w:tbl>
      <w:tblPr>
        <w:tblStyle w:val="TableGrid2"/>
        <w:tblW w:w="14034" w:type="dxa"/>
        <w:tblInd w:w="-5" w:type="dxa"/>
        <w:tblLook w:val="04A0" w:firstRow="1" w:lastRow="0" w:firstColumn="1" w:lastColumn="0" w:noHBand="0" w:noVBand="1"/>
      </w:tblPr>
      <w:tblGrid>
        <w:gridCol w:w="1288"/>
        <w:gridCol w:w="12746"/>
      </w:tblGrid>
      <w:tr w:rsidR="00882BEF" w:rsidRPr="007B753F" w14:paraId="72F42ED0" w14:textId="77777777" w:rsidTr="005045DE">
        <w:tc>
          <w:tcPr>
            <w:tcW w:w="1198" w:type="dxa"/>
            <w:shd w:val="clear" w:color="auto" w:fill="E2EFD9" w:themeFill="accent6" w:themeFillTint="33"/>
          </w:tcPr>
          <w:p w14:paraId="1D6E61CA" w14:textId="77777777" w:rsidR="00882BEF" w:rsidRPr="007B753F" w:rsidRDefault="00882BEF" w:rsidP="005045DE">
            <w:pPr>
              <w:rPr>
                <w:rFonts w:ascii="Source Sans Pro" w:hAnsi="Source Sans Pro"/>
                <w:b/>
                <w:bCs/>
                <w:sz w:val="24"/>
                <w:szCs w:val="24"/>
              </w:rPr>
            </w:pPr>
            <w:r w:rsidRPr="007B753F">
              <w:rPr>
                <w:rFonts w:ascii="Source Sans Pro" w:hAnsi="Source Sans Pro"/>
                <w:b/>
                <w:bCs/>
                <w:sz w:val="24"/>
                <w:szCs w:val="24"/>
              </w:rPr>
              <w:t>Reference code</w:t>
            </w:r>
          </w:p>
        </w:tc>
        <w:tc>
          <w:tcPr>
            <w:tcW w:w="12831" w:type="dxa"/>
            <w:shd w:val="clear" w:color="auto" w:fill="E2EFD9" w:themeFill="accent6" w:themeFillTint="33"/>
          </w:tcPr>
          <w:p w14:paraId="2EAA39D5" w14:textId="77777777" w:rsidR="00882BEF" w:rsidRPr="007B753F" w:rsidRDefault="00882BEF" w:rsidP="005045DE">
            <w:pPr>
              <w:tabs>
                <w:tab w:val="left" w:pos="5490"/>
              </w:tabs>
              <w:rPr>
                <w:rFonts w:ascii="Source Sans Pro" w:hAnsi="Source Sans Pro"/>
                <w:b/>
                <w:bCs/>
                <w:sz w:val="24"/>
                <w:szCs w:val="24"/>
              </w:rPr>
            </w:pPr>
            <w:r w:rsidRPr="007B753F">
              <w:rPr>
                <w:rFonts w:ascii="Source Sans Pro" w:hAnsi="Source Sans Pro"/>
                <w:b/>
                <w:bCs/>
                <w:sz w:val="24"/>
                <w:szCs w:val="24"/>
              </w:rPr>
              <w:t>Speciality key knowledge, skills, and behaviours</w:t>
            </w:r>
            <w:r w:rsidRPr="007B753F">
              <w:rPr>
                <w:rFonts w:ascii="Source Sans Pro" w:hAnsi="Source Sans Pro"/>
                <w:b/>
                <w:bCs/>
                <w:sz w:val="24"/>
                <w:szCs w:val="24"/>
              </w:rPr>
              <w:tab/>
            </w:r>
          </w:p>
          <w:p w14:paraId="537963BD" w14:textId="77777777" w:rsidR="00882BEF" w:rsidRPr="007B753F" w:rsidRDefault="00882BEF" w:rsidP="005045DE">
            <w:pPr>
              <w:rPr>
                <w:rFonts w:ascii="Source Sans Pro" w:hAnsi="Source Sans Pro"/>
                <w:b/>
                <w:bCs/>
                <w:sz w:val="24"/>
                <w:szCs w:val="24"/>
              </w:rPr>
            </w:pPr>
          </w:p>
        </w:tc>
      </w:tr>
      <w:tr w:rsidR="00882BEF" w:rsidRPr="007B753F" w14:paraId="05341B98" w14:textId="77777777" w:rsidTr="005045DE">
        <w:tc>
          <w:tcPr>
            <w:tcW w:w="1198" w:type="dxa"/>
          </w:tcPr>
          <w:p w14:paraId="1CB4C3A5" w14:textId="56C4896A" w:rsidR="00882BEF" w:rsidRPr="007B753F" w:rsidRDefault="00882BEF" w:rsidP="005045DE">
            <w:pPr>
              <w:rPr>
                <w:rFonts w:ascii="Source Sans Pro" w:hAnsi="Source Sans Pro"/>
                <w:sz w:val="24"/>
                <w:szCs w:val="24"/>
              </w:rPr>
            </w:pPr>
            <w:r w:rsidRPr="007B753F">
              <w:rPr>
                <w:rFonts w:ascii="Source Sans Pro" w:hAnsi="Source Sans Pro"/>
                <w:sz w:val="24"/>
                <w:szCs w:val="24"/>
              </w:rPr>
              <w:t>5C16</w:t>
            </w:r>
          </w:p>
        </w:tc>
        <w:tc>
          <w:tcPr>
            <w:tcW w:w="12831" w:type="dxa"/>
          </w:tcPr>
          <w:p w14:paraId="5DC261F0" w14:textId="77777777" w:rsidR="00882BEF" w:rsidRPr="007B753F" w:rsidRDefault="00882BEF" w:rsidP="005045DE">
            <w:pPr>
              <w:rPr>
                <w:rFonts w:ascii="Source Sans Pro" w:hAnsi="Source Sans Pro"/>
                <w:b/>
                <w:bCs/>
                <w:sz w:val="24"/>
                <w:szCs w:val="24"/>
              </w:rPr>
            </w:pPr>
          </w:p>
        </w:tc>
      </w:tr>
      <w:tr w:rsidR="00882BEF" w:rsidRPr="007B753F" w14:paraId="53E0AE70" w14:textId="77777777" w:rsidTr="005045DE">
        <w:tc>
          <w:tcPr>
            <w:tcW w:w="1198" w:type="dxa"/>
          </w:tcPr>
          <w:p w14:paraId="3B133CCF" w14:textId="2C763C02" w:rsidR="00882BEF" w:rsidRPr="007B753F" w:rsidRDefault="00882BEF" w:rsidP="005045DE">
            <w:pPr>
              <w:rPr>
                <w:rFonts w:ascii="Source Sans Pro" w:hAnsi="Source Sans Pro"/>
                <w:sz w:val="24"/>
                <w:szCs w:val="24"/>
              </w:rPr>
            </w:pPr>
            <w:r w:rsidRPr="007B753F">
              <w:rPr>
                <w:rFonts w:ascii="Source Sans Pro" w:hAnsi="Source Sans Pro"/>
                <w:sz w:val="24"/>
                <w:szCs w:val="24"/>
              </w:rPr>
              <w:t>5C17</w:t>
            </w:r>
          </w:p>
        </w:tc>
        <w:tc>
          <w:tcPr>
            <w:tcW w:w="12831" w:type="dxa"/>
          </w:tcPr>
          <w:p w14:paraId="6C109994" w14:textId="77777777" w:rsidR="00882BEF" w:rsidRPr="007B753F" w:rsidRDefault="00882BEF" w:rsidP="005045DE">
            <w:pPr>
              <w:rPr>
                <w:rFonts w:ascii="Source Sans Pro" w:hAnsi="Source Sans Pro"/>
                <w:sz w:val="24"/>
                <w:szCs w:val="24"/>
              </w:rPr>
            </w:pPr>
          </w:p>
        </w:tc>
      </w:tr>
      <w:tr w:rsidR="00882BEF" w:rsidRPr="007B753F" w14:paraId="4AE35CC7" w14:textId="77777777" w:rsidTr="005045DE">
        <w:tc>
          <w:tcPr>
            <w:tcW w:w="1198" w:type="dxa"/>
          </w:tcPr>
          <w:p w14:paraId="6D90D946" w14:textId="594F9A9D" w:rsidR="00882BEF" w:rsidRPr="007B753F" w:rsidRDefault="00882BEF" w:rsidP="005045DE">
            <w:pPr>
              <w:rPr>
                <w:rFonts w:ascii="Source Sans Pro" w:hAnsi="Source Sans Pro"/>
                <w:sz w:val="24"/>
                <w:szCs w:val="24"/>
              </w:rPr>
            </w:pPr>
            <w:r w:rsidRPr="007B753F">
              <w:rPr>
                <w:rFonts w:ascii="Source Sans Pro" w:hAnsi="Source Sans Pro"/>
                <w:sz w:val="24"/>
                <w:szCs w:val="24"/>
              </w:rPr>
              <w:t>5C18</w:t>
            </w:r>
          </w:p>
        </w:tc>
        <w:tc>
          <w:tcPr>
            <w:tcW w:w="12831" w:type="dxa"/>
          </w:tcPr>
          <w:p w14:paraId="68EC436B" w14:textId="77777777" w:rsidR="00882BEF" w:rsidRPr="007B753F" w:rsidRDefault="00882BEF" w:rsidP="005045DE">
            <w:pPr>
              <w:rPr>
                <w:rFonts w:ascii="Source Sans Pro" w:hAnsi="Source Sans Pro"/>
                <w:sz w:val="24"/>
                <w:szCs w:val="24"/>
              </w:rPr>
            </w:pPr>
          </w:p>
        </w:tc>
      </w:tr>
      <w:tr w:rsidR="00882BEF" w:rsidRPr="007B753F" w14:paraId="72382B0C" w14:textId="77777777" w:rsidTr="005045DE">
        <w:tc>
          <w:tcPr>
            <w:tcW w:w="1198" w:type="dxa"/>
          </w:tcPr>
          <w:p w14:paraId="0F6B1045" w14:textId="2AE7E9BE" w:rsidR="00882BEF" w:rsidRPr="007B753F" w:rsidRDefault="00882BEF" w:rsidP="005045DE">
            <w:pPr>
              <w:rPr>
                <w:rFonts w:ascii="Source Sans Pro" w:hAnsi="Source Sans Pro"/>
                <w:sz w:val="24"/>
                <w:szCs w:val="24"/>
              </w:rPr>
            </w:pPr>
            <w:r w:rsidRPr="007B753F">
              <w:rPr>
                <w:rFonts w:ascii="Source Sans Pro" w:hAnsi="Source Sans Pro"/>
                <w:sz w:val="24"/>
                <w:szCs w:val="24"/>
              </w:rPr>
              <w:t>5C19</w:t>
            </w:r>
          </w:p>
        </w:tc>
        <w:tc>
          <w:tcPr>
            <w:tcW w:w="12831" w:type="dxa"/>
          </w:tcPr>
          <w:p w14:paraId="195BCF9B" w14:textId="77777777" w:rsidR="00882BEF" w:rsidRPr="007B753F" w:rsidRDefault="00882BEF" w:rsidP="005045DE">
            <w:pPr>
              <w:rPr>
                <w:rFonts w:ascii="Source Sans Pro" w:hAnsi="Source Sans Pro"/>
                <w:sz w:val="24"/>
                <w:szCs w:val="24"/>
              </w:rPr>
            </w:pPr>
          </w:p>
        </w:tc>
      </w:tr>
      <w:tr w:rsidR="00882BEF" w:rsidRPr="007B753F" w14:paraId="2067B341" w14:textId="77777777" w:rsidTr="005045DE">
        <w:tc>
          <w:tcPr>
            <w:tcW w:w="1203" w:type="dxa"/>
          </w:tcPr>
          <w:p w14:paraId="6FD85EF9" w14:textId="088881CB" w:rsidR="00882BEF" w:rsidRPr="007B753F" w:rsidRDefault="00882BEF" w:rsidP="005045DE">
            <w:pPr>
              <w:rPr>
                <w:rFonts w:ascii="Source Sans Pro" w:hAnsi="Source Sans Pro"/>
                <w:sz w:val="24"/>
                <w:szCs w:val="24"/>
              </w:rPr>
            </w:pPr>
            <w:r w:rsidRPr="007B753F">
              <w:rPr>
                <w:rFonts w:ascii="Source Sans Pro" w:hAnsi="Source Sans Pro"/>
                <w:sz w:val="24"/>
                <w:szCs w:val="24"/>
              </w:rPr>
              <w:t>5C20</w:t>
            </w:r>
          </w:p>
        </w:tc>
        <w:tc>
          <w:tcPr>
            <w:tcW w:w="12831" w:type="dxa"/>
          </w:tcPr>
          <w:p w14:paraId="5AC05AC9" w14:textId="77777777" w:rsidR="00882BEF" w:rsidRPr="007B753F" w:rsidRDefault="00882BEF" w:rsidP="005045DE">
            <w:pPr>
              <w:rPr>
                <w:rFonts w:ascii="Source Sans Pro" w:hAnsi="Source Sans Pro"/>
                <w:b/>
                <w:bCs/>
                <w:sz w:val="24"/>
                <w:szCs w:val="24"/>
              </w:rPr>
            </w:pPr>
          </w:p>
        </w:tc>
      </w:tr>
      <w:tr w:rsidR="00882BEF" w:rsidRPr="007B753F" w14:paraId="0A66889C" w14:textId="77777777" w:rsidTr="005045DE">
        <w:tc>
          <w:tcPr>
            <w:tcW w:w="1203" w:type="dxa"/>
          </w:tcPr>
          <w:p w14:paraId="45547D1C" w14:textId="3C814536" w:rsidR="00882BEF" w:rsidRPr="007B753F" w:rsidRDefault="00882BEF" w:rsidP="005045DE">
            <w:pPr>
              <w:rPr>
                <w:rFonts w:ascii="Source Sans Pro" w:hAnsi="Source Sans Pro"/>
                <w:sz w:val="24"/>
                <w:szCs w:val="24"/>
              </w:rPr>
            </w:pPr>
            <w:r w:rsidRPr="007B753F">
              <w:rPr>
                <w:rFonts w:ascii="Source Sans Pro" w:hAnsi="Source Sans Pro"/>
                <w:sz w:val="24"/>
                <w:szCs w:val="24"/>
              </w:rPr>
              <w:t>5C21</w:t>
            </w:r>
          </w:p>
        </w:tc>
        <w:tc>
          <w:tcPr>
            <w:tcW w:w="12831" w:type="dxa"/>
          </w:tcPr>
          <w:p w14:paraId="5550735D" w14:textId="77777777" w:rsidR="00882BEF" w:rsidRPr="007B753F" w:rsidRDefault="00882BEF" w:rsidP="005045DE">
            <w:pPr>
              <w:rPr>
                <w:rFonts w:ascii="Source Sans Pro" w:hAnsi="Source Sans Pro"/>
                <w:sz w:val="24"/>
                <w:szCs w:val="24"/>
              </w:rPr>
            </w:pPr>
          </w:p>
        </w:tc>
      </w:tr>
      <w:tr w:rsidR="00882BEF" w:rsidRPr="007B753F" w14:paraId="7E258907" w14:textId="77777777" w:rsidTr="005045DE">
        <w:tc>
          <w:tcPr>
            <w:tcW w:w="1203" w:type="dxa"/>
          </w:tcPr>
          <w:p w14:paraId="1A9389A3" w14:textId="7977599B" w:rsidR="00882BEF" w:rsidRPr="007B753F" w:rsidRDefault="00882BEF" w:rsidP="005045DE">
            <w:pPr>
              <w:rPr>
                <w:rFonts w:ascii="Source Sans Pro" w:hAnsi="Source Sans Pro"/>
                <w:sz w:val="24"/>
                <w:szCs w:val="24"/>
              </w:rPr>
            </w:pPr>
            <w:r w:rsidRPr="007B753F">
              <w:rPr>
                <w:rFonts w:ascii="Source Sans Pro" w:hAnsi="Source Sans Pro"/>
                <w:sz w:val="24"/>
                <w:szCs w:val="24"/>
              </w:rPr>
              <w:t>5C22</w:t>
            </w:r>
          </w:p>
        </w:tc>
        <w:tc>
          <w:tcPr>
            <w:tcW w:w="12831" w:type="dxa"/>
          </w:tcPr>
          <w:p w14:paraId="2913F833" w14:textId="77777777" w:rsidR="00882BEF" w:rsidRPr="007B753F" w:rsidRDefault="00882BEF" w:rsidP="005045DE">
            <w:pPr>
              <w:rPr>
                <w:rFonts w:ascii="Source Sans Pro" w:hAnsi="Source Sans Pro"/>
                <w:sz w:val="24"/>
                <w:szCs w:val="24"/>
              </w:rPr>
            </w:pPr>
          </w:p>
        </w:tc>
      </w:tr>
      <w:tr w:rsidR="00882BEF" w:rsidRPr="007B753F" w14:paraId="36CCD759" w14:textId="77777777" w:rsidTr="005045DE">
        <w:tc>
          <w:tcPr>
            <w:tcW w:w="1203" w:type="dxa"/>
          </w:tcPr>
          <w:p w14:paraId="0106BCD8" w14:textId="376F8772" w:rsidR="00882BEF" w:rsidRPr="007B753F" w:rsidRDefault="00882BEF" w:rsidP="005045DE">
            <w:pPr>
              <w:rPr>
                <w:rFonts w:ascii="Source Sans Pro" w:hAnsi="Source Sans Pro"/>
                <w:sz w:val="24"/>
                <w:szCs w:val="24"/>
              </w:rPr>
            </w:pPr>
            <w:r w:rsidRPr="007B753F">
              <w:rPr>
                <w:rFonts w:ascii="Source Sans Pro" w:hAnsi="Source Sans Pro"/>
                <w:sz w:val="24"/>
                <w:szCs w:val="24"/>
              </w:rPr>
              <w:t>5C23</w:t>
            </w:r>
          </w:p>
        </w:tc>
        <w:tc>
          <w:tcPr>
            <w:tcW w:w="12831" w:type="dxa"/>
          </w:tcPr>
          <w:p w14:paraId="7A876223" w14:textId="77777777" w:rsidR="00882BEF" w:rsidRPr="007B753F" w:rsidRDefault="00882BEF" w:rsidP="005045DE">
            <w:pPr>
              <w:rPr>
                <w:rFonts w:ascii="Source Sans Pro" w:hAnsi="Source Sans Pro"/>
                <w:sz w:val="24"/>
                <w:szCs w:val="24"/>
              </w:rPr>
            </w:pPr>
          </w:p>
        </w:tc>
      </w:tr>
    </w:tbl>
    <w:p w14:paraId="01CEEF25" w14:textId="77777777" w:rsidR="009A0228" w:rsidRPr="007B753F" w:rsidRDefault="009A0228" w:rsidP="009A0228">
      <w:pPr>
        <w:spacing w:after="0" w:line="240" w:lineRule="auto"/>
        <w:rPr>
          <w:rFonts w:ascii="Source Sans Pro" w:hAnsi="Source Sans Pro"/>
          <w:b/>
          <w:bCs/>
          <w:color w:val="002D74"/>
          <w:kern w:val="0"/>
          <w:sz w:val="24"/>
          <w:szCs w:val="24"/>
          <w14:ligatures w14:val="none"/>
        </w:rPr>
      </w:pPr>
      <w:r w:rsidRPr="007B753F">
        <w:rPr>
          <w:rFonts w:ascii="Source Sans Pro" w:hAnsi="Source Sans Pro"/>
          <w:b/>
          <w:bCs/>
          <w:color w:val="002D74"/>
          <w:kern w:val="0"/>
          <w:sz w:val="24"/>
          <w:szCs w:val="24"/>
          <w14:ligatures w14:val="none"/>
        </w:rPr>
        <w:lastRenderedPageBreak/>
        <w:t>Level 5 - Facilitating Learning Pillar</w:t>
      </w:r>
    </w:p>
    <w:tbl>
      <w:tblPr>
        <w:tblW w:w="14026" w:type="dxa"/>
        <w:tblBorders>
          <w:top w:val="outset" w:sz="6" w:space="0" w:color="auto"/>
          <w:left w:val="outset" w:sz="6" w:space="0" w:color="auto"/>
          <w:bottom w:val="outset" w:sz="6" w:space="0" w:color="auto"/>
          <w:right w:val="outset" w:sz="6" w:space="0" w:color="auto"/>
        </w:tblBorders>
        <w:tblCellMar>
          <w:left w:w="57" w:type="dxa"/>
          <w:right w:w="57" w:type="dxa"/>
        </w:tblCellMar>
        <w:tblLook w:val="04A0" w:firstRow="1" w:lastRow="0" w:firstColumn="1" w:lastColumn="0" w:noHBand="0" w:noVBand="1"/>
      </w:tblPr>
      <w:tblGrid>
        <w:gridCol w:w="1268"/>
        <w:gridCol w:w="12758"/>
      </w:tblGrid>
      <w:tr w:rsidR="00882BEF" w:rsidRPr="007B753F" w14:paraId="0319F10A" w14:textId="77777777" w:rsidTr="00882BEF">
        <w:tc>
          <w:tcPr>
            <w:tcW w:w="1268" w:type="dxa"/>
            <w:tcBorders>
              <w:top w:val="single" w:sz="6" w:space="0" w:color="auto"/>
              <w:left w:val="single" w:sz="6" w:space="0" w:color="auto"/>
              <w:bottom w:val="single" w:sz="6" w:space="0" w:color="auto"/>
              <w:right w:val="single" w:sz="6" w:space="0" w:color="auto"/>
            </w:tcBorders>
            <w:shd w:val="clear" w:color="auto" w:fill="B4C6E7" w:themeFill="accent1" w:themeFillTint="66"/>
          </w:tcPr>
          <w:p w14:paraId="06B8B81C" w14:textId="3F4CA6D2" w:rsidR="00882BEF" w:rsidRPr="007B753F" w:rsidRDefault="00882BEF" w:rsidP="009A0228">
            <w:pPr>
              <w:spacing w:after="0" w:line="240" w:lineRule="auto"/>
              <w:textAlignment w:val="baseline"/>
              <w:rPr>
                <w:rFonts w:ascii="Source Sans Pro" w:hAnsi="Source Sans Pro"/>
                <w:b/>
                <w:bCs/>
                <w:sz w:val="24"/>
                <w:szCs w:val="24"/>
              </w:rPr>
            </w:pPr>
            <w:r w:rsidRPr="007B753F">
              <w:rPr>
                <w:rFonts w:ascii="Source Sans Pro" w:hAnsi="Source Sans Pro"/>
                <w:b/>
                <w:bCs/>
                <w:sz w:val="24"/>
                <w:szCs w:val="24"/>
              </w:rPr>
              <w:t>Reference code</w:t>
            </w:r>
          </w:p>
        </w:tc>
        <w:tc>
          <w:tcPr>
            <w:tcW w:w="12758"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7AB91942" w14:textId="2600C600" w:rsidR="00882BEF" w:rsidRPr="007B753F" w:rsidRDefault="00882BEF" w:rsidP="009A0228">
            <w:pPr>
              <w:spacing w:after="0" w:line="240" w:lineRule="auto"/>
              <w:textAlignment w:val="baseline"/>
              <w:rPr>
                <w:rFonts w:ascii="Source Sans Pro" w:eastAsia="Calibri" w:hAnsi="Source Sans Pro" w:cs="Calibri"/>
                <w:b/>
                <w:bCs/>
                <w:kern w:val="0"/>
                <w:sz w:val="24"/>
                <w:szCs w:val="24"/>
                <w14:ligatures w14:val="none"/>
              </w:rPr>
            </w:pPr>
            <w:r w:rsidRPr="007B753F">
              <w:rPr>
                <w:rFonts w:ascii="Source Sans Pro" w:hAnsi="Source Sans Pro"/>
                <w:b/>
                <w:bCs/>
                <w:sz w:val="24"/>
                <w:szCs w:val="24"/>
              </w:rPr>
              <w:t>Core key knowledge, skills, and behaviours</w:t>
            </w:r>
          </w:p>
        </w:tc>
      </w:tr>
      <w:tr w:rsidR="00882BEF" w:rsidRPr="007B753F" w14:paraId="00E00D63" w14:textId="77777777" w:rsidTr="00882BEF">
        <w:tc>
          <w:tcPr>
            <w:tcW w:w="1268" w:type="dxa"/>
            <w:tcBorders>
              <w:top w:val="single" w:sz="6" w:space="0" w:color="auto"/>
              <w:left w:val="single" w:sz="6" w:space="0" w:color="auto"/>
              <w:bottom w:val="single" w:sz="6" w:space="0" w:color="auto"/>
              <w:right w:val="single" w:sz="6" w:space="0" w:color="auto"/>
            </w:tcBorders>
          </w:tcPr>
          <w:p w14:paraId="14092A9C" w14:textId="766D4708" w:rsidR="00882BEF" w:rsidRPr="007B753F" w:rsidRDefault="00882BEF" w:rsidP="009A0228">
            <w:pPr>
              <w:spacing w:after="0" w:line="240" w:lineRule="auto"/>
              <w:rPr>
                <w:rFonts w:ascii="Source Sans Pro" w:hAnsi="Source Sans Pro"/>
                <w:kern w:val="0"/>
                <w:sz w:val="24"/>
                <w:szCs w:val="24"/>
                <w14:ligatures w14:val="none"/>
              </w:rPr>
            </w:pPr>
            <w:r w:rsidRPr="007B753F">
              <w:rPr>
                <w:rFonts w:ascii="Source Sans Pro" w:hAnsi="Source Sans Pro"/>
                <w:kern w:val="0"/>
                <w:sz w:val="24"/>
                <w:szCs w:val="24"/>
                <w14:ligatures w14:val="none"/>
              </w:rPr>
              <w:t>5F1</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1540CCC6" w14:textId="2DB75ED5" w:rsidR="00882BEF" w:rsidRPr="007B753F" w:rsidRDefault="00882BEF" w:rsidP="009A0228">
            <w:pPr>
              <w:spacing w:after="0" w:line="240" w:lineRule="auto"/>
              <w:rPr>
                <w:rFonts w:ascii="Source Sans Pro" w:eastAsia="Calibri" w:hAnsi="Source Sans Pro" w:cs="Calibri"/>
                <w:kern w:val="0"/>
                <w:sz w:val="24"/>
                <w:szCs w:val="24"/>
                <w14:ligatures w14:val="none"/>
              </w:rPr>
            </w:pPr>
            <w:r w:rsidRPr="007B753F">
              <w:rPr>
                <w:rFonts w:ascii="Source Sans Pro" w:hAnsi="Source Sans Pro" w:cs="Arial"/>
                <w:color w:val="212529"/>
                <w:sz w:val="24"/>
                <w:szCs w:val="24"/>
                <w:shd w:val="clear" w:color="auto" w:fill="FFFFFF"/>
              </w:rPr>
              <w:t>Demonstrate knowledge and applies the skills of facilitation, teaching, assessment and behaviours including supervising, teaching and maintaining the learning environment</w:t>
            </w:r>
          </w:p>
        </w:tc>
      </w:tr>
      <w:tr w:rsidR="00882BEF" w:rsidRPr="007B753F" w14:paraId="74B72DC1" w14:textId="77777777" w:rsidTr="00882BEF">
        <w:tc>
          <w:tcPr>
            <w:tcW w:w="1268" w:type="dxa"/>
            <w:tcBorders>
              <w:top w:val="single" w:sz="6" w:space="0" w:color="auto"/>
              <w:left w:val="single" w:sz="6" w:space="0" w:color="auto"/>
              <w:bottom w:val="single" w:sz="6" w:space="0" w:color="auto"/>
              <w:right w:val="single" w:sz="6" w:space="0" w:color="auto"/>
            </w:tcBorders>
          </w:tcPr>
          <w:p w14:paraId="5FCE9C00" w14:textId="643EB3DF" w:rsidR="00882BEF" w:rsidRPr="007B753F" w:rsidRDefault="00882BEF" w:rsidP="009A0228">
            <w:pPr>
              <w:spacing w:after="0" w:line="240" w:lineRule="auto"/>
              <w:rPr>
                <w:rFonts w:ascii="Source Sans Pro" w:hAnsi="Source Sans Pro"/>
                <w:kern w:val="0"/>
                <w:sz w:val="24"/>
                <w:szCs w:val="24"/>
                <w14:ligatures w14:val="none"/>
              </w:rPr>
            </w:pPr>
            <w:r w:rsidRPr="007B753F">
              <w:rPr>
                <w:rFonts w:ascii="Source Sans Pro" w:hAnsi="Source Sans Pro"/>
                <w:kern w:val="0"/>
                <w:sz w:val="24"/>
                <w:szCs w:val="24"/>
                <w14:ligatures w14:val="none"/>
              </w:rPr>
              <w:t>5F2</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2E6E46CA" w14:textId="53EC1927" w:rsidR="00882BEF" w:rsidRPr="007B753F" w:rsidRDefault="00882BEF" w:rsidP="009A0228">
            <w:pPr>
              <w:spacing w:after="0" w:line="240" w:lineRule="auto"/>
              <w:rPr>
                <w:rFonts w:ascii="Source Sans Pro" w:eastAsia="Calibri" w:hAnsi="Source Sans Pro" w:cs="Calibri"/>
                <w:kern w:val="0"/>
                <w:sz w:val="24"/>
                <w:szCs w:val="24"/>
                <w14:ligatures w14:val="none"/>
              </w:rPr>
            </w:pPr>
            <w:r w:rsidRPr="007B753F">
              <w:rPr>
                <w:rFonts w:ascii="Source Sans Pro" w:hAnsi="Source Sans Pro" w:cs="Arial"/>
                <w:color w:val="212529"/>
                <w:sz w:val="24"/>
                <w:szCs w:val="24"/>
                <w:shd w:val="clear" w:color="auto" w:fill="FFFFFF"/>
              </w:rPr>
              <w:t>Evidence experiential learning through supervision, feedback, reflective practice techniques and evaluation</w:t>
            </w:r>
          </w:p>
        </w:tc>
      </w:tr>
      <w:tr w:rsidR="00882BEF" w:rsidRPr="007B753F" w14:paraId="049EA802" w14:textId="77777777" w:rsidTr="00882BEF">
        <w:tc>
          <w:tcPr>
            <w:tcW w:w="1268" w:type="dxa"/>
            <w:tcBorders>
              <w:top w:val="single" w:sz="6" w:space="0" w:color="auto"/>
              <w:left w:val="single" w:sz="6" w:space="0" w:color="auto"/>
              <w:bottom w:val="single" w:sz="6" w:space="0" w:color="auto"/>
              <w:right w:val="single" w:sz="6" w:space="0" w:color="auto"/>
            </w:tcBorders>
          </w:tcPr>
          <w:p w14:paraId="7A7B19D4" w14:textId="05A0D9BF" w:rsidR="00882BEF" w:rsidRPr="007B753F" w:rsidRDefault="00882BEF" w:rsidP="009A0228">
            <w:pPr>
              <w:spacing w:after="0" w:line="240" w:lineRule="auto"/>
              <w:rPr>
                <w:rFonts w:ascii="Source Sans Pro" w:hAnsi="Source Sans Pro"/>
                <w:kern w:val="0"/>
                <w:sz w:val="24"/>
                <w:szCs w:val="24"/>
                <w14:ligatures w14:val="none"/>
              </w:rPr>
            </w:pPr>
            <w:r w:rsidRPr="007B753F">
              <w:rPr>
                <w:rFonts w:ascii="Source Sans Pro" w:hAnsi="Source Sans Pro"/>
                <w:kern w:val="0"/>
                <w:sz w:val="24"/>
                <w:szCs w:val="24"/>
                <w14:ligatures w14:val="none"/>
              </w:rPr>
              <w:t>5F3</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326337C1" w14:textId="4CD6BCDD" w:rsidR="00882BEF" w:rsidRPr="007B753F" w:rsidRDefault="00882BEF" w:rsidP="009A0228">
            <w:pPr>
              <w:spacing w:after="0" w:line="240" w:lineRule="auto"/>
              <w:rPr>
                <w:rFonts w:ascii="Source Sans Pro" w:eastAsia="Calibri" w:hAnsi="Source Sans Pro" w:cs="Calibri"/>
                <w:color w:val="000000"/>
                <w:kern w:val="0"/>
                <w:sz w:val="24"/>
                <w:szCs w:val="24"/>
                <w:highlight w:val="yellow"/>
                <w:lang w:eastAsia="en-GB"/>
                <w14:ligatures w14:val="none"/>
              </w:rPr>
            </w:pPr>
            <w:r w:rsidRPr="007B753F">
              <w:rPr>
                <w:rFonts w:ascii="Source Sans Pro" w:hAnsi="Source Sans Pro" w:cs="Arial"/>
                <w:color w:val="212529"/>
                <w:sz w:val="24"/>
                <w:szCs w:val="24"/>
                <w:shd w:val="clear" w:color="auto" w:fill="FFFFFF"/>
              </w:rPr>
              <w:t>Apply an inclusive and collaborative approach to the development of a positive learning environment</w:t>
            </w:r>
          </w:p>
        </w:tc>
      </w:tr>
      <w:tr w:rsidR="00882BEF" w:rsidRPr="007B753F" w14:paraId="752CFDAA" w14:textId="77777777" w:rsidTr="00882BEF">
        <w:tc>
          <w:tcPr>
            <w:tcW w:w="1268" w:type="dxa"/>
            <w:tcBorders>
              <w:top w:val="single" w:sz="6" w:space="0" w:color="auto"/>
              <w:left w:val="single" w:sz="6" w:space="0" w:color="auto"/>
              <w:bottom w:val="single" w:sz="6" w:space="0" w:color="auto"/>
              <w:right w:val="single" w:sz="6" w:space="0" w:color="auto"/>
            </w:tcBorders>
          </w:tcPr>
          <w:p w14:paraId="51D39EA9" w14:textId="60ACC4C6" w:rsidR="00882BEF" w:rsidRPr="007B753F" w:rsidRDefault="00882BEF" w:rsidP="009A0228">
            <w:pPr>
              <w:spacing w:after="0" w:line="240" w:lineRule="auto"/>
              <w:rPr>
                <w:rFonts w:ascii="Source Sans Pro" w:hAnsi="Source Sans Pro"/>
                <w:kern w:val="0"/>
                <w:sz w:val="24"/>
                <w:szCs w:val="24"/>
                <w14:ligatures w14:val="none"/>
              </w:rPr>
            </w:pPr>
            <w:r w:rsidRPr="007B753F">
              <w:rPr>
                <w:rFonts w:ascii="Source Sans Pro" w:hAnsi="Source Sans Pro"/>
                <w:kern w:val="0"/>
                <w:sz w:val="24"/>
                <w:szCs w:val="24"/>
                <w14:ligatures w14:val="none"/>
              </w:rPr>
              <w:t>5F4</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559FFD43" w14:textId="018E7964" w:rsidR="00882BEF" w:rsidRPr="007B753F" w:rsidRDefault="00882BEF" w:rsidP="009A0228">
            <w:pPr>
              <w:spacing w:after="0" w:line="240" w:lineRule="auto"/>
              <w:rPr>
                <w:rFonts w:ascii="Source Sans Pro" w:hAnsi="Source Sans Pro"/>
                <w:kern w:val="0"/>
                <w:sz w:val="24"/>
                <w:szCs w:val="24"/>
                <w14:ligatures w14:val="none"/>
              </w:rPr>
            </w:pPr>
            <w:r w:rsidRPr="007B753F">
              <w:rPr>
                <w:rFonts w:ascii="Source Sans Pro" w:hAnsi="Source Sans Pro"/>
                <w:kern w:val="0"/>
                <w:sz w:val="24"/>
                <w:szCs w:val="24"/>
                <w14:ligatures w14:val="none"/>
              </w:rPr>
              <w:t>Evidence reflection on own and others experiences of the workplace to develop a positive learning environment</w:t>
            </w:r>
          </w:p>
        </w:tc>
      </w:tr>
      <w:tr w:rsidR="00882BEF" w:rsidRPr="007B753F" w14:paraId="13D8DE92" w14:textId="77777777" w:rsidTr="00882BEF">
        <w:tc>
          <w:tcPr>
            <w:tcW w:w="1268" w:type="dxa"/>
            <w:tcBorders>
              <w:top w:val="single" w:sz="6" w:space="0" w:color="auto"/>
              <w:left w:val="single" w:sz="6" w:space="0" w:color="auto"/>
              <w:bottom w:val="single" w:sz="6" w:space="0" w:color="auto"/>
              <w:right w:val="single" w:sz="6" w:space="0" w:color="auto"/>
            </w:tcBorders>
          </w:tcPr>
          <w:p w14:paraId="2EBD09F8" w14:textId="339EE078" w:rsidR="00882BEF" w:rsidRPr="007B753F" w:rsidRDefault="00882BEF" w:rsidP="009A0228">
            <w:pPr>
              <w:spacing w:after="0" w:line="240" w:lineRule="auto"/>
              <w:rPr>
                <w:rFonts w:ascii="Source Sans Pro" w:hAnsi="Source Sans Pro"/>
                <w:kern w:val="0"/>
                <w:sz w:val="24"/>
                <w:szCs w:val="24"/>
                <w14:ligatures w14:val="none"/>
              </w:rPr>
            </w:pPr>
            <w:r w:rsidRPr="007B753F">
              <w:rPr>
                <w:rFonts w:ascii="Source Sans Pro" w:hAnsi="Source Sans Pro"/>
                <w:kern w:val="0"/>
                <w:sz w:val="24"/>
                <w:szCs w:val="24"/>
                <w14:ligatures w14:val="none"/>
              </w:rPr>
              <w:t>5F5</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5A0C4716" w14:textId="259BEAE8" w:rsidR="00882BEF" w:rsidRPr="007B753F" w:rsidRDefault="00882BEF" w:rsidP="009A0228">
            <w:pPr>
              <w:spacing w:after="0" w:line="240" w:lineRule="auto"/>
              <w:rPr>
                <w:rFonts w:ascii="Source Sans Pro" w:hAnsi="Source Sans Pro"/>
                <w:kern w:val="0"/>
                <w:sz w:val="24"/>
                <w:szCs w:val="24"/>
                <w14:ligatures w14:val="none"/>
              </w:rPr>
            </w:pPr>
            <w:r w:rsidRPr="007B753F">
              <w:rPr>
                <w:rFonts w:ascii="Source Sans Pro" w:hAnsi="Source Sans Pro" w:cs="Arial"/>
                <w:color w:val="212529"/>
                <w:sz w:val="24"/>
                <w:szCs w:val="24"/>
                <w:shd w:val="clear" w:color="auto" w:fill="FFFFFF"/>
              </w:rPr>
              <w:t>Ability to effectively apply practice supervision, applying quality standards to facilitate pre-registration learners to develop knowledge, skills and proficiency, within own scope of practice</w:t>
            </w:r>
          </w:p>
        </w:tc>
      </w:tr>
      <w:tr w:rsidR="00882BEF" w:rsidRPr="007B753F" w14:paraId="5EBBD8EC" w14:textId="77777777" w:rsidTr="00882BEF">
        <w:tc>
          <w:tcPr>
            <w:tcW w:w="1268" w:type="dxa"/>
            <w:tcBorders>
              <w:top w:val="single" w:sz="6" w:space="0" w:color="auto"/>
              <w:left w:val="single" w:sz="6" w:space="0" w:color="auto"/>
              <w:bottom w:val="single" w:sz="6" w:space="0" w:color="auto"/>
              <w:right w:val="single" w:sz="6" w:space="0" w:color="auto"/>
            </w:tcBorders>
          </w:tcPr>
          <w:p w14:paraId="7D174D8E" w14:textId="7B838B89" w:rsidR="00882BEF" w:rsidRPr="007B753F" w:rsidRDefault="00882BEF" w:rsidP="009A0228">
            <w:pPr>
              <w:spacing w:after="0" w:line="240" w:lineRule="auto"/>
              <w:rPr>
                <w:rFonts w:ascii="Source Sans Pro" w:hAnsi="Source Sans Pro"/>
                <w:kern w:val="0"/>
                <w:sz w:val="24"/>
                <w:szCs w:val="24"/>
                <w14:ligatures w14:val="none"/>
              </w:rPr>
            </w:pPr>
            <w:r w:rsidRPr="007B753F">
              <w:rPr>
                <w:rFonts w:ascii="Source Sans Pro" w:hAnsi="Source Sans Pro"/>
                <w:kern w:val="0"/>
                <w:sz w:val="24"/>
                <w:szCs w:val="24"/>
                <w14:ligatures w14:val="none"/>
              </w:rPr>
              <w:t>5F6</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01DF38DF" w14:textId="46A6C4DD" w:rsidR="00882BEF" w:rsidRPr="007B753F" w:rsidRDefault="00882BEF" w:rsidP="009A0228">
            <w:pPr>
              <w:spacing w:after="0" w:line="240" w:lineRule="auto"/>
              <w:rPr>
                <w:rFonts w:ascii="Source Sans Pro" w:hAnsi="Source Sans Pro"/>
                <w:kern w:val="0"/>
                <w:sz w:val="24"/>
                <w:szCs w:val="24"/>
                <w14:ligatures w14:val="none"/>
              </w:rPr>
            </w:pPr>
            <w:r w:rsidRPr="007B753F">
              <w:rPr>
                <w:rFonts w:ascii="Source Sans Pro" w:hAnsi="Source Sans Pro" w:cs="Arial"/>
                <w:color w:val="212529"/>
                <w:sz w:val="24"/>
                <w:szCs w:val="24"/>
                <w:shd w:val="clear" w:color="auto" w:fill="FFFFFF"/>
              </w:rPr>
              <w:t>Ability to engage in [clinical] supervision, using reflective practice and feedback to develop the quality of care and outcomes</w:t>
            </w:r>
          </w:p>
        </w:tc>
      </w:tr>
      <w:tr w:rsidR="00882BEF" w:rsidRPr="007B753F" w14:paraId="575D4DB3" w14:textId="77777777" w:rsidTr="00882BEF">
        <w:tc>
          <w:tcPr>
            <w:tcW w:w="1268" w:type="dxa"/>
            <w:tcBorders>
              <w:top w:val="single" w:sz="6" w:space="0" w:color="auto"/>
              <w:left w:val="single" w:sz="6" w:space="0" w:color="auto"/>
              <w:bottom w:val="single" w:sz="6" w:space="0" w:color="auto"/>
              <w:right w:val="single" w:sz="6" w:space="0" w:color="auto"/>
            </w:tcBorders>
          </w:tcPr>
          <w:p w14:paraId="7DCE2BA2" w14:textId="03AEC49F" w:rsidR="00882BEF" w:rsidRPr="007B753F" w:rsidRDefault="00882BEF" w:rsidP="009A0228">
            <w:pPr>
              <w:spacing w:after="0" w:line="240" w:lineRule="auto"/>
              <w:rPr>
                <w:rFonts w:ascii="Source Sans Pro" w:hAnsi="Source Sans Pro"/>
                <w:kern w:val="0"/>
                <w:sz w:val="24"/>
                <w:szCs w:val="24"/>
                <w14:ligatures w14:val="none"/>
              </w:rPr>
            </w:pPr>
            <w:r w:rsidRPr="007B753F">
              <w:rPr>
                <w:rFonts w:ascii="Source Sans Pro" w:hAnsi="Source Sans Pro"/>
                <w:kern w:val="0"/>
                <w:sz w:val="24"/>
                <w:szCs w:val="24"/>
                <w14:ligatures w14:val="none"/>
              </w:rPr>
              <w:t>5F7</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677DB2B8" w14:textId="7725BCF0" w:rsidR="00882BEF" w:rsidRPr="007B753F" w:rsidRDefault="00882BEF" w:rsidP="009A0228">
            <w:pPr>
              <w:spacing w:after="0" w:line="240" w:lineRule="auto"/>
              <w:rPr>
                <w:rFonts w:ascii="Source Sans Pro" w:hAnsi="Source Sans Pro"/>
                <w:kern w:val="0"/>
                <w:sz w:val="24"/>
                <w:szCs w:val="24"/>
                <w14:ligatures w14:val="none"/>
              </w:rPr>
            </w:pPr>
            <w:r w:rsidRPr="007B753F">
              <w:rPr>
                <w:rFonts w:ascii="Source Sans Pro" w:hAnsi="Source Sans Pro"/>
                <w:kern w:val="0"/>
                <w:sz w:val="24"/>
                <w:szCs w:val="24"/>
                <w14:ligatures w14:val="none"/>
              </w:rPr>
              <w:t>Source and evidence use of a range of educational materials to support own development</w:t>
            </w:r>
          </w:p>
        </w:tc>
      </w:tr>
      <w:tr w:rsidR="00882BEF" w:rsidRPr="007B753F" w14:paraId="03586E2B" w14:textId="77777777" w:rsidTr="00882BEF">
        <w:tc>
          <w:tcPr>
            <w:tcW w:w="1268" w:type="dxa"/>
            <w:tcBorders>
              <w:top w:val="single" w:sz="6" w:space="0" w:color="auto"/>
              <w:left w:val="single" w:sz="6" w:space="0" w:color="auto"/>
              <w:bottom w:val="single" w:sz="6" w:space="0" w:color="auto"/>
              <w:right w:val="single" w:sz="6" w:space="0" w:color="auto"/>
            </w:tcBorders>
          </w:tcPr>
          <w:p w14:paraId="110AE9AB" w14:textId="3951C3DF" w:rsidR="00882BEF" w:rsidRPr="007B753F" w:rsidRDefault="00882BEF" w:rsidP="009A0228">
            <w:pPr>
              <w:spacing w:after="0" w:line="240" w:lineRule="auto"/>
              <w:rPr>
                <w:rFonts w:ascii="Source Sans Pro" w:hAnsi="Source Sans Pro"/>
                <w:kern w:val="0"/>
                <w:sz w:val="24"/>
                <w:szCs w:val="24"/>
                <w14:ligatures w14:val="none"/>
              </w:rPr>
            </w:pPr>
            <w:r w:rsidRPr="007B753F">
              <w:rPr>
                <w:rFonts w:ascii="Source Sans Pro" w:hAnsi="Source Sans Pro"/>
                <w:kern w:val="0"/>
                <w:sz w:val="24"/>
                <w:szCs w:val="24"/>
                <w14:ligatures w14:val="none"/>
              </w:rPr>
              <w:t>5F8</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317AA9FD" w14:textId="2821CAF3" w:rsidR="00882BEF" w:rsidRPr="007B753F" w:rsidRDefault="00882BEF" w:rsidP="009A0228">
            <w:pPr>
              <w:spacing w:after="0" w:line="240" w:lineRule="auto"/>
              <w:rPr>
                <w:rFonts w:ascii="Source Sans Pro" w:hAnsi="Source Sans Pro"/>
                <w:kern w:val="0"/>
                <w:sz w:val="24"/>
                <w:szCs w:val="24"/>
                <w14:ligatures w14:val="none"/>
              </w:rPr>
            </w:pPr>
            <w:r w:rsidRPr="007B753F">
              <w:rPr>
                <w:rFonts w:ascii="Source Sans Pro" w:hAnsi="Source Sans Pro" w:cs="Arial"/>
                <w:color w:val="212529"/>
                <w:sz w:val="24"/>
                <w:szCs w:val="24"/>
                <w:shd w:val="clear" w:color="auto" w:fill="FFFFFF"/>
              </w:rPr>
              <w:t>Develop and apply knowledge of adult learning theory appropriate to specific role</w:t>
            </w:r>
          </w:p>
        </w:tc>
      </w:tr>
      <w:tr w:rsidR="00882BEF" w:rsidRPr="007B753F" w14:paraId="6692EB88" w14:textId="77777777" w:rsidTr="00882BEF">
        <w:tc>
          <w:tcPr>
            <w:tcW w:w="1268" w:type="dxa"/>
            <w:tcBorders>
              <w:top w:val="single" w:sz="6" w:space="0" w:color="auto"/>
              <w:left w:val="single" w:sz="6" w:space="0" w:color="auto"/>
              <w:bottom w:val="single" w:sz="6" w:space="0" w:color="auto"/>
              <w:right w:val="single" w:sz="6" w:space="0" w:color="auto"/>
            </w:tcBorders>
          </w:tcPr>
          <w:p w14:paraId="08DB62AF" w14:textId="542CA789" w:rsidR="00882BEF" w:rsidRPr="007B753F" w:rsidRDefault="00882BEF" w:rsidP="009A0228">
            <w:pPr>
              <w:spacing w:after="0" w:line="240" w:lineRule="auto"/>
              <w:rPr>
                <w:rFonts w:ascii="Source Sans Pro" w:hAnsi="Source Sans Pro"/>
                <w:kern w:val="0"/>
                <w:sz w:val="24"/>
                <w:szCs w:val="24"/>
                <w14:ligatures w14:val="none"/>
              </w:rPr>
            </w:pPr>
            <w:r w:rsidRPr="007B753F">
              <w:rPr>
                <w:rFonts w:ascii="Source Sans Pro" w:hAnsi="Source Sans Pro"/>
                <w:kern w:val="0"/>
                <w:sz w:val="24"/>
                <w:szCs w:val="24"/>
                <w14:ligatures w14:val="none"/>
              </w:rPr>
              <w:t>5F9</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72872416" w14:textId="214AD189" w:rsidR="00882BEF" w:rsidRPr="007B753F" w:rsidRDefault="00882BEF" w:rsidP="009A0228">
            <w:pPr>
              <w:spacing w:after="0" w:line="240" w:lineRule="auto"/>
              <w:rPr>
                <w:rFonts w:ascii="Source Sans Pro" w:hAnsi="Source Sans Pro"/>
                <w:kern w:val="0"/>
                <w:sz w:val="24"/>
                <w:szCs w:val="24"/>
                <w14:ligatures w14:val="none"/>
              </w:rPr>
            </w:pPr>
            <w:r w:rsidRPr="007B753F">
              <w:rPr>
                <w:rFonts w:ascii="Source Sans Pro" w:hAnsi="Source Sans Pro" w:cs="Arial"/>
                <w:color w:val="212529"/>
                <w:sz w:val="24"/>
                <w:szCs w:val="24"/>
                <w:shd w:val="clear" w:color="auto" w:fill="FFFFFF"/>
              </w:rPr>
              <w:t>Engages with appraisal and the development and activation of a personal development plan</w:t>
            </w:r>
          </w:p>
        </w:tc>
      </w:tr>
      <w:tr w:rsidR="00882BEF" w:rsidRPr="007B753F" w14:paraId="1B69A76D" w14:textId="77777777" w:rsidTr="00882BEF">
        <w:tc>
          <w:tcPr>
            <w:tcW w:w="1268" w:type="dxa"/>
            <w:tcBorders>
              <w:top w:val="single" w:sz="6" w:space="0" w:color="auto"/>
              <w:left w:val="single" w:sz="6" w:space="0" w:color="auto"/>
              <w:bottom w:val="single" w:sz="6" w:space="0" w:color="auto"/>
              <w:right w:val="single" w:sz="6" w:space="0" w:color="auto"/>
            </w:tcBorders>
          </w:tcPr>
          <w:p w14:paraId="330368F0" w14:textId="2FA4D1B5" w:rsidR="00882BEF" w:rsidRPr="007B753F" w:rsidRDefault="00882BEF" w:rsidP="009A0228">
            <w:pPr>
              <w:spacing w:after="0" w:line="240" w:lineRule="auto"/>
              <w:textAlignment w:val="baseline"/>
              <w:rPr>
                <w:rFonts w:ascii="Source Sans Pro" w:eastAsia="Times New Roman" w:hAnsi="Source Sans Pro" w:cs="Times New Roman"/>
                <w:kern w:val="0"/>
                <w:sz w:val="24"/>
                <w:szCs w:val="24"/>
                <w:lang w:eastAsia="en-GB"/>
                <w14:ligatures w14:val="none"/>
              </w:rPr>
            </w:pPr>
            <w:r w:rsidRPr="007B753F">
              <w:rPr>
                <w:rFonts w:ascii="Source Sans Pro" w:eastAsia="Times New Roman" w:hAnsi="Source Sans Pro" w:cs="Times New Roman"/>
                <w:kern w:val="0"/>
                <w:sz w:val="24"/>
                <w:szCs w:val="24"/>
                <w:lang w:eastAsia="en-GB"/>
                <w14:ligatures w14:val="none"/>
              </w:rPr>
              <w:t>5F10</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48461F32" w14:textId="349B9FF7" w:rsidR="00882BEF" w:rsidRPr="007B753F" w:rsidRDefault="00882BEF" w:rsidP="009A0228">
            <w:pPr>
              <w:spacing w:after="0" w:line="240" w:lineRule="auto"/>
              <w:textAlignment w:val="baseline"/>
              <w:rPr>
                <w:rFonts w:ascii="Source Sans Pro" w:eastAsia="Times New Roman" w:hAnsi="Source Sans Pro" w:cs="Segoe UI"/>
                <w:kern w:val="0"/>
                <w:sz w:val="24"/>
                <w:szCs w:val="24"/>
                <w:lang w:eastAsia="en-GB"/>
                <w14:ligatures w14:val="none"/>
              </w:rPr>
            </w:pPr>
            <w:r w:rsidRPr="007B753F">
              <w:rPr>
                <w:rFonts w:ascii="Source Sans Pro" w:hAnsi="Source Sans Pro" w:cs="Arial"/>
                <w:color w:val="212529"/>
                <w:sz w:val="24"/>
                <w:szCs w:val="24"/>
                <w:shd w:val="clear" w:color="auto" w:fill="FFFFFF"/>
              </w:rPr>
              <w:t>Ability to effectively undertake the role of [clinical] supervisor for all functions of clinical supervision, for support workers, within own scope of practice</w:t>
            </w:r>
          </w:p>
        </w:tc>
      </w:tr>
      <w:tr w:rsidR="00882BEF" w:rsidRPr="007B753F" w14:paraId="24F16779" w14:textId="77777777" w:rsidTr="00882BEF">
        <w:tc>
          <w:tcPr>
            <w:tcW w:w="1268" w:type="dxa"/>
            <w:tcBorders>
              <w:top w:val="single" w:sz="6" w:space="0" w:color="auto"/>
              <w:left w:val="single" w:sz="6" w:space="0" w:color="auto"/>
              <w:bottom w:val="single" w:sz="6" w:space="0" w:color="auto"/>
              <w:right w:val="single" w:sz="6" w:space="0" w:color="auto"/>
            </w:tcBorders>
          </w:tcPr>
          <w:p w14:paraId="464144D0" w14:textId="0CC5F1CA" w:rsidR="00882BEF" w:rsidRPr="007B753F" w:rsidRDefault="00882BEF" w:rsidP="009A0228">
            <w:pPr>
              <w:spacing w:after="0" w:line="240" w:lineRule="auto"/>
              <w:textAlignment w:val="baseline"/>
              <w:rPr>
                <w:rFonts w:ascii="Source Sans Pro" w:eastAsia="Times New Roman" w:hAnsi="Source Sans Pro" w:cs="Times New Roman"/>
                <w:kern w:val="0"/>
                <w:sz w:val="24"/>
                <w:szCs w:val="24"/>
                <w:lang w:eastAsia="en-GB"/>
                <w14:ligatures w14:val="none"/>
              </w:rPr>
            </w:pPr>
            <w:r w:rsidRPr="007B753F">
              <w:rPr>
                <w:rFonts w:ascii="Source Sans Pro" w:eastAsia="Times New Roman" w:hAnsi="Source Sans Pro" w:cs="Times New Roman"/>
                <w:kern w:val="0"/>
                <w:sz w:val="24"/>
                <w:szCs w:val="24"/>
                <w:lang w:eastAsia="en-GB"/>
                <w14:ligatures w14:val="none"/>
              </w:rPr>
              <w:t>5F11</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50F9A924" w14:textId="58C1302B" w:rsidR="00882BEF" w:rsidRPr="007B753F" w:rsidRDefault="00882BEF" w:rsidP="009A0228">
            <w:pPr>
              <w:spacing w:after="0" w:line="240" w:lineRule="auto"/>
              <w:textAlignment w:val="baseline"/>
              <w:rPr>
                <w:rFonts w:ascii="Source Sans Pro" w:eastAsia="Times New Roman" w:hAnsi="Source Sans Pro" w:cs="Times New Roman"/>
                <w:kern w:val="0"/>
                <w:sz w:val="24"/>
                <w:szCs w:val="24"/>
                <w:lang w:eastAsia="en-GB"/>
                <w14:ligatures w14:val="none"/>
              </w:rPr>
            </w:pPr>
            <w:r w:rsidRPr="007B753F">
              <w:rPr>
                <w:rFonts w:ascii="Source Sans Pro" w:hAnsi="Source Sans Pro" w:cs="Arial"/>
                <w:color w:val="212529"/>
                <w:sz w:val="24"/>
                <w:szCs w:val="24"/>
                <w:shd w:val="clear" w:color="auto" w:fill="FFFFFF"/>
              </w:rPr>
              <w:t>Ability to facilitate others to develop self-awareness and personal resilience through restorative supervision</w:t>
            </w:r>
          </w:p>
        </w:tc>
      </w:tr>
    </w:tbl>
    <w:p w14:paraId="114BC53A" w14:textId="77777777" w:rsidR="00FC6D6F" w:rsidRPr="007B753F" w:rsidRDefault="00FC6D6F" w:rsidP="009A0228">
      <w:pPr>
        <w:spacing w:line="240" w:lineRule="auto"/>
        <w:rPr>
          <w:rFonts w:ascii="Source Sans Pro" w:hAnsi="Source Sans Pro"/>
          <w:kern w:val="0"/>
          <w:sz w:val="24"/>
          <w:szCs w:val="24"/>
          <w14:ligatures w14:val="none"/>
        </w:rPr>
      </w:pPr>
    </w:p>
    <w:tbl>
      <w:tblPr>
        <w:tblStyle w:val="TableGrid2"/>
        <w:tblW w:w="14034" w:type="dxa"/>
        <w:tblInd w:w="-5" w:type="dxa"/>
        <w:tblLook w:val="04A0" w:firstRow="1" w:lastRow="0" w:firstColumn="1" w:lastColumn="0" w:noHBand="0" w:noVBand="1"/>
      </w:tblPr>
      <w:tblGrid>
        <w:gridCol w:w="1288"/>
        <w:gridCol w:w="12746"/>
      </w:tblGrid>
      <w:tr w:rsidR="001405A3" w:rsidRPr="007B753F" w14:paraId="7C1FFAEA" w14:textId="77777777" w:rsidTr="001405A3">
        <w:tc>
          <w:tcPr>
            <w:tcW w:w="1198" w:type="dxa"/>
            <w:shd w:val="clear" w:color="auto" w:fill="B4C6E7" w:themeFill="accent1" w:themeFillTint="66"/>
          </w:tcPr>
          <w:p w14:paraId="6102FD2B" w14:textId="77777777" w:rsidR="001405A3" w:rsidRPr="007B753F" w:rsidRDefault="001405A3" w:rsidP="005045DE">
            <w:pPr>
              <w:rPr>
                <w:rFonts w:ascii="Source Sans Pro" w:hAnsi="Source Sans Pro"/>
                <w:b/>
                <w:bCs/>
                <w:sz w:val="24"/>
                <w:szCs w:val="24"/>
              </w:rPr>
            </w:pPr>
            <w:r w:rsidRPr="007B753F">
              <w:rPr>
                <w:rFonts w:ascii="Source Sans Pro" w:hAnsi="Source Sans Pro"/>
                <w:b/>
                <w:bCs/>
                <w:sz w:val="24"/>
                <w:szCs w:val="24"/>
              </w:rPr>
              <w:t>Reference code</w:t>
            </w:r>
          </w:p>
        </w:tc>
        <w:tc>
          <w:tcPr>
            <w:tcW w:w="12831" w:type="dxa"/>
            <w:shd w:val="clear" w:color="auto" w:fill="B4C6E7" w:themeFill="accent1" w:themeFillTint="66"/>
          </w:tcPr>
          <w:p w14:paraId="4AB73BBA" w14:textId="77777777" w:rsidR="001405A3" w:rsidRPr="007B753F" w:rsidRDefault="001405A3" w:rsidP="005045DE">
            <w:pPr>
              <w:rPr>
                <w:rFonts w:ascii="Source Sans Pro" w:hAnsi="Source Sans Pro"/>
                <w:b/>
                <w:bCs/>
                <w:sz w:val="24"/>
                <w:szCs w:val="24"/>
              </w:rPr>
            </w:pPr>
            <w:r w:rsidRPr="007B753F">
              <w:rPr>
                <w:rFonts w:ascii="Source Sans Pro" w:hAnsi="Source Sans Pro"/>
                <w:b/>
                <w:bCs/>
                <w:sz w:val="24"/>
                <w:szCs w:val="24"/>
              </w:rPr>
              <w:t>Speciality key knowledge, skills, and behaviours</w:t>
            </w:r>
          </w:p>
          <w:p w14:paraId="727B37FE" w14:textId="77777777" w:rsidR="001405A3" w:rsidRPr="007B753F" w:rsidRDefault="001405A3" w:rsidP="005045DE">
            <w:pPr>
              <w:rPr>
                <w:rFonts w:ascii="Source Sans Pro" w:hAnsi="Source Sans Pro"/>
                <w:b/>
                <w:bCs/>
                <w:sz w:val="24"/>
                <w:szCs w:val="24"/>
              </w:rPr>
            </w:pPr>
          </w:p>
        </w:tc>
      </w:tr>
      <w:tr w:rsidR="001405A3" w:rsidRPr="007B753F" w14:paraId="7D013BE5" w14:textId="77777777" w:rsidTr="005045DE">
        <w:tc>
          <w:tcPr>
            <w:tcW w:w="1198" w:type="dxa"/>
          </w:tcPr>
          <w:p w14:paraId="71E9D5B8" w14:textId="1A681A95" w:rsidR="001405A3" w:rsidRPr="007B753F" w:rsidRDefault="001405A3" w:rsidP="005045DE">
            <w:pPr>
              <w:rPr>
                <w:rFonts w:ascii="Source Sans Pro" w:hAnsi="Source Sans Pro"/>
                <w:sz w:val="24"/>
                <w:szCs w:val="24"/>
              </w:rPr>
            </w:pPr>
            <w:r w:rsidRPr="007B753F">
              <w:rPr>
                <w:rFonts w:ascii="Source Sans Pro" w:hAnsi="Source Sans Pro"/>
                <w:sz w:val="24"/>
                <w:szCs w:val="24"/>
              </w:rPr>
              <w:t>5F12</w:t>
            </w:r>
          </w:p>
        </w:tc>
        <w:tc>
          <w:tcPr>
            <w:tcW w:w="12831" w:type="dxa"/>
          </w:tcPr>
          <w:p w14:paraId="32B8F7A5" w14:textId="77777777" w:rsidR="001405A3" w:rsidRPr="007B753F" w:rsidRDefault="001405A3" w:rsidP="005045DE">
            <w:pPr>
              <w:rPr>
                <w:rFonts w:ascii="Source Sans Pro" w:hAnsi="Source Sans Pro"/>
                <w:b/>
                <w:bCs/>
                <w:sz w:val="24"/>
                <w:szCs w:val="24"/>
              </w:rPr>
            </w:pPr>
          </w:p>
        </w:tc>
      </w:tr>
      <w:tr w:rsidR="001405A3" w:rsidRPr="007B753F" w14:paraId="5C7ED226" w14:textId="77777777" w:rsidTr="005045DE">
        <w:tc>
          <w:tcPr>
            <w:tcW w:w="1198" w:type="dxa"/>
          </w:tcPr>
          <w:p w14:paraId="3363C0EB" w14:textId="3E0906E2" w:rsidR="001405A3" w:rsidRPr="007B753F" w:rsidRDefault="001405A3" w:rsidP="005045DE">
            <w:pPr>
              <w:rPr>
                <w:rFonts w:ascii="Source Sans Pro" w:hAnsi="Source Sans Pro"/>
                <w:sz w:val="24"/>
                <w:szCs w:val="24"/>
              </w:rPr>
            </w:pPr>
            <w:r w:rsidRPr="007B753F">
              <w:rPr>
                <w:rFonts w:ascii="Source Sans Pro" w:hAnsi="Source Sans Pro"/>
                <w:sz w:val="24"/>
                <w:szCs w:val="24"/>
              </w:rPr>
              <w:t>5F13</w:t>
            </w:r>
          </w:p>
        </w:tc>
        <w:tc>
          <w:tcPr>
            <w:tcW w:w="12831" w:type="dxa"/>
          </w:tcPr>
          <w:p w14:paraId="14ECD39C" w14:textId="77777777" w:rsidR="001405A3" w:rsidRPr="007B753F" w:rsidRDefault="001405A3" w:rsidP="005045DE">
            <w:pPr>
              <w:rPr>
                <w:rFonts w:ascii="Source Sans Pro" w:hAnsi="Source Sans Pro"/>
                <w:sz w:val="24"/>
                <w:szCs w:val="24"/>
              </w:rPr>
            </w:pPr>
          </w:p>
        </w:tc>
      </w:tr>
      <w:tr w:rsidR="001405A3" w:rsidRPr="007B753F" w14:paraId="23B2C198" w14:textId="77777777" w:rsidTr="005045DE">
        <w:tc>
          <w:tcPr>
            <w:tcW w:w="1198" w:type="dxa"/>
          </w:tcPr>
          <w:p w14:paraId="0850EAC7" w14:textId="69A880AF" w:rsidR="001405A3" w:rsidRPr="007B753F" w:rsidRDefault="001405A3" w:rsidP="005045DE">
            <w:pPr>
              <w:rPr>
                <w:rFonts w:ascii="Source Sans Pro" w:hAnsi="Source Sans Pro"/>
                <w:sz w:val="24"/>
                <w:szCs w:val="24"/>
              </w:rPr>
            </w:pPr>
            <w:r w:rsidRPr="007B753F">
              <w:rPr>
                <w:rFonts w:ascii="Source Sans Pro" w:hAnsi="Source Sans Pro"/>
                <w:sz w:val="24"/>
                <w:szCs w:val="24"/>
              </w:rPr>
              <w:t>5F14</w:t>
            </w:r>
          </w:p>
        </w:tc>
        <w:tc>
          <w:tcPr>
            <w:tcW w:w="12831" w:type="dxa"/>
          </w:tcPr>
          <w:p w14:paraId="234B8825" w14:textId="77777777" w:rsidR="001405A3" w:rsidRPr="007B753F" w:rsidRDefault="001405A3" w:rsidP="005045DE">
            <w:pPr>
              <w:rPr>
                <w:rFonts w:ascii="Source Sans Pro" w:hAnsi="Source Sans Pro"/>
                <w:sz w:val="24"/>
                <w:szCs w:val="24"/>
              </w:rPr>
            </w:pPr>
          </w:p>
        </w:tc>
      </w:tr>
      <w:tr w:rsidR="001405A3" w:rsidRPr="007B753F" w14:paraId="48E29E60" w14:textId="77777777" w:rsidTr="005045DE">
        <w:tc>
          <w:tcPr>
            <w:tcW w:w="1198" w:type="dxa"/>
          </w:tcPr>
          <w:p w14:paraId="1BB9A901" w14:textId="115D1E7A" w:rsidR="001405A3" w:rsidRPr="007B753F" w:rsidRDefault="001405A3" w:rsidP="005045DE">
            <w:pPr>
              <w:rPr>
                <w:rFonts w:ascii="Source Sans Pro" w:hAnsi="Source Sans Pro"/>
                <w:sz w:val="24"/>
                <w:szCs w:val="24"/>
              </w:rPr>
            </w:pPr>
            <w:r w:rsidRPr="007B753F">
              <w:rPr>
                <w:rFonts w:ascii="Source Sans Pro" w:hAnsi="Source Sans Pro"/>
                <w:sz w:val="24"/>
                <w:szCs w:val="24"/>
              </w:rPr>
              <w:t>5F15</w:t>
            </w:r>
          </w:p>
        </w:tc>
        <w:tc>
          <w:tcPr>
            <w:tcW w:w="12831" w:type="dxa"/>
          </w:tcPr>
          <w:p w14:paraId="3C955B76" w14:textId="77777777" w:rsidR="001405A3" w:rsidRPr="007B753F" w:rsidRDefault="001405A3" w:rsidP="005045DE">
            <w:pPr>
              <w:rPr>
                <w:rFonts w:ascii="Source Sans Pro" w:hAnsi="Source Sans Pro"/>
                <w:sz w:val="24"/>
                <w:szCs w:val="24"/>
              </w:rPr>
            </w:pPr>
          </w:p>
        </w:tc>
      </w:tr>
      <w:tr w:rsidR="001405A3" w:rsidRPr="007B753F" w14:paraId="74D67C2E" w14:textId="77777777" w:rsidTr="005045DE">
        <w:tc>
          <w:tcPr>
            <w:tcW w:w="1203" w:type="dxa"/>
          </w:tcPr>
          <w:p w14:paraId="38E2A0EB" w14:textId="7AEC3ECD" w:rsidR="001405A3" w:rsidRPr="007B753F" w:rsidRDefault="001405A3" w:rsidP="005045DE">
            <w:pPr>
              <w:rPr>
                <w:rFonts w:ascii="Source Sans Pro" w:hAnsi="Source Sans Pro"/>
                <w:sz w:val="24"/>
                <w:szCs w:val="24"/>
              </w:rPr>
            </w:pPr>
            <w:r w:rsidRPr="007B753F">
              <w:rPr>
                <w:rFonts w:ascii="Source Sans Pro" w:hAnsi="Source Sans Pro"/>
                <w:sz w:val="24"/>
                <w:szCs w:val="24"/>
              </w:rPr>
              <w:t>5F16</w:t>
            </w:r>
          </w:p>
        </w:tc>
        <w:tc>
          <w:tcPr>
            <w:tcW w:w="12831" w:type="dxa"/>
          </w:tcPr>
          <w:p w14:paraId="69441B41" w14:textId="77777777" w:rsidR="001405A3" w:rsidRPr="007B753F" w:rsidRDefault="001405A3" w:rsidP="005045DE">
            <w:pPr>
              <w:rPr>
                <w:rFonts w:ascii="Source Sans Pro" w:hAnsi="Source Sans Pro"/>
                <w:b/>
                <w:bCs/>
                <w:sz w:val="24"/>
                <w:szCs w:val="24"/>
              </w:rPr>
            </w:pPr>
          </w:p>
        </w:tc>
      </w:tr>
      <w:tr w:rsidR="001405A3" w:rsidRPr="007B753F" w14:paraId="3C76B6AB" w14:textId="77777777" w:rsidTr="005045DE">
        <w:tc>
          <w:tcPr>
            <w:tcW w:w="1203" w:type="dxa"/>
          </w:tcPr>
          <w:p w14:paraId="6366DC4E" w14:textId="2694F05B" w:rsidR="001405A3" w:rsidRPr="007B753F" w:rsidRDefault="001405A3" w:rsidP="005045DE">
            <w:pPr>
              <w:rPr>
                <w:rFonts w:ascii="Source Sans Pro" w:hAnsi="Source Sans Pro"/>
                <w:sz w:val="24"/>
                <w:szCs w:val="24"/>
              </w:rPr>
            </w:pPr>
            <w:r w:rsidRPr="007B753F">
              <w:rPr>
                <w:rFonts w:ascii="Source Sans Pro" w:hAnsi="Source Sans Pro"/>
                <w:sz w:val="24"/>
                <w:szCs w:val="24"/>
              </w:rPr>
              <w:t>5F17</w:t>
            </w:r>
          </w:p>
        </w:tc>
        <w:tc>
          <w:tcPr>
            <w:tcW w:w="12831" w:type="dxa"/>
          </w:tcPr>
          <w:p w14:paraId="7C1E963E" w14:textId="77777777" w:rsidR="001405A3" w:rsidRPr="007B753F" w:rsidRDefault="001405A3" w:rsidP="005045DE">
            <w:pPr>
              <w:rPr>
                <w:rFonts w:ascii="Source Sans Pro" w:hAnsi="Source Sans Pro"/>
                <w:sz w:val="24"/>
                <w:szCs w:val="24"/>
              </w:rPr>
            </w:pPr>
          </w:p>
        </w:tc>
      </w:tr>
      <w:tr w:rsidR="001405A3" w:rsidRPr="007B753F" w14:paraId="3C53CA26" w14:textId="77777777" w:rsidTr="005045DE">
        <w:tc>
          <w:tcPr>
            <w:tcW w:w="1203" w:type="dxa"/>
          </w:tcPr>
          <w:p w14:paraId="314A9890" w14:textId="2D0CE224" w:rsidR="001405A3" w:rsidRPr="007B753F" w:rsidRDefault="001405A3" w:rsidP="005045DE">
            <w:pPr>
              <w:rPr>
                <w:rFonts w:ascii="Source Sans Pro" w:hAnsi="Source Sans Pro"/>
                <w:sz w:val="24"/>
                <w:szCs w:val="24"/>
              </w:rPr>
            </w:pPr>
            <w:r w:rsidRPr="007B753F">
              <w:rPr>
                <w:rFonts w:ascii="Source Sans Pro" w:hAnsi="Source Sans Pro"/>
                <w:sz w:val="24"/>
                <w:szCs w:val="24"/>
              </w:rPr>
              <w:t>5F18</w:t>
            </w:r>
          </w:p>
        </w:tc>
        <w:tc>
          <w:tcPr>
            <w:tcW w:w="12831" w:type="dxa"/>
          </w:tcPr>
          <w:p w14:paraId="15CB8902" w14:textId="77777777" w:rsidR="001405A3" w:rsidRPr="007B753F" w:rsidRDefault="001405A3" w:rsidP="005045DE">
            <w:pPr>
              <w:rPr>
                <w:rFonts w:ascii="Source Sans Pro" w:hAnsi="Source Sans Pro"/>
                <w:sz w:val="24"/>
                <w:szCs w:val="24"/>
              </w:rPr>
            </w:pPr>
          </w:p>
        </w:tc>
      </w:tr>
      <w:tr w:rsidR="001405A3" w:rsidRPr="007B753F" w14:paraId="49696313" w14:textId="77777777" w:rsidTr="007B753F">
        <w:trPr>
          <w:trHeight w:val="70"/>
        </w:trPr>
        <w:tc>
          <w:tcPr>
            <w:tcW w:w="1203" w:type="dxa"/>
          </w:tcPr>
          <w:p w14:paraId="757EE506" w14:textId="2397BC97" w:rsidR="001405A3" w:rsidRPr="007B753F" w:rsidRDefault="001405A3" w:rsidP="005045DE">
            <w:pPr>
              <w:rPr>
                <w:rFonts w:ascii="Source Sans Pro" w:hAnsi="Source Sans Pro"/>
                <w:sz w:val="24"/>
                <w:szCs w:val="24"/>
              </w:rPr>
            </w:pPr>
            <w:r w:rsidRPr="007B753F">
              <w:rPr>
                <w:rFonts w:ascii="Source Sans Pro" w:hAnsi="Source Sans Pro"/>
                <w:sz w:val="24"/>
                <w:szCs w:val="24"/>
              </w:rPr>
              <w:t>5F19</w:t>
            </w:r>
          </w:p>
        </w:tc>
        <w:tc>
          <w:tcPr>
            <w:tcW w:w="12831" w:type="dxa"/>
          </w:tcPr>
          <w:p w14:paraId="2025137D" w14:textId="77777777" w:rsidR="001405A3" w:rsidRPr="007B753F" w:rsidRDefault="001405A3" w:rsidP="005045DE">
            <w:pPr>
              <w:rPr>
                <w:rFonts w:ascii="Source Sans Pro" w:hAnsi="Source Sans Pro"/>
                <w:sz w:val="24"/>
                <w:szCs w:val="24"/>
              </w:rPr>
            </w:pPr>
          </w:p>
        </w:tc>
      </w:tr>
    </w:tbl>
    <w:p w14:paraId="64FA1A02" w14:textId="77777777" w:rsidR="009A0228" w:rsidRPr="007B753F" w:rsidRDefault="009A0228" w:rsidP="009A0228">
      <w:pPr>
        <w:spacing w:after="0" w:line="240" w:lineRule="auto"/>
        <w:rPr>
          <w:rFonts w:ascii="Source Sans Pro" w:hAnsi="Source Sans Pro"/>
          <w:b/>
          <w:bCs/>
          <w:color w:val="002D74"/>
          <w:kern w:val="0"/>
          <w:sz w:val="24"/>
          <w:szCs w:val="24"/>
          <w14:ligatures w14:val="none"/>
        </w:rPr>
      </w:pPr>
      <w:r w:rsidRPr="007B753F">
        <w:rPr>
          <w:rFonts w:ascii="Source Sans Pro" w:hAnsi="Source Sans Pro"/>
          <w:b/>
          <w:bCs/>
          <w:color w:val="002D74"/>
          <w:kern w:val="0"/>
          <w:sz w:val="24"/>
          <w:szCs w:val="24"/>
          <w14:ligatures w14:val="none"/>
        </w:rPr>
        <w:lastRenderedPageBreak/>
        <w:t>Level 5 - Leadership Pillar</w:t>
      </w:r>
    </w:p>
    <w:tbl>
      <w:tblPr>
        <w:tblW w:w="14026" w:type="dxa"/>
        <w:tblBorders>
          <w:top w:val="outset" w:sz="6" w:space="0" w:color="auto"/>
          <w:left w:val="outset" w:sz="6" w:space="0" w:color="auto"/>
          <w:bottom w:val="outset" w:sz="6" w:space="0" w:color="auto"/>
          <w:right w:val="outset" w:sz="6" w:space="0" w:color="auto"/>
        </w:tblBorders>
        <w:tblCellMar>
          <w:left w:w="57" w:type="dxa"/>
          <w:right w:w="57" w:type="dxa"/>
        </w:tblCellMar>
        <w:tblLook w:val="04A0" w:firstRow="1" w:lastRow="0" w:firstColumn="1" w:lastColumn="0" w:noHBand="0" w:noVBand="1"/>
      </w:tblPr>
      <w:tblGrid>
        <w:gridCol w:w="1268"/>
        <w:gridCol w:w="12758"/>
      </w:tblGrid>
      <w:tr w:rsidR="001405A3" w:rsidRPr="007B753F" w14:paraId="7CE8BAE0" w14:textId="77777777" w:rsidTr="001405A3">
        <w:tc>
          <w:tcPr>
            <w:tcW w:w="1268" w:type="dxa"/>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7453209F" w14:textId="6B92BD03" w:rsidR="001405A3" w:rsidRPr="007B753F" w:rsidRDefault="001405A3" w:rsidP="009A0228">
            <w:pPr>
              <w:spacing w:after="0" w:line="240" w:lineRule="auto"/>
              <w:textAlignment w:val="baseline"/>
              <w:rPr>
                <w:rFonts w:ascii="Source Sans Pro" w:hAnsi="Source Sans Pro"/>
                <w:b/>
                <w:bCs/>
                <w:sz w:val="24"/>
                <w:szCs w:val="24"/>
              </w:rPr>
            </w:pPr>
            <w:r w:rsidRPr="007B753F">
              <w:rPr>
                <w:rFonts w:ascii="Source Sans Pro" w:hAnsi="Source Sans Pro"/>
                <w:b/>
                <w:bCs/>
                <w:sz w:val="24"/>
                <w:szCs w:val="24"/>
              </w:rPr>
              <w:t>Reference code</w:t>
            </w:r>
          </w:p>
        </w:tc>
        <w:tc>
          <w:tcPr>
            <w:tcW w:w="12758" w:type="dxa"/>
            <w:tcBorders>
              <w:top w:val="single" w:sz="6" w:space="0" w:color="auto"/>
              <w:left w:val="single" w:sz="6" w:space="0" w:color="auto"/>
              <w:bottom w:val="single" w:sz="6" w:space="0" w:color="auto"/>
              <w:right w:val="single" w:sz="6" w:space="0" w:color="auto"/>
            </w:tcBorders>
            <w:shd w:val="clear" w:color="auto" w:fill="FBE4D5" w:themeFill="accent2" w:themeFillTint="33"/>
            <w:hideMark/>
          </w:tcPr>
          <w:p w14:paraId="69C4BB68" w14:textId="25E243E3" w:rsidR="001405A3" w:rsidRPr="007B753F" w:rsidRDefault="001405A3" w:rsidP="009A0228">
            <w:pPr>
              <w:spacing w:after="0" w:line="240" w:lineRule="auto"/>
              <w:textAlignment w:val="baseline"/>
              <w:rPr>
                <w:rFonts w:ascii="Source Sans Pro" w:eastAsia="Calibri" w:hAnsi="Source Sans Pro" w:cs="Calibri"/>
                <w:kern w:val="0"/>
                <w:sz w:val="24"/>
                <w:szCs w:val="24"/>
                <w14:ligatures w14:val="none"/>
              </w:rPr>
            </w:pPr>
            <w:r w:rsidRPr="007B753F">
              <w:rPr>
                <w:rFonts w:ascii="Source Sans Pro" w:hAnsi="Source Sans Pro"/>
                <w:b/>
                <w:bCs/>
                <w:sz w:val="24"/>
                <w:szCs w:val="24"/>
              </w:rPr>
              <w:t>Core key knowledge, skills, and behaviours</w:t>
            </w:r>
          </w:p>
        </w:tc>
      </w:tr>
      <w:tr w:rsidR="001405A3" w:rsidRPr="007B753F" w14:paraId="2DB8169C" w14:textId="77777777" w:rsidTr="001405A3">
        <w:tc>
          <w:tcPr>
            <w:tcW w:w="1268" w:type="dxa"/>
            <w:tcBorders>
              <w:top w:val="single" w:sz="6" w:space="0" w:color="auto"/>
              <w:left w:val="single" w:sz="6" w:space="0" w:color="auto"/>
              <w:bottom w:val="single" w:sz="6" w:space="0" w:color="auto"/>
              <w:right w:val="single" w:sz="6" w:space="0" w:color="auto"/>
            </w:tcBorders>
          </w:tcPr>
          <w:p w14:paraId="6A99D751" w14:textId="63F1FB08" w:rsidR="001405A3" w:rsidRPr="007B753F" w:rsidRDefault="001405A3" w:rsidP="009A0228">
            <w:pPr>
              <w:spacing w:after="0" w:line="240" w:lineRule="auto"/>
              <w:rPr>
                <w:rFonts w:ascii="Source Sans Pro" w:hAnsi="Source Sans Pro"/>
                <w:kern w:val="0"/>
                <w:sz w:val="24"/>
                <w:szCs w:val="24"/>
                <w14:ligatures w14:val="none"/>
              </w:rPr>
            </w:pPr>
            <w:r w:rsidRPr="007B753F">
              <w:rPr>
                <w:rFonts w:ascii="Source Sans Pro" w:hAnsi="Source Sans Pro"/>
                <w:kern w:val="0"/>
                <w:sz w:val="24"/>
                <w:szCs w:val="24"/>
                <w14:ligatures w14:val="none"/>
              </w:rPr>
              <w:t>5L1</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07562CB9" w14:textId="267B7DE7" w:rsidR="001405A3" w:rsidRPr="007B753F" w:rsidRDefault="001405A3" w:rsidP="009A0228">
            <w:pPr>
              <w:spacing w:after="0" w:line="240" w:lineRule="auto"/>
              <w:rPr>
                <w:rFonts w:ascii="Source Sans Pro" w:hAnsi="Source Sans Pro"/>
                <w:kern w:val="0"/>
                <w:sz w:val="24"/>
                <w:szCs w:val="24"/>
                <w14:ligatures w14:val="none"/>
              </w:rPr>
            </w:pPr>
            <w:r w:rsidRPr="007B753F">
              <w:rPr>
                <w:rFonts w:ascii="Source Sans Pro" w:hAnsi="Source Sans Pro"/>
                <w:kern w:val="0"/>
                <w:sz w:val="24"/>
                <w:szCs w:val="24"/>
                <w14:ligatures w14:val="none"/>
              </w:rPr>
              <w:t>Demonstrate leadership qualities and behaviours including skills in motivating, influencing and negotiation</w:t>
            </w:r>
          </w:p>
        </w:tc>
      </w:tr>
      <w:tr w:rsidR="001405A3" w:rsidRPr="007B753F" w14:paraId="34304EFA" w14:textId="77777777" w:rsidTr="001405A3">
        <w:tc>
          <w:tcPr>
            <w:tcW w:w="1268" w:type="dxa"/>
            <w:tcBorders>
              <w:top w:val="single" w:sz="6" w:space="0" w:color="auto"/>
              <w:left w:val="single" w:sz="6" w:space="0" w:color="auto"/>
              <w:bottom w:val="single" w:sz="6" w:space="0" w:color="auto"/>
              <w:right w:val="single" w:sz="6" w:space="0" w:color="auto"/>
            </w:tcBorders>
          </w:tcPr>
          <w:p w14:paraId="7A97BCC3" w14:textId="3CE56F87" w:rsidR="001405A3" w:rsidRPr="007B753F" w:rsidRDefault="001405A3" w:rsidP="009A0228">
            <w:pPr>
              <w:spacing w:after="0" w:line="240" w:lineRule="auto"/>
              <w:rPr>
                <w:rFonts w:ascii="Source Sans Pro" w:hAnsi="Source Sans Pro"/>
                <w:kern w:val="0"/>
                <w:sz w:val="24"/>
                <w:szCs w:val="24"/>
                <w14:ligatures w14:val="none"/>
              </w:rPr>
            </w:pPr>
            <w:r w:rsidRPr="007B753F">
              <w:rPr>
                <w:rFonts w:ascii="Source Sans Pro" w:hAnsi="Source Sans Pro"/>
                <w:kern w:val="0"/>
                <w:sz w:val="24"/>
                <w:szCs w:val="24"/>
                <w14:ligatures w14:val="none"/>
              </w:rPr>
              <w:t>5L2</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0A48301F" w14:textId="7A53C41E" w:rsidR="001405A3" w:rsidRPr="007B753F" w:rsidRDefault="001405A3" w:rsidP="009A0228">
            <w:pPr>
              <w:spacing w:after="0" w:line="240" w:lineRule="auto"/>
              <w:rPr>
                <w:rFonts w:ascii="Source Sans Pro" w:hAnsi="Source Sans Pro"/>
                <w:kern w:val="0"/>
                <w:sz w:val="24"/>
                <w:szCs w:val="24"/>
                <w14:ligatures w14:val="none"/>
              </w:rPr>
            </w:pPr>
            <w:r w:rsidRPr="007B753F">
              <w:rPr>
                <w:rFonts w:ascii="Source Sans Pro" w:hAnsi="Source Sans Pro"/>
                <w:kern w:val="0"/>
                <w:sz w:val="24"/>
                <w:szCs w:val="24"/>
                <w14:ligatures w14:val="none"/>
              </w:rPr>
              <w:t>Communicate effectively verbally non-verbally and in writing to a range of people</w:t>
            </w:r>
          </w:p>
        </w:tc>
      </w:tr>
      <w:tr w:rsidR="001405A3" w:rsidRPr="007B753F" w14:paraId="6B0534C2" w14:textId="77777777" w:rsidTr="001405A3">
        <w:tc>
          <w:tcPr>
            <w:tcW w:w="1268" w:type="dxa"/>
            <w:tcBorders>
              <w:top w:val="single" w:sz="6" w:space="0" w:color="auto"/>
              <w:left w:val="single" w:sz="6" w:space="0" w:color="auto"/>
              <w:bottom w:val="single" w:sz="6" w:space="0" w:color="auto"/>
              <w:right w:val="single" w:sz="6" w:space="0" w:color="auto"/>
            </w:tcBorders>
          </w:tcPr>
          <w:p w14:paraId="64CFED6A" w14:textId="0DE8ABB6" w:rsidR="001405A3" w:rsidRPr="007B753F" w:rsidRDefault="001405A3" w:rsidP="009A0228">
            <w:pPr>
              <w:spacing w:after="0" w:line="240" w:lineRule="auto"/>
              <w:rPr>
                <w:rFonts w:ascii="Source Sans Pro" w:hAnsi="Source Sans Pro"/>
                <w:kern w:val="0"/>
                <w:sz w:val="24"/>
                <w:szCs w:val="24"/>
                <w14:ligatures w14:val="none"/>
              </w:rPr>
            </w:pPr>
            <w:r w:rsidRPr="007B753F">
              <w:rPr>
                <w:rFonts w:ascii="Source Sans Pro" w:hAnsi="Source Sans Pro"/>
                <w:kern w:val="0"/>
                <w:sz w:val="24"/>
                <w:szCs w:val="24"/>
                <w14:ligatures w14:val="none"/>
              </w:rPr>
              <w:t>5L3</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3C529773" w14:textId="3EF55523" w:rsidR="001405A3" w:rsidRPr="007B753F" w:rsidRDefault="001405A3" w:rsidP="009A0228">
            <w:pPr>
              <w:spacing w:after="0" w:line="240" w:lineRule="auto"/>
              <w:rPr>
                <w:rFonts w:ascii="Source Sans Pro" w:eastAsia="Calibri" w:hAnsi="Source Sans Pro" w:cs="Calibri"/>
                <w:kern w:val="0"/>
                <w:sz w:val="24"/>
                <w:szCs w:val="24"/>
                <w:highlight w:val="yellow"/>
                <w14:ligatures w14:val="none"/>
              </w:rPr>
            </w:pPr>
            <w:r w:rsidRPr="007B753F">
              <w:rPr>
                <w:rFonts w:ascii="Source Sans Pro" w:hAnsi="Source Sans Pro"/>
                <w:kern w:val="0"/>
                <w:sz w:val="24"/>
                <w:szCs w:val="24"/>
                <w14:ligatures w14:val="none"/>
              </w:rPr>
              <w:t>Seek, receive, and provide feedback in an open, honest, and constructive manner</w:t>
            </w:r>
          </w:p>
        </w:tc>
      </w:tr>
      <w:tr w:rsidR="001405A3" w:rsidRPr="007B753F" w14:paraId="2F0E2D54" w14:textId="77777777" w:rsidTr="001405A3">
        <w:tc>
          <w:tcPr>
            <w:tcW w:w="1268" w:type="dxa"/>
            <w:tcBorders>
              <w:top w:val="single" w:sz="6" w:space="0" w:color="auto"/>
              <w:left w:val="single" w:sz="6" w:space="0" w:color="auto"/>
              <w:bottom w:val="single" w:sz="6" w:space="0" w:color="auto"/>
              <w:right w:val="single" w:sz="6" w:space="0" w:color="auto"/>
            </w:tcBorders>
          </w:tcPr>
          <w:p w14:paraId="4560B382" w14:textId="03934520" w:rsidR="001405A3" w:rsidRPr="007B753F" w:rsidRDefault="001405A3" w:rsidP="009A0228">
            <w:pPr>
              <w:spacing w:after="0" w:line="240" w:lineRule="auto"/>
              <w:rPr>
                <w:rFonts w:ascii="Source Sans Pro" w:hAnsi="Source Sans Pro"/>
                <w:kern w:val="0"/>
                <w:sz w:val="24"/>
                <w:szCs w:val="24"/>
                <w14:ligatures w14:val="none"/>
              </w:rPr>
            </w:pPr>
            <w:r w:rsidRPr="007B753F">
              <w:rPr>
                <w:rFonts w:ascii="Source Sans Pro" w:hAnsi="Source Sans Pro"/>
                <w:kern w:val="0"/>
                <w:sz w:val="24"/>
                <w:szCs w:val="24"/>
                <w14:ligatures w14:val="none"/>
              </w:rPr>
              <w:t>5L4</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41C5EBBD" w14:textId="0AC86894" w:rsidR="001405A3" w:rsidRPr="007B753F" w:rsidRDefault="001405A3" w:rsidP="009A0228">
            <w:pPr>
              <w:spacing w:after="0" w:line="240" w:lineRule="auto"/>
              <w:rPr>
                <w:rFonts w:ascii="Source Sans Pro" w:eastAsia="Calibri" w:hAnsi="Source Sans Pro" w:cs="Calibri"/>
                <w:kern w:val="0"/>
                <w:sz w:val="24"/>
                <w:szCs w:val="24"/>
                <w:highlight w:val="yellow"/>
                <w14:ligatures w14:val="none"/>
              </w:rPr>
            </w:pPr>
            <w:r w:rsidRPr="007B753F">
              <w:rPr>
                <w:rFonts w:ascii="Source Sans Pro" w:hAnsi="Source Sans Pro"/>
                <w:kern w:val="0"/>
                <w:sz w:val="24"/>
                <w:szCs w:val="24"/>
                <w14:ligatures w14:val="none"/>
              </w:rPr>
              <w:t>Identify and analyse problems and recommend solutions</w:t>
            </w:r>
          </w:p>
        </w:tc>
      </w:tr>
      <w:tr w:rsidR="001405A3" w:rsidRPr="007B753F" w14:paraId="375BCB1F" w14:textId="77777777" w:rsidTr="001405A3">
        <w:tc>
          <w:tcPr>
            <w:tcW w:w="1268" w:type="dxa"/>
            <w:tcBorders>
              <w:top w:val="single" w:sz="6" w:space="0" w:color="auto"/>
              <w:left w:val="single" w:sz="6" w:space="0" w:color="auto"/>
              <w:bottom w:val="single" w:sz="6" w:space="0" w:color="auto"/>
              <w:right w:val="single" w:sz="6" w:space="0" w:color="auto"/>
            </w:tcBorders>
          </w:tcPr>
          <w:p w14:paraId="4B29ADDE" w14:textId="787F82C3" w:rsidR="001405A3" w:rsidRPr="007B753F" w:rsidRDefault="001405A3" w:rsidP="009A0228">
            <w:pPr>
              <w:spacing w:after="0" w:line="240" w:lineRule="auto"/>
              <w:rPr>
                <w:rFonts w:ascii="Source Sans Pro" w:hAnsi="Source Sans Pro"/>
                <w:kern w:val="0"/>
                <w:sz w:val="24"/>
                <w:szCs w:val="24"/>
                <w14:ligatures w14:val="none"/>
              </w:rPr>
            </w:pPr>
            <w:r w:rsidRPr="007B753F">
              <w:rPr>
                <w:rFonts w:ascii="Source Sans Pro" w:hAnsi="Source Sans Pro"/>
                <w:kern w:val="0"/>
                <w:sz w:val="24"/>
                <w:szCs w:val="24"/>
                <w14:ligatures w14:val="none"/>
              </w:rPr>
              <w:t>5L5</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4DEDA949" w14:textId="5F39E597" w:rsidR="001405A3" w:rsidRPr="007B753F" w:rsidRDefault="001405A3" w:rsidP="009A0228">
            <w:pPr>
              <w:spacing w:after="0" w:line="240" w:lineRule="auto"/>
              <w:rPr>
                <w:rFonts w:ascii="Source Sans Pro" w:hAnsi="Source Sans Pro"/>
                <w:kern w:val="0"/>
                <w:sz w:val="24"/>
                <w:szCs w:val="24"/>
                <w14:ligatures w14:val="none"/>
              </w:rPr>
            </w:pPr>
            <w:r w:rsidRPr="007B753F">
              <w:rPr>
                <w:rFonts w:ascii="Source Sans Pro" w:hAnsi="Source Sans Pro"/>
                <w:kern w:val="0"/>
                <w:sz w:val="24"/>
                <w:szCs w:val="24"/>
                <w14:ligatures w14:val="none"/>
              </w:rPr>
              <w:t>Respond proactively to own and others concerns and know how to escalate ongoing issues</w:t>
            </w:r>
          </w:p>
        </w:tc>
      </w:tr>
      <w:tr w:rsidR="001405A3" w:rsidRPr="007B753F" w14:paraId="0E40564C" w14:textId="77777777" w:rsidTr="001405A3">
        <w:tc>
          <w:tcPr>
            <w:tcW w:w="1268" w:type="dxa"/>
            <w:tcBorders>
              <w:top w:val="single" w:sz="6" w:space="0" w:color="auto"/>
              <w:left w:val="single" w:sz="6" w:space="0" w:color="auto"/>
              <w:bottom w:val="single" w:sz="6" w:space="0" w:color="auto"/>
              <w:right w:val="single" w:sz="6" w:space="0" w:color="auto"/>
            </w:tcBorders>
          </w:tcPr>
          <w:p w14:paraId="00E67EB9" w14:textId="38F36FBF" w:rsidR="001405A3" w:rsidRPr="007B753F" w:rsidRDefault="001405A3" w:rsidP="009A0228">
            <w:pPr>
              <w:spacing w:after="0" w:line="240" w:lineRule="auto"/>
              <w:rPr>
                <w:rFonts w:ascii="Source Sans Pro" w:hAnsi="Source Sans Pro"/>
                <w:kern w:val="0"/>
                <w:sz w:val="24"/>
                <w:szCs w:val="24"/>
                <w14:ligatures w14:val="none"/>
              </w:rPr>
            </w:pPr>
            <w:r w:rsidRPr="007B753F">
              <w:rPr>
                <w:rFonts w:ascii="Source Sans Pro" w:hAnsi="Source Sans Pro"/>
                <w:kern w:val="0"/>
                <w:sz w:val="24"/>
                <w:szCs w:val="24"/>
                <w14:ligatures w14:val="none"/>
              </w:rPr>
              <w:t>5L6</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578C2B98" w14:textId="177BBBF6" w:rsidR="001405A3" w:rsidRPr="007B753F" w:rsidRDefault="001405A3" w:rsidP="009A0228">
            <w:pPr>
              <w:spacing w:after="0" w:line="240" w:lineRule="auto"/>
              <w:rPr>
                <w:rFonts w:ascii="Source Sans Pro" w:hAnsi="Source Sans Pro"/>
                <w:kern w:val="0"/>
                <w:sz w:val="24"/>
                <w:szCs w:val="24"/>
                <w14:ligatures w14:val="none"/>
              </w:rPr>
            </w:pPr>
            <w:r w:rsidRPr="007B753F">
              <w:rPr>
                <w:rFonts w:ascii="Source Sans Pro" w:hAnsi="Source Sans Pro"/>
                <w:kern w:val="0"/>
                <w:sz w:val="24"/>
                <w:szCs w:val="24"/>
                <w14:ligatures w14:val="none"/>
              </w:rPr>
              <w:t>Demonstrate the ability to work well within a team and in collaboration with others</w:t>
            </w:r>
          </w:p>
        </w:tc>
      </w:tr>
      <w:tr w:rsidR="001405A3" w:rsidRPr="007B753F" w14:paraId="5CCDFD2F" w14:textId="77777777" w:rsidTr="001405A3">
        <w:tc>
          <w:tcPr>
            <w:tcW w:w="1268" w:type="dxa"/>
            <w:tcBorders>
              <w:top w:val="single" w:sz="6" w:space="0" w:color="auto"/>
              <w:left w:val="single" w:sz="6" w:space="0" w:color="auto"/>
              <w:bottom w:val="single" w:sz="6" w:space="0" w:color="auto"/>
              <w:right w:val="single" w:sz="6" w:space="0" w:color="auto"/>
            </w:tcBorders>
          </w:tcPr>
          <w:p w14:paraId="5F3F33B1" w14:textId="2AD4D92F" w:rsidR="001405A3" w:rsidRPr="007B753F" w:rsidRDefault="001405A3" w:rsidP="009A0228">
            <w:pPr>
              <w:spacing w:after="0" w:line="240" w:lineRule="auto"/>
              <w:rPr>
                <w:rFonts w:ascii="Source Sans Pro" w:hAnsi="Source Sans Pro"/>
                <w:kern w:val="0"/>
                <w:sz w:val="24"/>
                <w:szCs w:val="24"/>
                <w14:ligatures w14:val="none"/>
              </w:rPr>
            </w:pPr>
            <w:r w:rsidRPr="007B753F">
              <w:rPr>
                <w:rFonts w:ascii="Source Sans Pro" w:hAnsi="Source Sans Pro"/>
                <w:kern w:val="0"/>
                <w:sz w:val="24"/>
                <w:szCs w:val="24"/>
                <w14:ligatures w14:val="none"/>
              </w:rPr>
              <w:t>5L7</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553B6006" w14:textId="3C1DD348" w:rsidR="001405A3" w:rsidRPr="007B753F" w:rsidRDefault="001405A3" w:rsidP="009A0228">
            <w:pPr>
              <w:spacing w:after="0" w:line="240" w:lineRule="auto"/>
              <w:rPr>
                <w:rFonts w:ascii="Source Sans Pro" w:hAnsi="Source Sans Pro"/>
                <w:kern w:val="0"/>
                <w:sz w:val="24"/>
                <w:szCs w:val="24"/>
                <w14:ligatures w14:val="none"/>
              </w:rPr>
            </w:pPr>
            <w:r w:rsidRPr="007B753F">
              <w:rPr>
                <w:rFonts w:ascii="Source Sans Pro" w:hAnsi="Source Sans Pro"/>
                <w:kern w:val="0"/>
                <w:sz w:val="24"/>
                <w:szCs w:val="24"/>
                <w14:ligatures w14:val="none"/>
              </w:rPr>
              <w:t xml:space="preserve">Demonstrate accountability for own work and responsibility for delegation to others </w:t>
            </w:r>
          </w:p>
        </w:tc>
      </w:tr>
      <w:tr w:rsidR="001405A3" w:rsidRPr="007B753F" w14:paraId="0D0C0AB7" w14:textId="77777777" w:rsidTr="001405A3">
        <w:tc>
          <w:tcPr>
            <w:tcW w:w="1268" w:type="dxa"/>
            <w:tcBorders>
              <w:top w:val="single" w:sz="6" w:space="0" w:color="auto"/>
              <w:left w:val="single" w:sz="6" w:space="0" w:color="auto"/>
              <w:bottom w:val="single" w:sz="6" w:space="0" w:color="auto"/>
              <w:right w:val="single" w:sz="6" w:space="0" w:color="auto"/>
            </w:tcBorders>
          </w:tcPr>
          <w:p w14:paraId="14277E20" w14:textId="260A8554" w:rsidR="001405A3" w:rsidRPr="007B753F" w:rsidRDefault="001405A3" w:rsidP="009A0228">
            <w:pPr>
              <w:spacing w:after="0" w:line="240" w:lineRule="auto"/>
              <w:rPr>
                <w:rFonts w:ascii="Source Sans Pro" w:hAnsi="Source Sans Pro"/>
                <w:kern w:val="0"/>
                <w:sz w:val="24"/>
                <w:szCs w:val="24"/>
                <w14:ligatures w14:val="none"/>
              </w:rPr>
            </w:pPr>
            <w:r w:rsidRPr="007B753F">
              <w:rPr>
                <w:rFonts w:ascii="Source Sans Pro" w:hAnsi="Source Sans Pro"/>
                <w:kern w:val="0"/>
                <w:sz w:val="24"/>
                <w:szCs w:val="24"/>
                <w14:ligatures w14:val="none"/>
              </w:rPr>
              <w:t>5L8</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6576D2A2" w14:textId="67787B85" w:rsidR="001405A3" w:rsidRPr="007B753F" w:rsidRDefault="001405A3" w:rsidP="009A0228">
            <w:pPr>
              <w:spacing w:after="0" w:line="240" w:lineRule="auto"/>
              <w:rPr>
                <w:rFonts w:ascii="Source Sans Pro" w:hAnsi="Source Sans Pro"/>
                <w:kern w:val="0"/>
                <w:sz w:val="24"/>
                <w:szCs w:val="24"/>
                <w14:ligatures w14:val="none"/>
              </w:rPr>
            </w:pPr>
            <w:r w:rsidRPr="007B753F">
              <w:rPr>
                <w:rFonts w:ascii="Source Sans Pro" w:hAnsi="Source Sans Pro"/>
                <w:kern w:val="0"/>
                <w:sz w:val="24"/>
                <w:szCs w:val="24"/>
                <w14:ligatures w14:val="none"/>
              </w:rPr>
              <w:t>Engage in own personal and professional development planning and review; and support others to develop personally and professionally</w:t>
            </w:r>
          </w:p>
        </w:tc>
      </w:tr>
      <w:tr w:rsidR="001405A3" w:rsidRPr="007B753F" w14:paraId="3BC6E5BE" w14:textId="77777777" w:rsidTr="001405A3">
        <w:tc>
          <w:tcPr>
            <w:tcW w:w="1268" w:type="dxa"/>
            <w:tcBorders>
              <w:top w:val="single" w:sz="6" w:space="0" w:color="auto"/>
              <w:left w:val="single" w:sz="6" w:space="0" w:color="auto"/>
              <w:bottom w:val="single" w:sz="6" w:space="0" w:color="auto"/>
              <w:right w:val="single" w:sz="6" w:space="0" w:color="auto"/>
            </w:tcBorders>
          </w:tcPr>
          <w:p w14:paraId="16EBEBAC" w14:textId="09593418" w:rsidR="001405A3" w:rsidRPr="007B753F" w:rsidRDefault="001405A3" w:rsidP="009A0228">
            <w:pPr>
              <w:spacing w:after="0" w:line="240" w:lineRule="auto"/>
              <w:rPr>
                <w:rFonts w:ascii="Source Sans Pro" w:hAnsi="Source Sans Pro"/>
                <w:kern w:val="0"/>
                <w:sz w:val="24"/>
                <w:szCs w:val="24"/>
                <w14:ligatures w14:val="none"/>
              </w:rPr>
            </w:pPr>
            <w:r w:rsidRPr="007B753F">
              <w:rPr>
                <w:rFonts w:ascii="Source Sans Pro" w:hAnsi="Source Sans Pro"/>
                <w:kern w:val="0"/>
                <w:sz w:val="24"/>
                <w:szCs w:val="24"/>
                <w14:ligatures w14:val="none"/>
              </w:rPr>
              <w:t>5L9</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2203CDF2" w14:textId="58BAF23D" w:rsidR="001405A3" w:rsidRPr="007B753F" w:rsidRDefault="001405A3" w:rsidP="009A0228">
            <w:pPr>
              <w:spacing w:after="0" w:line="240" w:lineRule="auto"/>
              <w:rPr>
                <w:rFonts w:ascii="Source Sans Pro" w:hAnsi="Source Sans Pro"/>
                <w:kern w:val="0"/>
                <w:sz w:val="24"/>
                <w:szCs w:val="24"/>
                <w14:ligatures w14:val="none"/>
              </w:rPr>
            </w:pPr>
            <w:r w:rsidRPr="007B753F">
              <w:rPr>
                <w:rFonts w:ascii="Source Sans Pro" w:hAnsi="Source Sans Pro"/>
                <w:kern w:val="0"/>
                <w:sz w:val="24"/>
                <w:szCs w:val="24"/>
                <w14:ligatures w14:val="none"/>
              </w:rPr>
              <w:t>Contribute to effective management of resources including workforce resources within own area of practice</w:t>
            </w:r>
          </w:p>
        </w:tc>
      </w:tr>
      <w:tr w:rsidR="001405A3" w:rsidRPr="007B753F" w14:paraId="66B641D9" w14:textId="77777777" w:rsidTr="001405A3">
        <w:tc>
          <w:tcPr>
            <w:tcW w:w="1268" w:type="dxa"/>
            <w:tcBorders>
              <w:top w:val="single" w:sz="6" w:space="0" w:color="auto"/>
              <w:left w:val="single" w:sz="6" w:space="0" w:color="auto"/>
              <w:bottom w:val="single" w:sz="6" w:space="0" w:color="auto"/>
              <w:right w:val="single" w:sz="6" w:space="0" w:color="auto"/>
            </w:tcBorders>
          </w:tcPr>
          <w:p w14:paraId="0613AF86" w14:textId="71876781" w:rsidR="001405A3" w:rsidRPr="007B753F" w:rsidRDefault="001405A3" w:rsidP="009A0228">
            <w:pPr>
              <w:spacing w:after="0" w:line="240" w:lineRule="auto"/>
              <w:rPr>
                <w:rFonts w:ascii="Source Sans Pro" w:hAnsi="Source Sans Pro"/>
                <w:kern w:val="0"/>
                <w:sz w:val="24"/>
                <w:szCs w:val="24"/>
                <w14:ligatures w14:val="none"/>
              </w:rPr>
            </w:pPr>
            <w:r w:rsidRPr="007B753F">
              <w:rPr>
                <w:rFonts w:ascii="Source Sans Pro" w:hAnsi="Source Sans Pro"/>
                <w:kern w:val="0"/>
                <w:sz w:val="24"/>
                <w:szCs w:val="24"/>
                <w14:ligatures w14:val="none"/>
              </w:rPr>
              <w:t>5L10</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58688DD4" w14:textId="6FA41DAF" w:rsidR="001405A3" w:rsidRPr="007B753F" w:rsidRDefault="001405A3" w:rsidP="009A0228">
            <w:pPr>
              <w:spacing w:after="0" w:line="240" w:lineRule="auto"/>
              <w:rPr>
                <w:rFonts w:ascii="Source Sans Pro" w:hAnsi="Source Sans Pro"/>
                <w:kern w:val="0"/>
                <w:sz w:val="24"/>
                <w:szCs w:val="24"/>
                <w14:ligatures w14:val="none"/>
              </w:rPr>
            </w:pPr>
            <w:r w:rsidRPr="007B753F">
              <w:rPr>
                <w:rFonts w:ascii="Source Sans Pro" w:hAnsi="Source Sans Pro"/>
                <w:kern w:val="0"/>
                <w:sz w:val="24"/>
                <w:szCs w:val="24"/>
                <w14:ligatures w14:val="none"/>
              </w:rPr>
              <w:t>Develop and apply leadership skills and behaviours appropriate to specific role</w:t>
            </w:r>
          </w:p>
        </w:tc>
      </w:tr>
    </w:tbl>
    <w:p w14:paraId="20BBD5DE" w14:textId="77777777" w:rsidR="00FC6D6F" w:rsidRPr="007B753F" w:rsidRDefault="00FC6D6F" w:rsidP="009A0228">
      <w:pPr>
        <w:spacing w:line="240" w:lineRule="auto"/>
        <w:rPr>
          <w:rFonts w:ascii="Source Sans Pro" w:hAnsi="Source Sans Pro"/>
          <w:kern w:val="0"/>
          <w:sz w:val="24"/>
          <w:szCs w:val="24"/>
          <w14:ligatures w14:val="none"/>
        </w:rPr>
      </w:pPr>
    </w:p>
    <w:tbl>
      <w:tblPr>
        <w:tblStyle w:val="TableGrid2"/>
        <w:tblW w:w="14034" w:type="dxa"/>
        <w:tblInd w:w="-5" w:type="dxa"/>
        <w:tblLook w:val="04A0" w:firstRow="1" w:lastRow="0" w:firstColumn="1" w:lastColumn="0" w:noHBand="0" w:noVBand="1"/>
      </w:tblPr>
      <w:tblGrid>
        <w:gridCol w:w="1288"/>
        <w:gridCol w:w="12746"/>
      </w:tblGrid>
      <w:tr w:rsidR="00C72F37" w:rsidRPr="007B753F" w14:paraId="29C0CD1B" w14:textId="77777777" w:rsidTr="00C72F37">
        <w:tc>
          <w:tcPr>
            <w:tcW w:w="1198" w:type="dxa"/>
            <w:shd w:val="clear" w:color="auto" w:fill="FBE4D5" w:themeFill="accent2" w:themeFillTint="33"/>
          </w:tcPr>
          <w:p w14:paraId="36FB5AA3" w14:textId="77777777" w:rsidR="00C72F37" w:rsidRPr="007B753F" w:rsidRDefault="00C72F37" w:rsidP="005045DE">
            <w:pPr>
              <w:rPr>
                <w:rFonts w:ascii="Source Sans Pro" w:hAnsi="Source Sans Pro"/>
                <w:b/>
                <w:bCs/>
                <w:sz w:val="24"/>
                <w:szCs w:val="24"/>
              </w:rPr>
            </w:pPr>
            <w:r w:rsidRPr="007B753F">
              <w:rPr>
                <w:rFonts w:ascii="Source Sans Pro" w:hAnsi="Source Sans Pro"/>
                <w:b/>
                <w:bCs/>
                <w:sz w:val="24"/>
                <w:szCs w:val="24"/>
              </w:rPr>
              <w:t>Reference code</w:t>
            </w:r>
          </w:p>
        </w:tc>
        <w:tc>
          <w:tcPr>
            <w:tcW w:w="12831" w:type="dxa"/>
            <w:shd w:val="clear" w:color="auto" w:fill="FBE4D5" w:themeFill="accent2" w:themeFillTint="33"/>
          </w:tcPr>
          <w:p w14:paraId="63D0FE5F" w14:textId="77777777" w:rsidR="00C72F37" w:rsidRPr="007B753F" w:rsidRDefault="00C72F37" w:rsidP="005045DE">
            <w:pPr>
              <w:rPr>
                <w:rFonts w:ascii="Source Sans Pro" w:hAnsi="Source Sans Pro"/>
                <w:b/>
                <w:bCs/>
                <w:sz w:val="24"/>
                <w:szCs w:val="24"/>
              </w:rPr>
            </w:pPr>
            <w:r w:rsidRPr="007B753F">
              <w:rPr>
                <w:rFonts w:ascii="Source Sans Pro" w:hAnsi="Source Sans Pro"/>
                <w:b/>
                <w:bCs/>
                <w:sz w:val="24"/>
                <w:szCs w:val="24"/>
              </w:rPr>
              <w:t>Speciality key knowledge, skills, and behaviours</w:t>
            </w:r>
          </w:p>
          <w:p w14:paraId="63BB7693" w14:textId="77777777" w:rsidR="00C72F37" w:rsidRPr="007B753F" w:rsidRDefault="00C72F37" w:rsidP="005045DE">
            <w:pPr>
              <w:rPr>
                <w:rFonts w:ascii="Source Sans Pro" w:hAnsi="Source Sans Pro"/>
                <w:b/>
                <w:bCs/>
                <w:sz w:val="24"/>
                <w:szCs w:val="24"/>
              </w:rPr>
            </w:pPr>
          </w:p>
        </w:tc>
      </w:tr>
      <w:tr w:rsidR="00C72F37" w:rsidRPr="007B753F" w14:paraId="26995D53" w14:textId="77777777" w:rsidTr="005045DE">
        <w:tc>
          <w:tcPr>
            <w:tcW w:w="1198" w:type="dxa"/>
          </w:tcPr>
          <w:p w14:paraId="64894745" w14:textId="3A714975" w:rsidR="00C72F37" w:rsidRPr="007B753F" w:rsidRDefault="00C72F37" w:rsidP="005045DE">
            <w:pPr>
              <w:rPr>
                <w:rFonts w:ascii="Source Sans Pro" w:hAnsi="Source Sans Pro"/>
                <w:sz w:val="24"/>
                <w:szCs w:val="24"/>
              </w:rPr>
            </w:pPr>
            <w:r w:rsidRPr="007B753F">
              <w:rPr>
                <w:rFonts w:ascii="Source Sans Pro" w:hAnsi="Source Sans Pro"/>
                <w:sz w:val="24"/>
                <w:szCs w:val="24"/>
              </w:rPr>
              <w:t>5L11</w:t>
            </w:r>
          </w:p>
        </w:tc>
        <w:tc>
          <w:tcPr>
            <w:tcW w:w="12831" w:type="dxa"/>
          </w:tcPr>
          <w:p w14:paraId="01800055" w14:textId="77777777" w:rsidR="00C72F37" w:rsidRPr="007B753F" w:rsidRDefault="00C72F37" w:rsidP="005045DE">
            <w:pPr>
              <w:rPr>
                <w:rFonts w:ascii="Source Sans Pro" w:hAnsi="Source Sans Pro"/>
                <w:b/>
                <w:bCs/>
                <w:sz w:val="24"/>
                <w:szCs w:val="24"/>
              </w:rPr>
            </w:pPr>
          </w:p>
        </w:tc>
      </w:tr>
      <w:tr w:rsidR="00C72F37" w:rsidRPr="007B753F" w14:paraId="11F62E10" w14:textId="77777777" w:rsidTr="005045DE">
        <w:tc>
          <w:tcPr>
            <w:tcW w:w="1198" w:type="dxa"/>
          </w:tcPr>
          <w:p w14:paraId="649E0594" w14:textId="7FA684F8" w:rsidR="00C72F37" w:rsidRPr="007B753F" w:rsidRDefault="00C72F37" w:rsidP="005045DE">
            <w:pPr>
              <w:rPr>
                <w:rFonts w:ascii="Source Sans Pro" w:hAnsi="Source Sans Pro"/>
                <w:sz w:val="24"/>
                <w:szCs w:val="24"/>
              </w:rPr>
            </w:pPr>
            <w:r w:rsidRPr="007B753F">
              <w:rPr>
                <w:rFonts w:ascii="Source Sans Pro" w:hAnsi="Source Sans Pro"/>
                <w:sz w:val="24"/>
                <w:szCs w:val="24"/>
              </w:rPr>
              <w:t>5L12</w:t>
            </w:r>
          </w:p>
        </w:tc>
        <w:tc>
          <w:tcPr>
            <w:tcW w:w="12831" w:type="dxa"/>
          </w:tcPr>
          <w:p w14:paraId="1D48EE99" w14:textId="77777777" w:rsidR="00C72F37" w:rsidRPr="007B753F" w:rsidRDefault="00C72F37" w:rsidP="005045DE">
            <w:pPr>
              <w:rPr>
                <w:rFonts w:ascii="Source Sans Pro" w:hAnsi="Source Sans Pro"/>
                <w:sz w:val="24"/>
                <w:szCs w:val="24"/>
              </w:rPr>
            </w:pPr>
          </w:p>
        </w:tc>
      </w:tr>
      <w:tr w:rsidR="00C72F37" w:rsidRPr="007B753F" w14:paraId="1BE09525" w14:textId="77777777" w:rsidTr="005045DE">
        <w:tc>
          <w:tcPr>
            <w:tcW w:w="1198" w:type="dxa"/>
          </w:tcPr>
          <w:p w14:paraId="2C51E46B" w14:textId="0E3A2D3A" w:rsidR="00C72F37" w:rsidRPr="007B753F" w:rsidRDefault="00C72F37" w:rsidP="005045DE">
            <w:pPr>
              <w:rPr>
                <w:rFonts w:ascii="Source Sans Pro" w:hAnsi="Source Sans Pro"/>
                <w:sz w:val="24"/>
                <w:szCs w:val="24"/>
              </w:rPr>
            </w:pPr>
            <w:r w:rsidRPr="007B753F">
              <w:rPr>
                <w:rFonts w:ascii="Source Sans Pro" w:hAnsi="Source Sans Pro"/>
                <w:sz w:val="24"/>
                <w:szCs w:val="24"/>
              </w:rPr>
              <w:t>5L13</w:t>
            </w:r>
          </w:p>
        </w:tc>
        <w:tc>
          <w:tcPr>
            <w:tcW w:w="12831" w:type="dxa"/>
          </w:tcPr>
          <w:p w14:paraId="5CB4B715" w14:textId="77777777" w:rsidR="00C72F37" w:rsidRPr="007B753F" w:rsidRDefault="00C72F37" w:rsidP="005045DE">
            <w:pPr>
              <w:rPr>
                <w:rFonts w:ascii="Source Sans Pro" w:hAnsi="Source Sans Pro"/>
                <w:sz w:val="24"/>
                <w:szCs w:val="24"/>
              </w:rPr>
            </w:pPr>
          </w:p>
        </w:tc>
      </w:tr>
      <w:tr w:rsidR="00C72F37" w:rsidRPr="007B753F" w14:paraId="6844E820" w14:textId="77777777" w:rsidTr="005045DE">
        <w:tc>
          <w:tcPr>
            <w:tcW w:w="1198" w:type="dxa"/>
          </w:tcPr>
          <w:p w14:paraId="11C6713B" w14:textId="25F3B4D4" w:rsidR="00C72F37" w:rsidRPr="007B753F" w:rsidRDefault="00C72F37" w:rsidP="005045DE">
            <w:pPr>
              <w:rPr>
                <w:rFonts w:ascii="Source Sans Pro" w:hAnsi="Source Sans Pro"/>
                <w:sz w:val="24"/>
                <w:szCs w:val="24"/>
              </w:rPr>
            </w:pPr>
            <w:r w:rsidRPr="007B753F">
              <w:rPr>
                <w:rFonts w:ascii="Source Sans Pro" w:hAnsi="Source Sans Pro"/>
                <w:sz w:val="24"/>
                <w:szCs w:val="24"/>
              </w:rPr>
              <w:t>5L14</w:t>
            </w:r>
          </w:p>
        </w:tc>
        <w:tc>
          <w:tcPr>
            <w:tcW w:w="12831" w:type="dxa"/>
          </w:tcPr>
          <w:p w14:paraId="04F28E2C" w14:textId="77777777" w:rsidR="00C72F37" w:rsidRPr="007B753F" w:rsidRDefault="00C72F37" w:rsidP="005045DE">
            <w:pPr>
              <w:rPr>
                <w:rFonts w:ascii="Source Sans Pro" w:hAnsi="Source Sans Pro"/>
                <w:sz w:val="24"/>
                <w:szCs w:val="24"/>
              </w:rPr>
            </w:pPr>
          </w:p>
        </w:tc>
      </w:tr>
      <w:tr w:rsidR="00C72F37" w:rsidRPr="007B753F" w14:paraId="3173B4F4" w14:textId="77777777" w:rsidTr="005045DE">
        <w:tc>
          <w:tcPr>
            <w:tcW w:w="1203" w:type="dxa"/>
          </w:tcPr>
          <w:p w14:paraId="368A1208" w14:textId="19C0AF06" w:rsidR="00C72F37" w:rsidRPr="007B753F" w:rsidRDefault="00C72F37" w:rsidP="005045DE">
            <w:pPr>
              <w:rPr>
                <w:rFonts w:ascii="Source Sans Pro" w:hAnsi="Source Sans Pro"/>
                <w:sz w:val="24"/>
                <w:szCs w:val="24"/>
              </w:rPr>
            </w:pPr>
            <w:r w:rsidRPr="007B753F">
              <w:rPr>
                <w:rFonts w:ascii="Source Sans Pro" w:hAnsi="Source Sans Pro"/>
                <w:sz w:val="24"/>
                <w:szCs w:val="24"/>
              </w:rPr>
              <w:t>5L15</w:t>
            </w:r>
          </w:p>
        </w:tc>
        <w:tc>
          <w:tcPr>
            <w:tcW w:w="12831" w:type="dxa"/>
          </w:tcPr>
          <w:p w14:paraId="69E280CA" w14:textId="77777777" w:rsidR="00C72F37" w:rsidRPr="007B753F" w:rsidRDefault="00C72F37" w:rsidP="005045DE">
            <w:pPr>
              <w:rPr>
                <w:rFonts w:ascii="Source Sans Pro" w:hAnsi="Source Sans Pro"/>
                <w:b/>
                <w:bCs/>
                <w:sz w:val="24"/>
                <w:szCs w:val="24"/>
              </w:rPr>
            </w:pPr>
          </w:p>
        </w:tc>
      </w:tr>
      <w:tr w:rsidR="00C72F37" w:rsidRPr="007B753F" w14:paraId="4641BA84" w14:textId="77777777" w:rsidTr="005045DE">
        <w:tc>
          <w:tcPr>
            <w:tcW w:w="1203" w:type="dxa"/>
          </w:tcPr>
          <w:p w14:paraId="3EF1B9E0" w14:textId="0045C3D1" w:rsidR="00C72F37" w:rsidRPr="007B753F" w:rsidRDefault="00C72F37" w:rsidP="005045DE">
            <w:pPr>
              <w:rPr>
                <w:rFonts w:ascii="Source Sans Pro" w:hAnsi="Source Sans Pro"/>
                <w:sz w:val="24"/>
                <w:szCs w:val="24"/>
              </w:rPr>
            </w:pPr>
            <w:r w:rsidRPr="007B753F">
              <w:rPr>
                <w:rFonts w:ascii="Source Sans Pro" w:hAnsi="Source Sans Pro"/>
                <w:sz w:val="24"/>
                <w:szCs w:val="24"/>
              </w:rPr>
              <w:t>5L16</w:t>
            </w:r>
          </w:p>
        </w:tc>
        <w:tc>
          <w:tcPr>
            <w:tcW w:w="12831" w:type="dxa"/>
          </w:tcPr>
          <w:p w14:paraId="5A7499EB" w14:textId="77777777" w:rsidR="00C72F37" w:rsidRPr="007B753F" w:rsidRDefault="00C72F37" w:rsidP="005045DE">
            <w:pPr>
              <w:rPr>
                <w:rFonts w:ascii="Source Sans Pro" w:hAnsi="Source Sans Pro"/>
                <w:sz w:val="24"/>
                <w:szCs w:val="24"/>
              </w:rPr>
            </w:pPr>
          </w:p>
        </w:tc>
      </w:tr>
      <w:tr w:rsidR="00C72F37" w:rsidRPr="007B753F" w14:paraId="039A919C" w14:textId="77777777" w:rsidTr="005045DE">
        <w:tc>
          <w:tcPr>
            <w:tcW w:w="1203" w:type="dxa"/>
          </w:tcPr>
          <w:p w14:paraId="629D343D" w14:textId="376FCEC6" w:rsidR="00C72F37" w:rsidRPr="007B753F" w:rsidRDefault="00C72F37" w:rsidP="005045DE">
            <w:pPr>
              <w:rPr>
                <w:rFonts w:ascii="Source Sans Pro" w:hAnsi="Source Sans Pro"/>
                <w:sz w:val="24"/>
                <w:szCs w:val="24"/>
              </w:rPr>
            </w:pPr>
            <w:r w:rsidRPr="007B753F">
              <w:rPr>
                <w:rFonts w:ascii="Source Sans Pro" w:hAnsi="Source Sans Pro"/>
                <w:sz w:val="24"/>
                <w:szCs w:val="24"/>
              </w:rPr>
              <w:t>5L17</w:t>
            </w:r>
          </w:p>
        </w:tc>
        <w:tc>
          <w:tcPr>
            <w:tcW w:w="12831" w:type="dxa"/>
          </w:tcPr>
          <w:p w14:paraId="43EA03A4" w14:textId="77777777" w:rsidR="00C72F37" w:rsidRPr="007B753F" w:rsidRDefault="00C72F37" w:rsidP="005045DE">
            <w:pPr>
              <w:rPr>
                <w:rFonts w:ascii="Source Sans Pro" w:hAnsi="Source Sans Pro"/>
                <w:sz w:val="24"/>
                <w:szCs w:val="24"/>
              </w:rPr>
            </w:pPr>
          </w:p>
        </w:tc>
      </w:tr>
      <w:tr w:rsidR="00C72F37" w:rsidRPr="007B753F" w14:paraId="0C4D8D61" w14:textId="77777777" w:rsidTr="005045DE">
        <w:tc>
          <w:tcPr>
            <w:tcW w:w="1203" w:type="dxa"/>
          </w:tcPr>
          <w:p w14:paraId="5BD0B7C8" w14:textId="0BD71E33" w:rsidR="00C72F37" w:rsidRPr="007B753F" w:rsidRDefault="00C72F37" w:rsidP="005045DE">
            <w:pPr>
              <w:rPr>
                <w:rFonts w:ascii="Source Sans Pro" w:hAnsi="Source Sans Pro"/>
                <w:sz w:val="24"/>
                <w:szCs w:val="24"/>
              </w:rPr>
            </w:pPr>
            <w:r w:rsidRPr="007B753F">
              <w:rPr>
                <w:rFonts w:ascii="Source Sans Pro" w:hAnsi="Source Sans Pro"/>
                <w:sz w:val="24"/>
                <w:szCs w:val="24"/>
              </w:rPr>
              <w:t>5L18</w:t>
            </w:r>
          </w:p>
        </w:tc>
        <w:tc>
          <w:tcPr>
            <w:tcW w:w="12831" w:type="dxa"/>
          </w:tcPr>
          <w:p w14:paraId="712750A4" w14:textId="77777777" w:rsidR="00C72F37" w:rsidRPr="007B753F" w:rsidRDefault="00C72F37" w:rsidP="005045DE">
            <w:pPr>
              <w:rPr>
                <w:rFonts w:ascii="Source Sans Pro" w:hAnsi="Source Sans Pro"/>
                <w:sz w:val="24"/>
                <w:szCs w:val="24"/>
              </w:rPr>
            </w:pPr>
          </w:p>
        </w:tc>
      </w:tr>
    </w:tbl>
    <w:p w14:paraId="3AB78783" w14:textId="77777777" w:rsidR="001405A3" w:rsidRDefault="001405A3" w:rsidP="009A0228">
      <w:pPr>
        <w:spacing w:line="240" w:lineRule="auto"/>
        <w:rPr>
          <w:rFonts w:ascii="Source Sans Pro" w:hAnsi="Source Sans Pro"/>
          <w:kern w:val="0"/>
          <w14:ligatures w14:val="none"/>
        </w:rPr>
      </w:pPr>
    </w:p>
    <w:p w14:paraId="69F8877D" w14:textId="77777777" w:rsidR="007B753F" w:rsidRPr="009A0228" w:rsidRDefault="007B753F" w:rsidP="009A0228">
      <w:pPr>
        <w:spacing w:line="240" w:lineRule="auto"/>
        <w:rPr>
          <w:rFonts w:ascii="Source Sans Pro" w:hAnsi="Source Sans Pro"/>
          <w:kern w:val="0"/>
          <w14:ligatures w14:val="none"/>
        </w:rPr>
      </w:pPr>
    </w:p>
    <w:p w14:paraId="6E65C533" w14:textId="77777777" w:rsidR="009A0228" w:rsidRPr="007B753F" w:rsidRDefault="009A0228" w:rsidP="009A0228">
      <w:pPr>
        <w:spacing w:after="0" w:line="240" w:lineRule="auto"/>
        <w:rPr>
          <w:rFonts w:ascii="Source Sans Pro" w:hAnsi="Source Sans Pro"/>
          <w:b/>
          <w:bCs/>
          <w:color w:val="002D74"/>
          <w:kern w:val="0"/>
          <w:sz w:val="24"/>
          <w:szCs w:val="24"/>
          <w14:ligatures w14:val="none"/>
        </w:rPr>
      </w:pPr>
      <w:r w:rsidRPr="007B753F">
        <w:rPr>
          <w:rFonts w:ascii="Source Sans Pro" w:hAnsi="Source Sans Pro"/>
          <w:b/>
          <w:bCs/>
          <w:color w:val="002D74"/>
          <w:kern w:val="0"/>
          <w:sz w:val="24"/>
          <w:szCs w:val="24"/>
          <w14:ligatures w14:val="none"/>
        </w:rPr>
        <w:lastRenderedPageBreak/>
        <w:t>Level 5 - Evidence, Research and Development Pillar</w:t>
      </w:r>
    </w:p>
    <w:tbl>
      <w:tblPr>
        <w:tblW w:w="14026" w:type="dxa"/>
        <w:tblBorders>
          <w:top w:val="outset" w:sz="6" w:space="0" w:color="auto"/>
          <w:left w:val="outset" w:sz="6" w:space="0" w:color="auto"/>
          <w:bottom w:val="outset" w:sz="6" w:space="0" w:color="auto"/>
          <w:right w:val="outset" w:sz="6" w:space="0" w:color="auto"/>
        </w:tblBorders>
        <w:tblCellMar>
          <w:left w:w="57" w:type="dxa"/>
          <w:right w:w="57" w:type="dxa"/>
        </w:tblCellMar>
        <w:tblLook w:val="04A0" w:firstRow="1" w:lastRow="0" w:firstColumn="1" w:lastColumn="0" w:noHBand="0" w:noVBand="1"/>
      </w:tblPr>
      <w:tblGrid>
        <w:gridCol w:w="1268"/>
        <w:gridCol w:w="12758"/>
      </w:tblGrid>
      <w:tr w:rsidR="00C72F37" w:rsidRPr="007B753F" w14:paraId="2DDBE82E" w14:textId="77777777" w:rsidTr="00C72F37">
        <w:tc>
          <w:tcPr>
            <w:tcW w:w="1268" w:type="dxa"/>
            <w:tcBorders>
              <w:top w:val="single" w:sz="6" w:space="0" w:color="auto"/>
              <w:left w:val="single" w:sz="6" w:space="0" w:color="auto"/>
              <w:bottom w:val="single" w:sz="6" w:space="0" w:color="auto"/>
              <w:right w:val="single" w:sz="6" w:space="0" w:color="auto"/>
            </w:tcBorders>
            <w:shd w:val="clear" w:color="auto" w:fill="FFB3B5"/>
          </w:tcPr>
          <w:p w14:paraId="449E0F74" w14:textId="36EC9BAD" w:rsidR="00C72F37" w:rsidRPr="007B753F" w:rsidRDefault="00C72F37" w:rsidP="009A0228">
            <w:pPr>
              <w:spacing w:after="0" w:line="240" w:lineRule="auto"/>
              <w:textAlignment w:val="baseline"/>
              <w:rPr>
                <w:rFonts w:ascii="Source Sans Pro" w:hAnsi="Source Sans Pro"/>
                <w:b/>
                <w:bCs/>
                <w:sz w:val="24"/>
                <w:szCs w:val="24"/>
              </w:rPr>
            </w:pPr>
            <w:bookmarkStart w:id="33" w:name="_Hlk178927871"/>
            <w:r w:rsidRPr="007B753F">
              <w:rPr>
                <w:rFonts w:ascii="Source Sans Pro" w:hAnsi="Source Sans Pro"/>
                <w:b/>
                <w:bCs/>
                <w:sz w:val="24"/>
                <w:szCs w:val="24"/>
              </w:rPr>
              <w:t>Reference code</w:t>
            </w:r>
          </w:p>
        </w:tc>
        <w:tc>
          <w:tcPr>
            <w:tcW w:w="12758" w:type="dxa"/>
            <w:tcBorders>
              <w:top w:val="single" w:sz="6" w:space="0" w:color="auto"/>
              <w:left w:val="single" w:sz="6" w:space="0" w:color="auto"/>
              <w:bottom w:val="single" w:sz="6" w:space="0" w:color="auto"/>
              <w:right w:val="single" w:sz="6" w:space="0" w:color="auto"/>
            </w:tcBorders>
            <w:shd w:val="clear" w:color="auto" w:fill="FFB3B5"/>
            <w:hideMark/>
          </w:tcPr>
          <w:p w14:paraId="514B1728" w14:textId="793D6D7B" w:rsidR="00C72F37" w:rsidRPr="007B753F" w:rsidRDefault="00C72F37" w:rsidP="009A0228">
            <w:pPr>
              <w:spacing w:after="0" w:line="240" w:lineRule="auto"/>
              <w:textAlignment w:val="baseline"/>
              <w:rPr>
                <w:rFonts w:ascii="Source Sans Pro" w:eastAsia="Calibri" w:hAnsi="Source Sans Pro" w:cs="Calibri"/>
                <w:kern w:val="0"/>
                <w:sz w:val="24"/>
                <w:szCs w:val="24"/>
                <w14:ligatures w14:val="none"/>
              </w:rPr>
            </w:pPr>
            <w:r w:rsidRPr="007B753F">
              <w:rPr>
                <w:rFonts w:ascii="Source Sans Pro" w:hAnsi="Source Sans Pro"/>
                <w:b/>
                <w:bCs/>
                <w:sz w:val="24"/>
                <w:szCs w:val="24"/>
              </w:rPr>
              <w:t>Core key knowledge, skills, and behaviours</w:t>
            </w:r>
          </w:p>
        </w:tc>
      </w:tr>
      <w:tr w:rsidR="00C72F37" w:rsidRPr="007B753F" w14:paraId="7F323CAA" w14:textId="77777777" w:rsidTr="00C72F37">
        <w:tc>
          <w:tcPr>
            <w:tcW w:w="1268" w:type="dxa"/>
            <w:tcBorders>
              <w:top w:val="single" w:sz="6" w:space="0" w:color="auto"/>
              <w:left w:val="single" w:sz="6" w:space="0" w:color="auto"/>
              <w:bottom w:val="single" w:sz="6" w:space="0" w:color="auto"/>
              <w:right w:val="single" w:sz="6" w:space="0" w:color="auto"/>
            </w:tcBorders>
          </w:tcPr>
          <w:p w14:paraId="0DDFCC09" w14:textId="55DEF3DC" w:rsidR="00C72F37" w:rsidRPr="007B753F" w:rsidRDefault="00C72F37" w:rsidP="009A0228">
            <w:pPr>
              <w:spacing w:after="0" w:line="240" w:lineRule="auto"/>
              <w:rPr>
                <w:rFonts w:ascii="Source Sans Pro" w:hAnsi="Source Sans Pro"/>
                <w:kern w:val="0"/>
                <w:sz w:val="24"/>
                <w:szCs w:val="24"/>
                <w14:ligatures w14:val="none"/>
              </w:rPr>
            </w:pPr>
            <w:r w:rsidRPr="007B753F">
              <w:rPr>
                <w:rFonts w:ascii="Source Sans Pro" w:hAnsi="Source Sans Pro"/>
                <w:kern w:val="0"/>
                <w:sz w:val="24"/>
                <w:szCs w:val="24"/>
                <w14:ligatures w14:val="none"/>
              </w:rPr>
              <w:t>5E1</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6866F76A" w14:textId="14A15FAA" w:rsidR="00C72F37" w:rsidRPr="007B753F" w:rsidRDefault="00C72F37" w:rsidP="009A0228">
            <w:pPr>
              <w:spacing w:after="0" w:line="240" w:lineRule="auto"/>
              <w:rPr>
                <w:rFonts w:ascii="Source Sans Pro" w:hAnsi="Source Sans Pro"/>
                <w:kern w:val="0"/>
                <w:sz w:val="24"/>
                <w:szCs w:val="24"/>
                <w14:ligatures w14:val="none"/>
              </w:rPr>
            </w:pPr>
            <w:r w:rsidRPr="007B753F">
              <w:rPr>
                <w:rFonts w:ascii="Source Sans Pro" w:hAnsi="Source Sans Pro"/>
                <w:kern w:val="0"/>
                <w:sz w:val="24"/>
                <w:szCs w:val="24"/>
                <w14:ligatures w14:val="none"/>
              </w:rPr>
              <w:t xml:space="preserve">Consolidates understanding and application of different research approaches. Identifies and explores ideas for research/development activity from own practice </w:t>
            </w:r>
          </w:p>
        </w:tc>
      </w:tr>
      <w:tr w:rsidR="00C72F37" w:rsidRPr="007B753F" w14:paraId="4DB7862E" w14:textId="77777777" w:rsidTr="00C72F37">
        <w:tc>
          <w:tcPr>
            <w:tcW w:w="1268" w:type="dxa"/>
            <w:tcBorders>
              <w:top w:val="single" w:sz="6" w:space="0" w:color="auto"/>
              <w:left w:val="single" w:sz="6" w:space="0" w:color="auto"/>
              <w:bottom w:val="single" w:sz="6" w:space="0" w:color="auto"/>
              <w:right w:val="single" w:sz="6" w:space="0" w:color="auto"/>
            </w:tcBorders>
          </w:tcPr>
          <w:p w14:paraId="54737194" w14:textId="666F26FF" w:rsidR="00C72F37" w:rsidRPr="007B753F" w:rsidRDefault="00C72F37" w:rsidP="009A0228">
            <w:pPr>
              <w:spacing w:after="0" w:line="240" w:lineRule="auto"/>
              <w:rPr>
                <w:rFonts w:ascii="Source Sans Pro" w:hAnsi="Source Sans Pro"/>
                <w:kern w:val="0"/>
                <w:sz w:val="24"/>
                <w:szCs w:val="24"/>
                <w14:ligatures w14:val="none"/>
              </w:rPr>
            </w:pPr>
            <w:r w:rsidRPr="007B753F">
              <w:rPr>
                <w:rFonts w:ascii="Source Sans Pro" w:hAnsi="Source Sans Pro"/>
                <w:kern w:val="0"/>
                <w:sz w:val="24"/>
                <w:szCs w:val="24"/>
                <w14:ligatures w14:val="none"/>
              </w:rPr>
              <w:t>5E2</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454E3B65" w14:textId="3646C800" w:rsidR="00C72F37" w:rsidRPr="007B753F" w:rsidRDefault="00C72F37" w:rsidP="009A0228">
            <w:pPr>
              <w:spacing w:after="0" w:line="240" w:lineRule="auto"/>
              <w:rPr>
                <w:rFonts w:ascii="Source Sans Pro" w:hAnsi="Source Sans Pro"/>
                <w:kern w:val="0"/>
                <w:sz w:val="24"/>
                <w:szCs w:val="24"/>
                <w14:ligatures w14:val="none"/>
              </w:rPr>
            </w:pPr>
            <w:r w:rsidRPr="007B753F">
              <w:rPr>
                <w:rFonts w:ascii="Source Sans Pro" w:hAnsi="Source Sans Pro"/>
                <w:kern w:val="0"/>
                <w:sz w:val="24"/>
                <w:szCs w:val="24"/>
                <w14:ligatures w14:val="none"/>
              </w:rPr>
              <w:t xml:space="preserve">Demonstrate the ability to search and critically appraise evidence to inform practice </w:t>
            </w:r>
          </w:p>
        </w:tc>
      </w:tr>
      <w:tr w:rsidR="00C72F37" w:rsidRPr="007B753F" w14:paraId="325636AE" w14:textId="77777777" w:rsidTr="00C72F37">
        <w:tc>
          <w:tcPr>
            <w:tcW w:w="1268" w:type="dxa"/>
            <w:tcBorders>
              <w:top w:val="single" w:sz="6" w:space="0" w:color="auto"/>
              <w:left w:val="single" w:sz="6" w:space="0" w:color="auto"/>
              <w:bottom w:val="single" w:sz="6" w:space="0" w:color="auto"/>
              <w:right w:val="single" w:sz="6" w:space="0" w:color="auto"/>
            </w:tcBorders>
          </w:tcPr>
          <w:p w14:paraId="3BE84127" w14:textId="2EBB29B4" w:rsidR="00C72F37" w:rsidRPr="007B753F" w:rsidRDefault="00C72F37" w:rsidP="009A0228">
            <w:pPr>
              <w:spacing w:after="0" w:line="240" w:lineRule="auto"/>
              <w:rPr>
                <w:rFonts w:ascii="Source Sans Pro" w:hAnsi="Source Sans Pro"/>
                <w:kern w:val="0"/>
                <w:sz w:val="24"/>
                <w:szCs w:val="24"/>
                <w14:ligatures w14:val="none"/>
              </w:rPr>
            </w:pPr>
            <w:r w:rsidRPr="007B753F">
              <w:rPr>
                <w:rFonts w:ascii="Source Sans Pro" w:hAnsi="Source Sans Pro"/>
                <w:kern w:val="0"/>
                <w:sz w:val="24"/>
                <w:szCs w:val="24"/>
                <w14:ligatures w14:val="none"/>
              </w:rPr>
              <w:t>5E3</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14A37099" w14:textId="0663C0CE" w:rsidR="00C72F37" w:rsidRPr="007B753F" w:rsidRDefault="00C72F37" w:rsidP="009A0228">
            <w:pPr>
              <w:spacing w:after="0" w:line="240" w:lineRule="auto"/>
              <w:rPr>
                <w:rFonts w:ascii="Source Sans Pro" w:hAnsi="Source Sans Pro"/>
                <w:kern w:val="0"/>
                <w:sz w:val="24"/>
                <w:szCs w:val="24"/>
                <w14:ligatures w14:val="none"/>
              </w:rPr>
            </w:pPr>
            <w:r w:rsidRPr="007B753F">
              <w:rPr>
                <w:rFonts w:ascii="Source Sans Pro" w:hAnsi="Source Sans Pro"/>
                <w:kern w:val="0"/>
                <w:sz w:val="24"/>
                <w:szCs w:val="24"/>
                <w14:ligatures w14:val="none"/>
              </w:rPr>
              <w:t>Share with others good practice and the lessons learned from audit, research, and quality improvement activity</w:t>
            </w:r>
          </w:p>
        </w:tc>
      </w:tr>
      <w:tr w:rsidR="00C72F37" w:rsidRPr="007B753F" w14:paraId="56C71C7D" w14:textId="77777777" w:rsidTr="00C72F37">
        <w:tc>
          <w:tcPr>
            <w:tcW w:w="1268" w:type="dxa"/>
            <w:tcBorders>
              <w:top w:val="single" w:sz="6" w:space="0" w:color="auto"/>
              <w:left w:val="single" w:sz="6" w:space="0" w:color="auto"/>
              <w:bottom w:val="single" w:sz="6" w:space="0" w:color="auto"/>
              <w:right w:val="single" w:sz="6" w:space="0" w:color="auto"/>
            </w:tcBorders>
          </w:tcPr>
          <w:p w14:paraId="063D0A84" w14:textId="2A45664E" w:rsidR="00C72F37" w:rsidRPr="007B753F" w:rsidRDefault="00C72F37" w:rsidP="009A0228">
            <w:pPr>
              <w:spacing w:after="0" w:line="240" w:lineRule="auto"/>
              <w:rPr>
                <w:rFonts w:ascii="Source Sans Pro" w:hAnsi="Source Sans Pro"/>
                <w:kern w:val="0"/>
                <w:sz w:val="24"/>
                <w:szCs w:val="24"/>
                <w14:ligatures w14:val="none"/>
              </w:rPr>
            </w:pPr>
            <w:r w:rsidRPr="007B753F">
              <w:rPr>
                <w:rFonts w:ascii="Source Sans Pro" w:hAnsi="Source Sans Pro"/>
                <w:kern w:val="0"/>
                <w:sz w:val="24"/>
                <w:szCs w:val="24"/>
                <w14:ligatures w14:val="none"/>
              </w:rPr>
              <w:t>5E4</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307C6D4E" w14:textId="26B198BB" w:rsidR="00C72F37" w:rsidRPr="007B753F" w:rsidRDefault="00C72F37" w:rsidP="009A0228">
            <w:pPr>
              <w:spacing w:after="0" w:line="240" w:lineRule="auto"/>
              <w:rPr>
                <w:rFonts w:ascii="Source Sans Pro" w:hAnsi="Source Sans Pro"/>
                <w:kern w:val="0"/>
                <w:sz w:val="24"/>
                <w:szCs w:val="24"/>
                <w14:ligatures w14:val="none"/>
              </w:rPr>
            </w:pPr>
            <w:r w:rsidRPr="007B753F">
              <w:rPr>
                <w:rFonts w:ascii="Source Sans Pro" w:hAnsi="Source Sans Pro"/>
                <w:kern w:val="0"/>
                <w:sz w:val="24"/>
                <w:szCs w:val="24"/>
                <w14:ligatures w14:val="none"/>
              </w:rPr>
              <w:t>Adhere to research governance, including Good Clinical Practice, ethics, data protection and confidentiality</w:t>
            </w:r>
          </w:p>
        </w:tc>
      </w:tr>
      <w:tr w:rsidR="00C72F37" w:rsidRPr="007B753F" w14:paraId="40067A2F" w14:textId="77777777" w:rsidTr="00C72F37">
        <w:tc>
          <w:tcPr>
            <w:tcW w:w="1268" w:type="dxa"/>
            <w:tcBorders>
              <w:top w:val="single" w:sz="6" w:space="0" w:color="auto"/>
              <w:left w:val="single" w:sz="6" w:space="0" w:color="auto"/>
              <w:bottom w:val="single" w:sz="6" w:space="0" w:color="auto"/>
              <w:right w:val="single" w:sz="6" w:space="0" w:color="auto"/>
            </w:tcBorders>
          </w:tcPr>
          <w:p w14:paraId="23507909" w14:textId="408320B2" w:rsidR="00C72F37" w:rsidRPr="007B753F" w:rsidRDefault="00C72F37" w:rsidP="009A0228">
            <w:pPr>
              <w:spacing w:after="0" w:line="240" w:lineRule="auto"/>
              <w:rPr>
                <w:rFonts w:ascii="Source Sans Pro" w:hAnsi="Source Sans Pro"/>
                <w:kern w:val="0"/>
                <w:sz w:val="24"/>
                <w:szCs w:val="24"/>
                <w14:ligatures w14:val="none"/>
              </w:rPr>
            </w:pPr>
            <w:r w:rsidRPr="007B753F">
              <w:rPr>
                <w:rFonts w:ascii="Source Sans Pro" w:hAnsi="Source Sans Pro"/>
                <w:kern w:val="0"/>
                <w:sz w:val="24"/>
                <w:szCs w:val="24"/>
                <w14:ligatures w14:val="none"/>
              </w:rPr>
              <w:t>5E5</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2F9CBA5B" w14:textId="485FEE94" w:rsidR="00C72F37" w:rsidRPr="007B753F" w:rsidRDefault="00C72F37" w:rsidP="009A0228">
            <w:pPr>
              <w:spacing w:after="0" w:line="240" w:lineRule="auto"/>
              <w:rPr>
                <w:rFonts w:ascii="Source Sans Pro" w:hAnsi="Source Sans Pro"/>
                <w:kern w:val="0"/>
                <w:sz w:val="24"/>
                <w:szCs w:val="24"/>
                <w14:ligatures w14:val="none"/>
              </w:rPr>
            </w:pPr>
            <w:r w:rsidRPr="007B753F">
              <w:rPr>
                <w:rFonts w:ascii="Source Sans Pro" w:hAnsi="Source Sans Pro"/>
                <w:kern w:val="0"/>
                <w:sz w:val="24"/>
                <w:szCs w:val="24"/>
                <w14:ligatures w14:val="none"/>
              </w:rPr>
              <w:t>Demonstrate the ability to undertake Quality Improvement, clinical audit and research activity to inform practice for self and others</w:t>
            </w:r>
          </w:p>
        </w:tc>
      </w:tr>
      <w:tr w:rsidR="00C72F37" w:rsidRPr="007B753F" w14:paraId="2425D1DD" w14:textId="77777777" w:rsidTr="00C72F37">
        <w:tc>
          <w:tcPr>
            <w:tcW w:w="1268" w:type="dxa"/>
            <w:tcBorders>
              <w:top w:val="single" w:sz="6" w:space="0" w:color="auto"/>
              <w:left w:val="single" w:sz="6" w:space="0" w:color="auto"/>
              <w:bottom w:val="single" w:sz="6" w:space="0" w:color="auto"/>
              <w:right w:val="single" w:sz="6" w:space="0" w:color="auto"/>
            </w:tcBorders>
          </w:tcPr>
          <w:p w14:paraId="4C20E5CE" w14:textId="5EBE9D9C" w:rsidR="00C72F37" w:rsidRPr="007B753F" w:rsidRDefault="00C72F37" w:rsidP="009A0228">
            <w:pPr>
              <w:spacing w:after="0" w:line="240" w:lineRule="auto"/>
              <w:rPr>
                <w:rFonts w:ascii="Source Sans Pro" w:hAnsi="Source Sans Pro"/>
                <w:kern w:val="0"/>
                <w:sz w:val="24"/>
                <w:szCs w:val="24"/>
                <w14:ligatures w14:val="none"/>
              </w:rPr>
            </w:pPr>
            <w:r w:rsidRPr="007B753F">
              <w:rPr>
                <w:rFonts w:ascii="Source Sans Pro" w:hAnsi="Source Sans Pro"/>
                <w:kern w:val="0"/>
                <w:sz w:val="24"/>
                <w:szCs w:val="24"/>
                <w14:ligatures w14:val="none"/>
              </w:rPr>
              <w:t>5E6</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538A2F32" w14:textId="6A72AB42" w:rsidR="00C72F37" w:rsidRPr="007B753F" w:rsidRDefault="00C72F37" w:rsidP="009A0228">
            <w:pPr>
              <w:spacing w:after="0" w:line="240" w:lineRule="auto"/>
              <w:rPr>
                <w:rFonts w:ascii="Source Sans Pro" w:hAnsi="Source Sans Pro"/>
                <w:kern w:val="0"/>
                <w:sz w:val="24"/>
                <w:szCs w:val="24"/>
                <w14:ligatures w14:val="none"/>
              </w:rPr>
            </w:pPr>
            <w:r w:rsidRPr="007B753F">
              <w:rPr>
                <w:rFonts w:ascii="Source Sans Pro" w:hAnsi="Source Sans Pro"/>
                <w:kern w:val="0"/>
                <w:sz w:val="24"/>
                <w:szCs w:val="24"/>
                <w14:ligatures w14:val="none"/>
              </w:rPr>
              <w:t>Critically analyse and evaluate information</w:t>
            </w:r>
          </w:p>
        </w:tc>
      </w:tr>
      <w:tr w:rsidR="00C72F37" w:rsidRPr="007B753F" w14:paraId="2D188C0F" w14:textId="77777777" w:rsidTr="00C72F37">
        <w:tc>
          <w:tcPr>
            <w:tcW w:w="1268" w:type="dxa"/>
            <w:tcBorders>
              <w:top w:val="single" w:sz="6" w:space="0" w:color="auto"/>
              <w:left w:val="single" w:sz="6" w:space="0" w:color="auto"/>
              <w:bottom w:val="single" w:sz="6" w:space="0" w:color="auto"/>
              <w:right w:val="single" w:sz="6" w:space="0" w:color="auto"/>
            </w:tcBorders>
          </w:tcPr>
          <w:p w14:paraId="3605A09B" w14:textId="1ADED91B" w:rsidR="00C72F37" w:rsidRPr="007B753F" w:rsidRDefault="00C72F37" w:rsidP="009A0228">
            <w:pPr>
              <w:spacing w:after="0" w:line="240" w:lineRule="auto"/>
              <w:rPr>
                <w:rFonts w:ascii="Source Sans Pro" w:hAnsi="Source Sans Pro"/>
                <w:kern w:val="0"/>
                <w:sz w:val="24"/>
                <w:szCs w:val="24"/>
                <w14:ligatures w14:val="none"/>
              </w:rPr>
            </w:pPr>
            <w:r w:rsidRPr="007B753F">
              <w:rPr>
                <w:rFonts w:ascii="Source Sans Pro" w:hAnsi="Source Sans Pro"/>
                <w:kern w:val="0"/>
                <w:sz w:val="24"/>
                <w:szCs w:val="24"/>
                <w14:ligatures w14:val="none"/>
              </w:rPr>
              <w:t>5E7</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59F0D96F" w14:textId="575D6C03" w:rsidR="00C72F37" w:rsidRPr="007B753F" w:rsidRDefault="00C72F37" w:rsidP="009A0228">
            <w:pPr>
              <w:spacing w:after="0" w:line="240" w:lineRule="auto"/>
              <w:rPr>
                <w:rFonts w:ascii="Source Sans Pro" w:hAnsi="Source Sans Pro"/>
                <w:kern w:val="0"/>
                <w:sz w:val="24"/>
                <w:szCs w:val="24"/>
                <w14:ligatures w14:val="none"/>
              </w:rPr>
            </w:pPr>
            <w:r w:rsidRPr="007B753F">
              <w:rPr>
                <w:rFonts w:ascii="Source Sans Pro" w:hAnsi="Source Sans Pro"/>
                <w:kern w:val="0"/>
                <w:sz w:val="24"/>
                <w:szCs w:val="24"/>
                <w14:ligatures w14:val="none"/>
              </w:rPr>
              <w:t>Identify and analyse professional issues</w:t>
            </w:r>
          </w:p>
        </w:tc>
      </w:tr>
      <w:tr w:rsidR="00C72F37" w:rsidRPr="007B753F" w14:paraId="4712CE3A" w14:textId="77777777" w:rsidTr="00C72F37">
        <w:tc>
          <w:tcPr>
            <w:tcW w:w="1268" w:type="dxa"/>
            <w:tcBorders>
              <w:top w:val="single" w:sz="6" w:space="0" w:color="auto"/>
              <w:left w:val="single" w:sz="6" w:space="0" w:color="auto"/>
              <w:bottom w:val="single" w:sz="6" w:space="0" w:color="auto"/>
              <w:right w:val="single" w:sz="6" w:space="0" w:color="auto"/>
            </w:tcBorders>
          </w:tcPr>
          <w:p w14:paraId="083AB39C" w14:textId="477B6761" w:rsidR="00C72F37" w:rsidRPr="007B753F" w:rsidRDefault="00C72F37" w:rsidP="009A0228">
            <w:pPr>
              <w:spacing w:after="0" w:line="240" w:lineRule="auto"/>
              <w:rPr>
                <w:rFonts w:ascii="Source Sans Pro" w:hAnsi="Source Sans Pro"/>
                <w:kern w:val="0"/>
                <w:sz w:val="24"/>
                <w:szCs w:val="24"/>
                <w14:ligatures w14:val="none"/>
              </w:rPr>
            </w:pPr>
            <w:r w:rsidRPr="007B753F">
              <w:rPr>
                <w:rFonts w:ascii="Source Sans Pro" w:hAnsi="Source Sans Pro"/>
                <w:kern w:val="0"/>
                <w:sz w:val="24"/>
                <w:szCs w:val="24"/>
                <w14:ligatures w14:val="none"/>
              </w:rPr>
              <w:t>5E8</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21C1D599" w14:textId="4D9FD852" w:rsidR="00C72F37" w:rsidRPr="007B753F" w:rsidRDefault="00C72F37" w:rsidP="009A0228">
            <w:pPr>
              <w:spacing w:after="0" w:line="240" w:lineRule="auto"/>
              <w:rPr>
                <w:rFonts w:ascii="Source Sans Pro" w:hAnsi="Source Sans Pro"/>
                <w:kern w:val="0"/>
                <w:sz w:val="24"/>
                <w:szCs w:val="24"/>
                <w14:ligatures w14:val="none"/>
              </w:rPr>
            </w:pPr>
            <w:r w:rsidRPr="007B753F">
              <w:rPr>
                <w:rFonts w:ascii="Source Sans Pro" w:hAnsi="Source Sans Pro"/>
                <w:kern w:val="0"/>
                <w:sz w:val="24"/>
                <w:szCs w:val="24"/>
                <w14:ligatures w14:val="none"/>
              </w:rPr>
              <w:t>Develop and apply knowledge of research and development appropriate to specific role</w:t>
            </w:r>
          </w:p>
        </w:tc>
      </w:tr>
      <w:bookmarkEnd w:id="33"/>
    </w:tbl>
    <w:p w14:paraId="1B552A56" w14:textId="77777777" w:rsidR="00234562" w:rsidRPr="007B753F" w:rsidRDefault="00234562" w:rsidP="00234562">
      <w:pPr>
        <w:rPr>
          <w:sz w:val="24"/>
          <w:szCs w:val="24"/>
        </w:rPr>
      </w:pPr>
    </w:p>
    <w:tbl>
      <w:tblPr>
        <w:tblStyle w:val="TableGrid2"/>
        <w:tblW w:w="14034" w:type="dxa"/>
        <w:tblInd w:w="-5" w:type="dxa"/>
        <w:tblLook w:val="04A0" w:firstRow="1" w:lastRow="0" w:firstColumn="1" w:lastColumn="0" w:noHBand="0" w:noVBand="1"/>
      </w:tblPr>
      <w:tblGrid>
        <w:gridCol w:w="1288"/>
        <w:gridCol w:w="12746"/>
      </w:tblGrid>
      <w:tr w:rsidR="00526A4F" w:rsidRPr="007B753F" w14:paraId="1E3FB5D7" w14:textId="77777777" w:rsidTr="005045DE">
        <w:tc>
          <w:tcPr>
            <w:tcW w:w="1198" w:type="dxa"/>
            <w:shd w:val="clear" w:color="auto" w:fill="FFB3B5"/>
          </w:tcPr>
          <w:p w14:paraId="2AAAE669" w14:textId="77777777" w:rsidR="00526A4F" w:rsidRPr="007B753F" w:rsidRDefault="00526A4F" w:rsidP="005045DE">
            <w:pPr>
              <w:rPr>
                <w:rFonts w:ascii="Source Sans Pro" w:hAnsi="Source Sans Pro"/>
                <w:b/>
                <w:bCs/>
                <w:sz w:val="24"/>
                <w:szCs w:val="24"/>
              </w:rPr>
            </w:pPr>
            <w:r w:rsidRPr="007B753F">
              <w:rPr>
                <w:rFonts w:ascii="Source Sans Pro" w:hAnsi="Source Sans Pro"/>
                <w:b/>
                <w:bCs/>
                <w:sz w:val="24"/>
                <w:szCs w:val="24"/>
              </w:rPr>
              <w:t>Reference code</w:t>
            </w:r>
          </w:p>
        </w:tc>
        <w:tc>
          <w:tcPr>
            <w:tcW w:w="12831" w:type="dxa"/>
            <w:shd w:val="clear" w:color="auto" w:fill="FFB3B5"/>
          </w:tcPr>
          <w:p w14:paraId="79560470" w14:textId="77777777" w:rsidR="00526A4F" w:rsidRPr="007B753F" w:rsidRDefault="00526A4F" w:rsidP="005045DE">
            <w:pPr>
              <w:rPr>
                <w:rFonts w:ascii="Source Sans Pro" w:hAnsi="Source Sans Pro"/>
                <w:b/>
                <w:bCs/>
                <w:sz w:val="24"/>
                <w:szCs w:val="24"/>
              </w:rPr>
            </w:pPr>
            <w:r w:rsidRPr="007B753F">
              <w:rPr>
                <w:rFonts w:ascii="Source Sans Pro" w:hAnsi="Source Sans Pro"/>
                <w:b/>
                <w:bCs/>
                <w:sz w:val="24"/>
                <w:szCs w:val="24"/>
              </w:rPr>
              <w:t>Speciality key knowledge, skills, and behaviours</w:t>
            </w:r>
          </w:p>
          <w:p w14:paraId="73F522A9" w14:textId="77777777" w:rsidR="00526A4F" w:rsidRPr="007B753F" w:rsidRDefault="00526A4F" w:rsidP="005045DE">
            <w:pPr>
              <w:rPr>
                <w:rFonts w:ascii="Source Sans Pro" w:hAnsi="Source Sans Pro"/>
                <w:b/>
                <w:bCs/>
                <w:sz w:val="24"/>
                <w:szCs w:val="24"/>
              </w:rPr>
            </w:pPr>
          </w:p>
        </w:tc>
      </w:tr>
      <w:tr w:rsidR="00526A4F" w:rsidRPr="007B753F" w14:paraId="473707C9" w14:textId="77777777" w:rsidTr="005045DE">
        <w:tc>
          <w:tcPr>
            <w:tcW w:w="1198" w:type="dxa"/>
          </w:tcPr>
          <w:p w14:paraId="0D2FCA1B" w14:textId="19DF9776" w:rsidR="00526A4F" w:rsidRPr="007B753F" w:rsidRDefault="00526A4F" w:rsidP="005045DE">
            <w:pPr>
              <w:rPr>
                <w:rFonts w:ascii="Source Sans Pro" w:hAnsi="Source Sans Pro"/>
                <w:sz w:val="24"/>
                <w:szCs w:val="24"/>
              </w:rPr>
            </w:pPr>
            <w:r w:rsidRPr="007B753F">
              <w:rPr>
                <w:rFonts w:ascii="Source Sans Pro" w:hAnsi="Source Sans Pro"/>
                <w:sz w:val="24"/>
                <w:szCs w:val="24"/>
              </w:rPr>
              <w:t>5</w:t>
            </w:r>
            <w:r w:rsidR="00DC2661" w:rsidRPr="007B753F">
              <w:rPr>
                <w:rFonts w:ascii="Source Sans Pro" w:hAnsi="Source Sans Pro"/>
                <w:sz w:val="24"/>
                <w:szCs w:val="24"/>
              </w:rPr>
              <w:t>E</w:t>
            </w:r>
            <w:r w:rsidRPr="007B753F">
              <w:rPr>
                <w:rFonts w:ascii="Source Sans Pro" w:hAnsi="Source Sans Pro"/>
                <w:sz w:val="24"/>
                <w:szCs w:val="24"/>
              </w:rPr>
              <w:t>9</w:t>
            </w:r>
          </w:p>
        </w:tc>
        <w:tc>
          <w:tcPr>
            <w:tcW w:w="12831" w:type="dxa"/>
          </w:tcPr>
          <w:p w14:paraId="7D692ED8" w14:textId="77777777" w:rsidR="00526A4F" w:rsidRPr="007B753F" w:rsidRDefault="00526A4F" w:rsidP="005045DE">
            <w:pPr>
              <w:rPr>
                <w:rFonts w:ascii="Source Sans Pro" w:hAnsi="Source Sans Pro"/>
                <w:b/>
                <w:bCs/>
                <w:sz w:val="24"/>
                <w:szCs w:val="24"/>
              </w:rPr>
            </w:pPr>
          </w:p>
        </w:tc>
      </w:tr>
      <w:tr w:rsidR="00526A4F" w:rsidRPr="007B753F" w14:paraId="132B89FA" w14:textId="77777777" w:rsidTr="005045DE">
        <w:tc>
          <w:tcPr>
            <w:tcW w:w="1198" w:type="dxa"/>
          </w:tcPr>
          <w:p w14:paraId="2532727A" w14:textId="045363A9" w:rsidR="00526A4F" w:rsidRPr="007B753F" w:rsidRDefault="00526A4F" w:rsidP="005045DE">
            <w:pPr>
              <w:rPr>
                <w:rFonts w:ascii="Source Sans Pro" w:hAnsi="Source Sans Pro"/>
                <w:sz w:val="24"/>
                <w:szCs w:val="24"/>
              </w:rPr>
            </w:pPr>
            <w:r w:rsidRPr="007B753F">
              <w:rPr>
                <w:rFonts w:ascii="Source Sans Pro" w:hAnsi="Source Sans Pro"/>
                <w:sz w:val="24"/>
                <w:szCs w:val="24"/>
              </w:rPr>
              <w:t>5</w:t>
            </w:r>
            <w:r w:rsidR="00DC2661" w:rsidRPr="007B753F">
              <w:rPr>
                <w:rFonts w:ascii="Source Sans Pro" w:hAnsi="Source Sans Pro"/>
                <w:sz w:val="24"/>
                <w:szCs w:val="24"/>
              </w:rPr>
              <w:t>E</w:t>
            </w:r>
            <w:r w:rsidRPr="007B753F">
              <w:rPr>
                <w:rFonts w:ascii="Source Sans Pro" w:hAnsi="Source Sans Pro"/>
                <w:sz w:val="24"/>
                <w:szCs w:val="24"/>
              </w:rPr>
              <w:t>10</w:t>
            </w:r>
          </w:p>
        </w:tc>
        <w:tc>
          <w:tcPr>
            <w:tcW w:w="12831" w:type="dxa"/>
          </w:tcPr>
          <w:p w14:paraId="1B5E7E9A" w14:textId="77777777" w:rsidR="00526A4F" w:rsidRPr="007B753F" w:rsidRDefault="00526A4F" w:rsidP="005045DE">
            <w:pPr>
              <w:rPr>
                <w:rFonts w:ascii="Source Sans Pro" w:hAnsi="Source Sans Pro"/>
                <w:sz w:val="24"/>
                <w:szCs w:val="24"/>
              </w:rPr>
            </w:pPr>
          </w:p>
        </w:tc>
      </w:tr>
      <w:tr w:rsidR="00526A4F" w:rsidRPr="007B753F" w14:paraId="44D0F562" w14:textId="77777777" w:rsidTr="005045DE">
        <w:tc>
          <w:tcPr>
            <w:tcW w:w="1198" w:type="dxa"/>
          </w:tcPr>
          <w:p w14:paraId="0858FFDC" w14:textId="70861944" w:rsidR="00526A4F" w:rsidRPr="007B753F" w:rsidRDefault="00526A4F" w:rsidP="005045DE">
            <w:pPr>
              <w:rPr>
                <w:rFonts w:ascii="Source Sans Pro" w:hAnsi="Source Sans Pro"/>
                <w:sz w:val="24"/>
                <w:szCs w:val="24"/>
              </w:rPr>
            </w:pPr>
            <w:r w:rsidRPr="007B753F">
              <w:rPr>
                <w:rFonts w:ascii="Source Sans Pro" w:hAnsi="Source Sans Pro"/>
                <w:sz w:val="24"/>
                <w:szCs w:val="24"/>
              </w:rPr>
              <w:t>5</w:t>
            </w:r>
            <w:r w:rsidR="00DC2661" w:rsidRPr="007B753F">
              <w:rPr>
                <w:rFonts w:ascii="Source Sans Pro" w:hAnsi="Source Sans Pro"/>
                <w:sz w:val="24"/>
                <w:szCs w:val="24"/>
              </w:rPr>
              <w:t>E</w:t>
            </w:r>
            <w:r w:rsidRPr="007B753F">
              <w:rPr>
                <w:rFonts w:ascii="Source Sans Pro" w:hAnsi="Source Sans Pro"/>
                <w:sz w:val="24"/>
                <w:szCs w:val="24"/>
              </w:rPr>
              <w:t>11</w:t>
            </w:r>
          </w:p>
        </w:tc>
        <w:tc>
          <w:tcPr>
            <w:tcW w:w="12831" w:type="dxa"/>
          </w:tcPr>
          <w:p w14:paraId="595C4BB3" w14:textId="77777777" w:rsidR="00526A4F" w:rsidRPr="007B753F" w:rsidRDefault="00526A4F" w:rsidP="005045DE">
            <w:pPr>
              <w:rPr>
                <w:rFonts w:ascii="Source Sans Pro" w:hAnsi="Source Sans Pro"/>
                <w:sz w:val="24"/>
                <w:szCs w:val="24"/>
              </w:rPr>
            </w:pPr>
          </w:p>
        </w:tc>
      </w:tr>
      <w:tr w:rsidR="00526A4F" w:rsidRPr="007B753F" w14:paraId="595D10B0" w14:textId="77777777" w:rsidTr="005045DE">
        <w:tc>
          <w:tcPr>
            <w:tcW w:w="1198" w:type="dxa"/>
          </w:tcPr>
          <w:p w14:paraId="1F6284E6" w14:textId="629D7C7F" w:rsidR="00526A4F" w:rsidRPr="007B753F" w:rsidRDefault="00526A4F" w:rsidP="005045DE">
            <w:pPr>
              <w:rPr>
                <w:rFonts w:ascii="Source Sans Pro" w:hAnsi="Source Sans Pro"/>
                <w:sz w:val="24"/>
                <w:szCs w:val="24"/>
              </w:rPr>
            </w:pPr>
            <w:r w:rsidRPr="007B753F">
              <w:rPr>
                <w:rFonts w:ascii="Source Sans Pro" w:hAnsi="Source Sans Pro"/>
                <w:sz w:val="24"/>
                <w:szCs w:val="24"/>
              </w:rPr>
              <w:t>5</w:t>
            </w:r>
            <w:r w:rsidR="00DC2661" w:rsidRPr="007B753F">
              <w:rPr>
                <w:rFonts w:ascii="Source Sans Pro" w:hAnsi="Source Sans Pro"/>
                <w:sz w:val="24"/>
                <w:szCs w:val="24"/>
              </w:rPr>
              <w:t>E</w:t>
            </w:r>
            <w:r w:rsidRPr="007B753F">
              <w:rPr>
                <w:rFonts w:ascii="Source Sans Pro" w:hAnsi="Source Sans Pro"/>
                <w:sz w:val="24"/>
                <w:szCs w:val="24"/>
              </w:rPr>
              <w:t>12</w:t>
            </w:r>
          </w:p>
        </w:tc>
        <w:tc>
          <w:tcPr>
            <w:tcW w:w="12831" w:type="dxa"/>
          </w:tcPr>
          <w:p w14:paraId="21912C4B" w14:textId="77777777" w:rsidR="00526A4F" w:rsidRPr="007B753F" w:rsidRDefault="00526A4F" w:rsidP="005045DE">
            <w:pPr>
              <w:rPr>
                <w:rFonts w:ascii="Source Sans Pro" w:hAnsi="Source Sans Pro"/>
                <w:sz w:val="24"/>
                <w:szCs w:val="24"/>
              </w:rPr>
            </w:pPr>
          </w:p>
        </w:tc>
      </w:tr>
      <w:tr w:rsidR="00526A4F" w:rsidRPr="007B753F" w14:paraId="257FC48B" w14:textId="77777777" w:rsidTr="005045DE">
        <w:tc>
          <w:tcPr>
            <w:tcW w:w="1203" w:type="dxa"/>
          </w:tcPr>
          <w:p w14:paraId="625608CD" w14:textId="6762415C" w:rsidR="00526A4F" w:rsidRPr="007B753F" w:rsidRDefault="00526A4F" w:rsidP="005045DE">
            <w:pPr>
              <w:rPr>
                <w:rFonts w:ascii="Source Sans Pro" w:hAnsi="Source Sans Pro"/>
                <w:sz w:val="24"/>
                <w:szCs w:val="24"/>
              </w:rPr>
            </w:pPr>
            <w:r w:rsidRPr="007B753F">
              <w:rPr>
                <w:rFonts w:ascii="Source Sans Pro" w:hAnsi="Source Sans Pro"/>
                <w:sz w:val="24"/>
                <w:szCs w:val="24"/>
              </w:rPr>
              <w:t>5</w:t>
            </w:r>
            <w:r w:rsidR="00DC2661" w:rsidRPr="007B753F">
              <w:rPr>
                <w:rFonts w:ascii="Source Sans Pro" w:hAnsi="Source Sans Pro"/>
                <w:sz w:val="24"/>
                <w:szCs w:val="24"/>
              </w:rPr>
              <w:t>E</w:t>
            </w:r>
            <w:r w:rsidRPr="007B753F">
              <w:rPr>
                <w:rFonts w:ascii="Source Sans Pro" w:hAnsi="Source Sans Pro"/>
                <w:sz w:val="24"/>
                <w:szCs w:val="24"/>
              </w:rPr>
              <w:t>13</w:t>
            </w:r>
          </w:p>
        </w:tc>
        <w:tc>
          <w:tcPr>
            <w:tcW w:w="12831" w:type="dxa"/>
          </w:tcPr>
          <w:p w14:paraId="199C8AA6" w14:textId="77777777" w:rsidR="00526A4F" w:rsidRPr="007B753F" w:rsidRDefault="00526A4F" w:rsidP="005045DE">
            <w:pPr>
              <w:rPr>
                <w:rFonts w:ascii="Source Sans Pro" w:hAnsi="Source Sans Pro"/>
                <w:b/>
                <w:bCs/>
                <w:sz w:val="24"/>
                <w:szCs w:val="24"/>
              </w:rPr>
            </w:pPr>
          </w:p>
        </w:tc>
      </w:tr>
      <w:tr w:rsidR="00526A4F" w:rsidRPr="007B753F" w14:paraId="1541C074" w14:textId="77777777" w:rsidTr="005045DE">
        <w:tc>
          <w:tcPr>
            <w:tcW w:w="1203" w:type="dxa"/>
          </w:tcPr>
          <w:p w14:paraId="31A3D1DA" w14:textId="222881B0" w:rsidR="00526A4F" w:rsidRPr="007B753F" w:rsidRDefault="00526A4F" w:rsidP="005045DE">
            <w:pPr>
              <w:rPr>
                <w:rFonts w:ascii="Source Sans Pro" w:hAnsi="Source Sans Pro"/>
                <w:sz w:val="24"/>
                <w:szCs w:val="24"/>
              </w:rPr>
            </w:pPr>
            <w:r w:rsidRPr="007B753F">
              <w:rPr>
                <w:rFonts w:ascii="Source Sans Pro" w:hAnsi="Source Sans Pro"/>
                <w:sz w:val="24"/>
                <w:szCs w:val="24"/>
              </w:rPr>
              <w:t>5</w:t>
            </w:r>
            <w:r w:rsidR="00DC2661" w:rsidRPr="007B753F">
              <w:rPr>
                <w:rFonts w:ascii="Source Sans Pro" w:hAnsi="Source Sans Pro"/>
                <w:sz w:val="24"/>
                <w:szCs w:val="24"/>
              </w:rPr>
              <w:t>E</w:t>
            </w:r>
            <w:r w:rsidRPr="007B753F">
              <w:rPr>
                <w:rFonts w:ascii="Source Sans Pro" w:hAnsi="Source Sans Pro"/>
                <w:sz w:val="24"/>
                <w:szCs w:val="24"/>
              </w:rPr>
              <w:t>14</w:t>
            </w:r>
          </w:p>
        </w:tc>
        <w:tc>
          <w:tcPr>
            <w:tcW w:w="12831" w:type="dxa"/>
          </w:tcPr>
          <w:p w14:paraId="74B66B5D" w14:textId="77777777" w:rsidR="00526A4F" w:rsidRPr="007B753F" w:rsidRDefault="00526A4F" w:rsidP="005045DE">
            <w:pPr>
              <w:rPr>
                <w:rFonts w:ascii="Source Sans Pro" w:hAnsi="Source Sans Pro"/>
                <w:sz w:val="24"/>
                <w:szCs w:val="24"/>
              </w:rPr>
            </w:pPr>
          </w:p>
        </w:tc>
      </w:tr>
      <w:tr w:rsidR="00526A4F" w:rsidRPr="007B753F" w14:paraId="0F249119" w14:textId="77777777" w:rsidTr="005045DE">
        <w:tc>
          <w:tcPr>
            <w:tcW w:w="1203" w:type="dxa"/>
          </w:tcPr>
          <w:p w14:paraId="1680EAC0" w14:textId="4047205B" w:rsidR="00526A4F" w:rsidRPr="007B753F" w:rsidRDefault="00526A4F" w:rsidP="005045DE">
            <w:pPr>
              <w:rPr>
                <w:rFonts w:ascii="Source Sans Pro" w:hAnsi="Source Sans Pro"/>
                <w:sz w:val="24"/>
                <w:szCs w:val="24"/>
              </w:rPr>
            </w:pPr>
            <w:r w:rsidRPr="007B753F">
              <w:rPr>
                <w:rFonts w:ascii="Source Sans Pro" w:hAnsi="Source Sans Pro"/>
                <w:sz w:val="24"/>
                <w:szCs w:val="24"/>
              </w:rPr>
              <w:t>5</w:t>
            </w:r>
            <w:r w:rsidR="00DC2661" w:rsidRPr="007B753F">
              <w:rPr>
                <w:rFonts w:ascii="Source Sans Pro" w:hAnsi="Source Sans Pro"/>
                <w:sz w:val="24"/>
                <w:szCs w:val="24"/>
              </w:rPr>
              <w:t>E</w:t>
            </w:r>
            <w:r w:rsidRPr="007B753F">
              <w:rPr>
                <w:rFonts w:ascii="Source Sans Pro" w:hAnsi="Source Sans Pro"/>
                <w:sz w:val="24"/>
                <w:szCs w:val="24"/>
              </w:rPr>
              <w:t>15</w:t>
            </w:r>
          </w:p>
        </w:tc>
        <w:tc>
          <w:tcPr>
            <w:tcW w:w="12831" w:type="dxa"/>
          </w:tcPr>
          <w:p w14:paraId="6ABA7B99" w14:textId="77777777" w:rsidR="00526A4F" w:rsidRPr="007B753F" w:rsidRDefault="00526A4F" w:rsidP="005045DE">
            <w:pPr>
              <w:rPr>
                <w:rFonts w:ascii="Source Sans Pro" w:hAnsi="Source Sans Pro"/>
                <w:sz w:val="24"/>
                <w:szCs w:val="24"/>
              </w:rPr>
            </w:pPr>
          </w:p>
        </w:tc>
      </w:tr>
      <w:tr w:rsidR="00526A4F" w:rsidRPr="007B753F" w14:paraId="5F8B73E5" w14:textId="77777777" w:rsidTr="005045DE">
        <w:tc>
          <w:tcPr>
            <w:tcW w:w="1203" w:type="dxa"/>
          </w:tcPr>
          <w:p w14:paraId="08DF30DF" w14:textId="3E0485D6" w:rsidR="00526A4F" w:rsidRPr="007B753F" w:rsidRDefault="00526A4F" w:rsidP="005045DE">
            <w:pPr>
              <w:rPr>
                <w:rFonts w:ascii="Source Sans Pro" w:hAnsi="Source Sans Pro"/>
                <w:sz w:val="24"/>
                <w:szCs w:val="24"/>
              </w:rPr>
            </w:pPr>
            <w:r w:rsidRPr="007B753F">
              <w:rPr>
                <w:rFonts w:ascii="Source Sans Pro" w:hAnsi="Source Sans Pro"/>
                <w:sz w:val="24"/>
                <w:szCs w:val="24"/>
              </w:rPr>
              <w:t>5</w:t>
            </w:r>
            <w:r w:rsidR="00DC2661" w:rsidRPr="007B753F">
              <w:rPr>
                <w:rFonts w:ascii="Source Sans Pro" w:hAnsi="Source Sans Pro"/>
                <w:sz w:val="24"/>
                <w:szCs w:val="24"/>
              </w:rPr>
              <w:t>E</w:t>
            </w:r>
            <w:r w:rsidRPr="007B753F">
              <w:rPr>
                <w:rFonts w:ascii="Source Sans Pro" w:hAnsi="Source Sans Pro"/>
                <w:sz w:val="24"/>
                <w:szCs w:val="24"/>
              </w:rPr>
              <w:t>16</w:t>
            </w:r>
          </w:p>
        </w:tc>
        <w:tc>
          <w:tcPr>
            <w:tcW w:w="12831" w:type="dxa"/>
          </w:tcPr>
          <w:p w14:paraId="756284BE" w14:textId="77777777" w:rsidR="00526A4F" w:rsidRPr="007B753F" w:rsidRDefault="00526A4F" w:rsidP="005045DE">
            <w:pPr>
              <w:rPr>
                <w:rFonts w:ascii="Source Sans Pro" w:hAnsi="Source Sans Pro"/>
                <w:sz w:val="24"/>
                <w:szCs w:val="24"/>
              </w:rPr>
            </w:pPr>
          </w:p>
        </w:tc>
      </w:tr>
    </w:tbl>
    <w:p w14:paraId="79F7C0FE" w14:textId="77777777" w:rsidR="00C72F37" w:rsidRDefault="00C72F37" w:rsidP="00234562"/>
    <w:p w14:paraId="421E198F" w14:textId="77777777" w:rsidR="00234562" w:rsidRPr="00234562" w:rsidRDefault="00234562" w:rsidP="00234562"/>
    <w:p w14:paraId="241CB0C2" w14:textId="26A7DF1F" w:rsidR="00284F12" w:rsidRPr="0009440E" w:rsidRDefault="00C71E43" w:rsidP="0009440E">
      <w:pPr>
        <w:pStyle w:val="Heading3"/>
        <w:rPr>
          <w:rFonts w:ascii="Source Sans Pro" w:hAnsi="Source Sans Pro"/>
          <w:b/>
          <w:bCs/>
          <w:color w:val="002D74"/>
          <w:sz w:val="30"/>
          <w:szCs w:val="30"/>
        </w:rPr>
      </w:pPr>
      <w:bookmarkStart w:id="34" w:name="_Toc187396638"/>
      <w:bookmarkStart w:id="35" w:name="_Hlk170984890"/>
      <w:r>
        <w:rPr>
          <w:rFonts w:ascii="Source Sans Pro" w:hAnsi="Source Sans Pro"/>
          <w:b/>
          <w:bCs/>
          <w:color w:val="002D74"/>
          <w:sz w:val="30"/>
          <w:szCs w:val="30"/>
        </w:rPr>
        <w:lastRenderedPageBreak/>
        <w:t>L</w:t>
      </w:r>
      <w:r w:rsidR="009A0228">
        <w:rPr>
          <w:rFonts w:ascii="Source Sans Pro" w:hAnsi="Source Sans Pro"/>
          <w:b/>
          <w:bCs/>
          <w:color w:val="002D74"/>
          <w:sz w:val="30"/>
          <w:szCs w:val="30"/>
        </w:rPr>
        <w:t xml:space="preserve">evel 6 </w:t>
      </w:r>
      <w:r>
        <w:rPr>
          <w:rFonts w:ascii="Source Sans Pro" w:hAnsi="Source Sans Pro"/>
          <w:b/>
          <w:bCs/>
          <w:color w:val="002D74"/>
          <w:sz w:val="30"/>
          <w:szCs w:val="30"/>
        </w:rPr>
        <w:t>Special</w:t>
      </w:r>
      <w:r w:rsidR="0009440E">
        <w:rPr>
          <w:rFonts w:ascii="Source Sans Pro" w:hAnsi="Source Sans Pro"/>
          <w:b/>
          <w:bCs/>
          <w:color w:val="002D74"/>
          <w:sz w:val="30"/>
          <w:szCs w:val="30"/>
        </w:rPr>
        <w:t>ist/</w:t>
      </w:r>
      <w:r>
        <w:rPr>
          <w:rFonts w:ascii="Source Sans Pro" w:hAnsi="Source Sans Pro"/>
          <w:b/>
          <w:bCs/>
          <w:color w:val="002D74"/>
          <w:sz w:val="30"/>
          <w:szCs w:val="30"/>
        </w:rPr>
        <w:t>Senior</w:t>
      </w:r>
      <w:r w:rsidR="0009440E">
        <w:rPr>
          <w:rFonts w:ascii="Source Sans Pro" w:hAnsi="Source Sans Pro"/>
          <w:b/>
          <w:bCs/>
          <w:color w:val="002D74"/>
          <w:sz w:val="30"/>
          <w:szCs w:val="30"/>
        </w:rPr>
        <w:t xml:space="preserve"> Practitioner</w:t>
      </w:r>
      <w:bookmarkEnd w:id="34"/>
      <w:r w:rsidR="0009440E">
        <w:rPr>
          <w:rFonts w:ascii="Source Sans Pro" w:hAnsi="Source Sans Pro"/>
          <w:b/>
          <w:bCs/>
          <w:color w:val="002D74"/>
          <w:sz w:val="30"/>
          <w:szCs w:val="30"/>
        </w:rPr>
        <w:t xml:space="preserve"> </w:t>
      </w:r>
      <w:bookmarkEnd w:id="35"/>
    </w:p>
    <w:tbl>
      <w:tblPr>
        <w:tblStyle w:val="TableGrid8"/>
        <w:tblW w:w="0" w:type="auto"/>
        <w:tblInd w:w="0" w:type="dxa"/>
        <w:tblLook w:val="04A0" w:firstRow="1" w:lastRow="0" w:firstColumn="1" w:lastColumn="0" w:noHBand="0" w:noVBand="1"/>
      </w:tblPr>
      <w:tblGrid>
        <w:gridCol w:w="13745"/>
      </w:tblGrid>
      <w:tr w:rsidR="000E5EFF" w:rsidRPr="00284F12" w14:paraId="5A1B683F" w14:textId="77777777" w:rsidTr="000E5EFF">
        <w:tc>
          <w:tcPr>
            <w:tcW w:w="13745" w:type="dxa"/>
            <w:shd w:val="clear" w:color="auto" w:fill="B4C6E7" w:themeFill="accent1" w:themeFillTint="66"/>
          </w:tcPr>
          <w:p w14:paraId="7BB5DA84" w14:textId="77777777" w:rsidR="000E5EFF" w:rsidRPr="007B753F" w:rsidRDefault="000E5EFF" w:rsidP="00284F12">
            <w:pPr>
              <w:rPr>
                <w:rFonts w:ascii="Source Sans Pro" w:eastAsia="Calibri" w:hAnsi="Source Sans Pro" w:cs="Arial"/>
                <w:b/>
                <w:bCs/>
                <w:sz w:val="24"/>
                <w:szCs w:val="24"/>
              </w:rPr>
            </w:pPr>
            <w:r w:rsidRPr="007B753F">
              <w:rPr>
                <w:rFonts w:ascii="Source Sans Pro" w:eastAsia="Calibri" w:hAnsi="Source Sans Pro" w:cs="Calibri"/>
                <w:b/>
                <w:bCs/>
                <w:color w:val="000000"/>
                <w:sz w:val="24"/>
                <w:szCs w:val="24"/>
                <w:lang w:eastAsia="en-GB"/>
              </w:rPr>
              <w:t xml:space="preserve">Role and Responsibility </w:t>
            </w:r>
          </w:p>
        </w:tc>
      </w:tr>
      <w:tr w:rsidR="000E5EFF" w:rsidRPr="00284F12" w14:paraId="75C0988D" w14:textId="77777777" w:rsidTr="000E5EFF">
        <w:tc>
          <w:tcPr>
            <w:tcW w:w="13745" w:type="dxa"/>
            <w:shd w:val="clear" w:color="auto" w:fill="auto"/>
          </w:tcPr>
          <w:p w14:paraId="687B0C0E" w14:textId="77777777" w:rsidR="000E5EFF" w:rsidRPr="007B753F" w:rsidRDefault="000E5EFF" w:rsidP="00284F12">
            <w:pPr>
              <w:rPr>
                <w:rFonts w:ascii="Source Sans Pro" w:eastAsia="Calibri" w:hAnsi="Source Sans Pro" w:cs="Calibri"/>
                <w:sz w:val="24"/>
                <w:szCs w:val="24"/>
              </w:rPr>
            </w:pPr>
            <w:r w:rsidRPr="007B753F">
              <w:rPr>
                <w:rFonts w:ascii="Source Sans Pro" w:hAnsi="Source Sans Pro"/>
                <w:sz w:val="24"/>
                <w:szCs w:val="24"/>
              </w:rPr>
              <w:t>People at level 6 require a critical understanding of detailed theoretical and practical knowledge within and/or their field and/or have management or leadership responsibilities. They demonstrate initiative and are creative in finding solutions to problems. They have some responsibility for team performance and service development and they consistently undertake self-development.</w:t>
            </w:r>
            <w:r w:rsidRPr="007B753F">
              <w:rPr>
                <w:rFonts w:ascii="Source Sans Pro" w:eastAsia="Calibri" w:hAnsi="Source Sans Pro" w:cs="Calibri"/>
                <w:sz w:val="24"/>
                <w:szCs w:val="24"/>
              </w:rPr>
              <w:t xml:space="preserve"> </w:t>
            </w:r>
          </w:p>
          <w:p w14:paraId="538A66C0" w14:textId="77777777" w:rsidR="000E5EFF" w:rsidRPr="007B753F" w:rsidRDefault="000E5EFF" w:rsidP="00284F12">
            <w:pPr>
              <w:rPr>
                <w:rFonts w:ascii="Source Sans Pro" w:eastAsia="Calibri" w:hAnsi="Source Sans Pro" w:cs="Calibri"/>
                <w:sz w:val="24"/>
                <w:szCs w:val="24"/>
              </w:rPr>
            </w:pPr>
          </w:p>
          <w:p w14:paraId="7F94C2A4" w14:textId="77777777" w:rsidR="000E5EFF" w:rsidRPr="007B753F" w:rsidRDefault="000E5EFF" w:rsidP="00284F12">
            <w:pPr>
              <w:rPr>
                <w:rFonts w:ascii="Source Sans Pro" w:eastAsia="Calibri" w:hAnsi="Source Sans Pro" w:cs="Calibri"/>
                <w:color w:val="292929"/>
                <w:sz w:val="24"/>
                <w:szCs w:val="24"/>
              </w:rPr>
            </w:pPr>
            <w:r w:rsidRPr="007B753F">
              <w:rPr>
                <w:rFonts w:ascii="Source Sans Pro" w:eastAsia="Calibri" w:hAnsi="Source Sans Pro" w:cs="Calibri"/>
                <w:sz w:val="24"/>
                <w:szCs w:val="24"/>
              </w:rPr>
              <w:t>Title: Specialist</w:t>
            </w:r>
            <w:r w:rsidRPr="007B753F">
              <w:rPr>
                <w:rFonts w:ascii="Source Sans Pro" w:eastAsia="Calibri" w:hAnsi="Source Sans Pro" w:cs="Calibri"/>
                <w:color w:val="292929"/>
                <w:sz w:val="24"/>
                <w:szCs w:val="24"/>
              </w:rPr>
              <w:t>/Senior Practitioner</w:t>
            </w:r>
          </w:p>
          <w:p w14:paraId="08FC0731" w14:textId="77777777" w:rsidR="000E5EFF" w:rsidRPr="007B753F" w:rsidRDefault="000E5EFF" w:rsidP="00284F12">
            <w:pPr>
              <w:spacing w:line="256" w:lineRule="auto"/>
              <w:rPr>
                <w:rFonts w:ascii="Source Sans Pro" w:hAnsi="Source Sans Pro" w:cs="Calibri"/>
                <w:b/>
                <w:bCs/>
                <w:color w:val="FF0000"/>
                <w:sz w:val="24"/>
                <w:szCs w:val="24"/>
                <w:shd w:val="clear" w:color="auto" w:fill="FFFFFF"/>
                <w:lang w:val="en-US"/>
              </w:rPr>
            </w:pPr>
            <w:r w:rsidRPr="007B753F">
              <w:rPr>
                <w:rFonts w:ascii="Source Sans Pro" w:hAnsi="Source Sans Pro" w:cs="Calibri"/>
                <w:b/>
                <w:bCs/>
                <w:color w:val="FF0000"/>
                <w:sz w:val="24"/>
                <w:szCs w:val="24"/>
                <w:shd w:val="clear" w:color="auto" w:fill="FFFFFF"/>
                <w:lang w:val="en-US"/>
              </w:rPr>
              <w:t>Hospital at home framework example:</w:t>
            </w:r>
          </w:p>
          <w:p w14:paraId="275ED8AB" w14:textId="77777777" w:rsidR="000E5EFF" w:rsidRPr="007B753F" w:rsidRDefault="000E5EFF" w:rsidP="00284F12">
            <w:pPr>
              <w:spacing w:line="259" w:lineRule="auto"/>
              <w:rPr>
                <w:rFonts w:ascii="Source Sans Pro" w:eastAsia="Calibri" w:hAnsi="Source Sans Pro" w:cs="Times New Roman"/>
                <w:sz w:val="24"/>
                <w:szCs w:val="24"/>
              </w:rPr>
            </w:pPr>
            <w:r w:rsidRPr="007B753F">
              <w:rPr>
                <w:rFonts w:ascii="Source Sans Pro" w:eastAsia="Calibri" w:hAnsi="Source Sans Pro" w:cs="Times New Roman"/>
                <w:sz w:val="24"/>
                <w:szCs w:val="24"/>
              </w:rPr>
              <w:t>The level outline is informed by the Clinical Nurse Specialist (Paper 8) and District Nurse (Paper 3) Transforming Roles Papers</w:t>
            </w:r>
          </w:p>
          <w:p w14:paraId="47AC8EC9" w14:textId="77777777" w:rsidR="000E5EFF" w:rsidRPr="007B753F" w:rsidRDefault="000E5EFF" w:rsidP="00284F12">
            <w:pPr>
              <w:spacing w:line="259" w:lineRule="auto"/>
              <w:rPr>
                <w:rFonts w:ascii="Source Sans Pro" w:eastAsia="Calibri" w:hAnsi="Source Sans Pro" w:cs="Arial"/>
                <w:sz w:val="24"/>
                <w:szCs w:val="24"/>
              </w:rPr>
            </w:pPr>
          </w:p>
        </w:tc>
      </w:tr>
      <w:tr w:rsidR="000E5EFF" w:rsidRPr="00284F12" w14:paraId="59CF162A" w14:textId="77777777" w:rsidTr="000E5EFF">
        <w:tc>
          <w:tcPr>
            <w:tcW w:w="13745" w:type="dxa"/>
            <w:shd w:val="clear" w:color="auto" w:fill="B4C6E7" w:themeFill="accent1" w:themeFillTint="66"/>
          </w:tcPr>
          <w:p w14:paraId="78A94EB5" w14:textId="77777777" w:rsidR="000E5EFF" w:rsidRPr="007B753F" w:rsidRDefault="000E5EFF" w:rsidP="00284F12">
            <w:pPr>
              <w:rPr>
                <w:rFonts w:ascii="Source Sans Pro" w:eastAsia="Calibri" w:hAnsi="Source Sans Pro" w:cs="Arial"/>
                <w:b/>
                <w:bCs/>
                <w:sz w:val="24"/>
                <w:szCs w:val="24"/>
              </w:rPr>
            </w:pPr>
            <w:r w:rsidRPr="007B753F">
              <w:rPr>
                <w:rFonts w:ascii="Source Sans Pro" w:eastAsia="Calibri" w:hAnsi="Source Sans Pro" w:cs="Arial"/>
                <w:b/>
                <w:bCs/>
                <w:sz w:val="24"/>
                <w:szCs w:val="24"/>
              </w:rPr>
              <w:t xml:space="preserve">Qualifications and experience expected for practitioners at this level of career framework </w:t>
            </w:r>
          </w:p>
        </w:tc>
      </w:tr>
      <w:tr w:rsidR="000E5EFF" w:rsidRPr="00284F12" w14:paraId="1E40035C" w14:textId="77777777" w:rsidTr="000E5EFF">
        <w:tc>
          <w:tcPr>
            <w:tcW w:w="13745" w:type="dxa"/>
            <w:shd w:val="clear" w:color="auto" w:fill="auto"/>
          </w:tcPr>
          <w:p w14:paraId="7892359A" w14:textId="4FE2A207" w:rsidR="000E5EFF" w:rsidRPr="007B753F" w:rsidRDefault="000E5EFF" w:rsidP="00087B21">
            <w:pPr>
              <w:numPr>
                <w:ilvl w:val="0"/>
                <w:numId w:val="14"/>
              </w:numPr>
              <w:spacing w:line="256" w:lineRule="auto"/>
              <w:contextualSpacing/>
              <w:rPr>
                <w:rFonts w:ascii="Source Sans Pro" w:eastAsia="Calibri" w:hAnsi="Source Sans Pro" w:cs="Calibri"/>
                <w:color w:val="000000" w:themeColor="text1"/>
                <w:sz w:val="24"/>
                <w:szCs w:val="24"/>
                <w:lang w:eastAsia="en-GB"/>
              </w:rPr>
            </w:pPr>
            <w:r w:rsidRPr="007B753F">
              <w:rPr>
                <w:rFonts w:ascii="Source Sans Pro" w:hAnsi="Source Sans Pro"/>
                <w:sz w:val="24"/>
                <w:szCs w:val="24"/>
              </w:rPr>
              <w:t xml:space="preserve">Registered as a Nurse, Midwife, or Allied Health Professional with the Nursing and Midwifery Council or registered with the Health and Care Professions Council </w:t>
            </w:r>
          </w:p>
          <w:p w14:paraId="1C1F47D0" w14:textId="77777777" w:rsidR="000E5EFF" w:rsidRPr="007B753F" w:rsidRDefault="000E5EFF" w:rsidP="00087B21">
            <w:pPr>
              <w:numPr>
                <w:ilvl w:val="0"/>
                <w:numId w:val="14"/>
              </w:numPr>
              <w:spacing w:line="256" w:lineRule="auto"/>
              <w:contextualSpacing/>
              <w:rPr>
                <w:rFonts w:ascii="Source Sans Pro" w:eastAsia="Calibri" w:hAnsi="Source Sans Pro" w:cs="Calibri"/>
                <w:color w:val="000000" w:themeColor="text1"/>
                <w:sz w:val="24"/>
                <w:szCs w:val="24"/>
                <w:lang w:eastAsia="en-GB"/>
              </w:rPr>
            </w:pPr>
            <w:r w:rsidRPr="007B753F">
              <w:rPr>
                <w:rFonts w:ascii="Source Sans Pro" w:hAnsi="Source Sans Pro"/>
                <w:sz w:val="24"/>
                <w:szCs w:val="24"/>
              </w:rPr>
              <w:t xml:space="preserve">Ordinary or Honours degree </w:t>
            </w:r>
          </w:p>
          <w:p w14:paraId="7712BB92" w14:textId="77777777" w:rsidR="000E5EFF" w:rsidRPr="007B753F" w:rsidRDefault="000E5EFF" w:rsidP="00087B21">
            <w:pPr>
              <w:numPr>
                <w:ilvl w:val="0"/>
                <w:numId w:val="14"/>
              </w:numPr>
              <w:spacing w:line="256" w:lineRule="auto"/>
              <w:contextualSpacing/>
              <w:rPr>
                <w:rFonts w:ascii="Source Sans Pro" w:eastAsia="Calibri" w:hAnsi="Source Sans Pro" w:cs="Calibri"/>
                <w:color w:val="000000" w:themeColor="text1"/>
                <w:sz w:val="24"/>
                <w:szCs w:val="24"/>
                <w:lang w:eastAsia="en-GB"/>
              </w:rPr>
            </w:pPr>
            <w:r w:rsidRPr="007B753F">
              <w:rPr>
                <w:rFonts w:ascii="Source Sans Pro" w:hAnsi="Source Sans Pro"/>
                <w:sz w:val="24"/>
                <w:szCs w:val="24"/>
              </w:rPr>
              <w:t xml:space="preserve">Graduate Diploma </w:t>
            </w:r>
          </w:p>
          <w:p w14:paraId="24B2B50B" w14:textId="77777777" w:rsidR="000E5EFF" w:rsidRPr="007B753F" w:rsidRDefault="000E5EFF" w:rsidP="00087B21">
            <w:pPr>
              <w:numPr>
                <w:ilvl w:val="0"/>
                <w:numId w:val="14"/>
              </w:numPr>
              <w:spacing w:line="256" w:lineRule="auto"/>
              <w:contextualSpacing/>
              <w:rPr>
                <w:rFonts w:ascii="Source Sans Pro" w:eastAsia="Calibri" w:hAnsi="Source Sans Pro" w:cs="Calibri"/>
                <w:color w:val="000000" w:themeColor="text1"/>
                <w:sz w:val="24"/>
                <w:szCs w:val="24"/>
                <w:lang w:eastAsia="en-GB"/>
              </w:rPr>
            </w:pPr>
            <w:r w:rsidRPr="007B753F">
              <w:rPr>
                <w:rFonts w:ascii="Source Sans Pro" w:hAnsi="Source Sans Pro"/>
                <w:sz w:val="24"/>
                <w:szCs w:val="24"/>
              </w:rPr>
              <w:t xml:space="preserve">Scottish Vocational Qualification (SVQ 4) </w:t>
            </w:r>
          </w:p>
          <w:p w14:paraId="40992F83" w14:textId="77777777" w:rsidR="000E5EFF" w:rsidRPr="007B753F" w:rsidRDefault="000E5EFF" w:rsidP="00087B21">
            <w:pPr>
              <w:numPr>
                <w:ilvl w:val="0"/>
                <w:numId w:val="14"/>
              </w:numPr>
              <w:spacing w:line="256" w:lineRule="auto"/>
              <w:contextualSpacing/>
              <w:rPr>
                <w:rFonts w:ascii="Source Sans Pro" w:eastAsia="Calibri" w:hAnsi="Source Sans Pro" w:cs="Calibri"/>
                <w:color w:val="000000" w:themeColor="text1"/>
                <w:sz w:val="24"/>
                <w:szCs w:val="24"/>
                <w:lang w:eastAsia="en-GB"/>
              </w:rPr>
            </w:pPr>
            <w:r w:rsidRPr="007B753F">
              <w:rPr>
                <w:rFonts w:ascii="Source Sans Pro" w:hAnsi="Source Sans Pro"/>
                <w:sz w:val="24"/>
                <w:szCs w:val="24"/>
              </w:rPr>
              <w:t>Postgraduate expertise within speciality / area of practice that demonstrates the required breadth of knowledge to lead safely, effectively and efficiently</w:t>
            </w:r>
            <w:r w:rsidRPr="007B753F">
              <w:rPr>
                <w:rFonts w:ascii="Source Sans Pro" w:eastAsia="Calibri" w:hAnsi="Source Sans Pro" w:cs="Calibri"/>
                <w:color w:val="000000" w:themeColor="text1"/>
                <w:sz w:val="24"/>
                <w:szCs w:val="24"/>
                <w:lang w:eastAsia="en-GB"/>
              </w:rPr>
              <w:t xml:space="preserve"> </w:t>
            </w:r>
          </w:p>
          <w:p w14:paraId="76D83B23" w14:textId="77777777" w:rsidR="000E5EFF" w:rsidRPr="007B753F" w:rsidRDefault="000E5EFF" w:rsidP="0009440E">
            <w:pPr>
              <w:spacing w:line="256" w:lineRule="auto"/>
              <w:ind w:left="720"/>
              <w:contextualSpacing/>
              <w:rPr>
                <w:rFonts w:ascii="Source Sans Pro" w:eastAsia="Calibri" w:hAnsi="Source Sans Pro" w:cs="Calibri"/>
                <w:color w:val="000000" w:themeColor="text1"/>
                <w:sz w:val="24"/>
                <w:szCs w:val="24"/>
                <w:lang w:eastAsia="en-GB"/>
              </w:rPr>
            </w:pPr>
          </w:p>
        </w:tc>
      </w:tr>
    </w:tbl>
    <w:p w14:paraId="507C42B3" w14:textId="77777777" w:rsidR="0033506B" w:rsidRDefault="0033506B" w:rsidP="00284F12">
      <w:pPr>
        <w:spacing w:after="0" w:line="240" w:lineRule="auto"/>
        <w:textAlignment w:val="baseline"/>
        <w:rPr>
          <w:rFonts w:ascii="Source Sans Pro" w:eastAsia="Times New Roman" w:hAnsi="Source Sans Pro" w:cs="Calibri"/>
          <w:b/>
          <w:bCs/>
          <w:color w:val="002D74"/>
          <w:kern w:val="0"/>
          <w:lang w:eastAsia="en-GB"/>
          <w14:ligatures w14:val="none"/>
        </w:rPr>
      </w:pPr>
    </w:p>
    <w:p w14:paraId="03421932" w14:textId="77777777" w:rsidR="0009440E" w:rsidRDefault="0009440E" w:rsidP="00284F12">
      <w:pPr>
        <w:spacing w:after="0" w:line="240" w:lineRule="auto"/>
        <w:textAlignment w:val="baseline"/>
        <w:rPr>
          <w:rFonts w:ascii="Source Sans Pro" w:eastAsia="Times New Roman" w:hAnsi="Source Sans Pro" w:cs="Calibri"/>
          <w:b/>
          <w:bCs/>
          <w:color w:val="002D74"/>
          <w:kern w:val="0"/>
          <w:lang w:eastAsia="en-GB"/>
          <w14:ligatures w14:val="none"/>
        </w:rPr>
      </w:pPr>
    </w:p>
    <w:p w14:paraId="23843B26" w14:textId="05029E36" w:rsidR="00284F12" w:rsidRPr="007B753F" w:rsidRDefault="00284F12" w:rsidP="00284F12">
      <w:pPr>
        <w:spacing w:after="0" w:line="240" w:lineRule="auto"/>
        <w:textAlignment w:val="baseline"/>
        <w:rPr>
          <w:rFonts w:ascii="Source Sans Pro" w:eastAsia="Times New Roman" w:hAnsi="Source Sans Pro" w:cs="Calibri"/>
          <w:b/>
          <w:bCs/>
          <w:color w:val="002D74"/>
          <w:kern w:val="0"/>
          <w:sz w:val="24"/>
          <w:szCs w:val="24"/>
          <w:lang w:eastAsia="en-GB"/>
          <w14:ligatures w14:val="none"/>
        </w:rPr>
      </w:pPr>
      <w:r w:rsidRPr="007B753F">
        <w:rPr>
          <w:rFonts w:ascii="Source Sans Pro" w:eastAsia="Times New Roman" w:hAnsi="Source Sans Pro" w:cs="Calibri"/>
          <w:b/>
          <w:bCs/>
          <w:color w:val="002D74"/>
          <w:kern w:val="0"/>
          <w:sz w:val="24"/>
          <w:szCs w:val="24"/>
          <w:lang w:eastAsia="en-GB"/>
          <w14:ligatures w14:val="none"/>
        </w:rPr>
        <w:t>Level 6 - Clinical Practice Pillar</w:t>
      </w:r>
    </w:p>
    <w:tbl>
      <w:tblPr>
        <w:tblW w:w="13742" w:type="dxa"/>
        <w:tblBorders>
          <w:top w:val="outset" w:sz="6" w:space="0" w:color="auto"/>
          <w:left w:val="outset" w:sz="6" w:space="0" w:color="auto"/>
          <w:bottom w:val="outset" w:sz="6" w:space="0" w:color="auto"/>
          <w:right w:val="outset" w:sz="6" w:space="0" w:color="auto"/>
        </w:tblBorders>
        <w:tblCellMar>
          <w:left w:w="57" w:type="dxa"/>
          <w:right w:w="57" w:type="dxa"/>
        </w:tblCellMar>
        <w:tblLook w:val="04A0" w:firstRow="1" w:lastRow="0" w:firstColumn="1" w:lastColumn="0" w:noHBand="0" w:noVBand="1"/>
      </w:tblPr>
      <w:tblGrid>
        <w:gridCol w:w="1268"/>
        <w:gridCol w:w="12474"/>
      </w:tblGrid>
      <w:tr w:rsidR="00526A4F" w:rsidRPr="007B753F" w14:paraId="4ED4B89E" w14:textId="77777777" w:rsidTr="00526A4F">
        <w:tc>
          <w:tcPr>
            <w:tcW w:w="1268"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6271CAC3" w14:textId="0038F6BE" w:rsidR="00526A4F" w:rsidRPr="007B753F" w:rsidRDefault="00526A4F" w:rsidP="00284F12">
            <w:pPr>
              <w:spacing w:after="0" w:line="240" w:lineRule="auto"/>
              <w:textAlignment w:val="baseline"/>
              <w:rPr>
                <w:rFonts w:ascii="Source Sans Pro" w:hAnsi="Source Sans Pro"/>
                <w:b/>
                <w:bCs/>
                <w:sz w:val="24"/>
                <w:szCs w:val="24"/>
              </w:rPr>
            </w:pPr>
            <w:r w:rsidRPr="007B753F">
              <w:rPr>
                <w:rFonts w:ascii="Source Sans Pro" w:hAnsi="Source Sans Pro"/>
                <w:b/>
                <w:bCs/>
                <w:sz w:val="24"/>
                <w:szCs w:val="24"/>
              </w:rPr>
              <w:t>Reference code</w:t>
            </w:r>
          </w:p>
        </w:tc>
        <w:tc>
          <w:tcPr>
            <w:tcW w:w="12474"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22DDE6A4" w14:textId="2B010D8E" w:rsidR="00526A4F" w:rsidRPr="007B753F" w:rsidRDefault="00526A4F" w:rsidP="00284F12">
            <w:pPr>
              <w:spacing w:after="0" w:line="240" w:lineRule="auto"/>
              <w:textAlignment w:val="baseline"/>
              <w:rPr>
                <w:rFonts w:ascii="Source Sans Pro" w:eastAsia="Times New Roman" w:hAnsi="Source Sans Pro" w:cs="Calibri"/>
                <w:b/>
                <w:bCs/>
                <w:kern w:val="0"/>
                <w:sz w:val="24"/>
                <w:szCs w:val="24"/>
                <w:lang w:eastAsia="en-GB"/>
                <w14:ligatures w14:val="none"/>
              </w:rPr>
            </w:pPr>
            <w:bookmarkStart w:id="36" w:name="_Hlk124345480"/>
            <w:r w:rsidRPr="007B753F">
              <w:rPr>
                <w:rFonts w:ascii="Source Sans Pro" w:hAnsi="Source Sans Pro"/>
                <w:b/>
                <w:bCs/>
                <w:sz w:val="24"/>
                <w:szCs w:val="24"/>
              </w:rPr>
              <w:t>Core key knowledge, skills, and behaviours</w:t>
            </w:r>
          </w:p>
        </w:tc>
      </w:tr>
      <w:tr w:rsidR="00526A4F" w:rsidRPr="007B753F" w14:paraId="676C63BD" w14:textId="77777777" w:rsidTr="00526A4F">
        <w:tc>
          <w:tcPr>
            <w:tcW w:w="1268" w:type="dxa"/>
            <w:tcBorders>
              <w:top w:val="single" w:sz="6" w:space="0" w:color="auto"/>
              <w:left w:val="single" w:sz="6" w:space="0" w:color="auto"/>
              <w:bottom w:val="single" w:sz="6" w:space="0" w:color="auto"/>
              <w:right w:val="single" w:sz="6" w:space="0" w:color="auto"/>
            </w:tcBorders>
          </w:tcPr>
          <w:p w14:paraId="20F9A891" w14:textId="3E7D6B9D" w:rsidR="00526A4F" w:rsidRPr="007B753F" w:rsidRDefault="00526A4F" w:rsidP="00284F12">
            <w:pPr>
              <w:spacing w:after="0" w:line="240" w:lineRule="auto"/>
              <w:textAlignment w:val="baseline"/>
              <w:rPr>
                <w:rFonts w:ascii="Source Sans Pro" w:eastAsia="Times New Roman" w:hAnsi="Source Sans Pro" w:cs="Calibri"/>
                <w:kern w:val="0"/>
                <w:sz w:val="24"/>
                <w:szCs w:val="24"/>
                <w:lang w:eastAsia="en-GB"/>
                <w14:ligatures w14:val="none"/>
              </w:rPr>
            </w:pPr>
            <w:r w:rsidRPr="007B753F">
              <w:rPr>
                <w:rFonts w:ascii="Source Sans Pro" w:eastAsia="Times New Roman" w:hAnsi="Source Sans Pro" w:cs="Calibri"/>
                <w:kern w:val="0"/>
                <w:sz w:val="24"/>
                <w:szCs w:val="24"/>
                <w:lang w:eastAsia="en-GB"/>
                <w14:ligatures w14:val="none"/>
              </w:rPr>
              <w:t>6C1</w:t>
            </w:r>
          </w:p>
        </w:tc>
        <w:tc>
          <w:tcPr>
            <w:tcW w:w="12474" w:type="dxa"/>
            <w:tcBorders>
              <w:top w:val="single" w:sz="6" w:space="0" w:color="auto"/>
              <w:left w:val="single" w:sz="6" w:space="0" w:color="auto"/>
              <w:bottom w:val="single" w:sz="6" w:space="0" w:color="auto"/>
              <w:right w:val="single" w:sz="6" w:space="0" w:color="auto"/>
            </w:tcBorders>
            <w:shd w:val="clear" w:color="auto" w:fill="auto"/>
          </w:tcPr>
          <w:p w14:paraId="51BB62AF" w14:textId="27952D5A" w:rsidR="00526A4F" w:rsidRPr="007B753F" w:rsidRDefault="00526A4F" w:rsidP="00284F12">
            <w:pPr>
              <w:spacing w:after="0" w:line="240" w:lineRule="auto"/>
              <w:textAlignment w:val="baseline"/>
              <w:rPr>
                <w:rFonts w:ascii="Source Sans Pro" w:eastAsia="Times New Roman" w:hAnsi="Source Sans Pro" w:cs="Calibri"/>
                <w:kern w:val="0"/>
                <w:sz w:val="24"/>
                <w:szCs w:val="24"/>
                <w:lang w:eastAsia="en-GB"/>
                <w14:ligatures w14:val="none"/>
              </w:rPr>
            </w:pPr>
            <w:r w:rsidRPr="007B753F">
              <w:rPr>
                <w:rFonts w:ascii="Source Sans Pro" w:eastAsia="Times New Roman" w:hAnsi="Source Sans Pro" w:cs="Calibri"/>
                <w:kern w:val="0"/>
                <w:sz w:val="24"/>
                <w:szCs w:val="24"/>
                <w:lang w:eastAsia="en-GB"/>
                <w14:ligatures w14:val="none"/>
              </w:rPr>
              <w:t xml:space="preserve">Work autonomously as part of the team, assuming accountability and responsibility to facilitate the delivery of safe, effective and person-centred care </w:t>
            </w:r>
          </w:p>
        </w:tc>
      </w:tr>
      <w:tr w:rsidR="00526A4F" w:rsidRPr="007B753F" w14:paraId="5C99F22C" w14:textId="77777777" w:rsidTr="00526A4F">
        <w:tc>
          <w:tcPr>
            <w:tcW w:w="1268" w:type="dxa"/>
            <w:tcBorders>
              <w:top w:val="single" w:sz="6" w:space="0" w:color="auto"/>
              <w:left w:val="single" w:sz="6" w:space="0" w:color="auto"/>
              <w:bottom w:val="single" w:sz="6" w:space="0" w:color="auto"/>
              <w:right w:val="single" w:sz="6" w:space="0" w:color="auto"/>
            </w:tcBorders>
          </w:tcPr>
          <w:p w14:paraId="26FE7F3B" w14:textId="152D1896" w:rsidR="00526A4F" w:rsidRPr="007B753F" w:rsidRDefault="00526A4F" w:rsidP="00284F12">
            <w:pPr>
              <w:spacing w:after="0" w:line="240" w:lineRule="auto"/>
              <w:textAlignment w:val="baseline"/>
              <w:rPr>
                <w:rFonts w:ascii="Source Sans Pro" w:hAnsi="Source Sans Pro"/>
                <w:kern w:val="0"/>
                <w:sz w:val="24"/>
                <w:szCs w:val="24"/>
                <w14:ligatures w14:val="none"/>
              </w:rPr>
            </w:pPr>
            <w:r w:rsidRPr="007B753F">
              <w:rPr>
                <w:rFonts w:ascii="Source Sans Pro" w:hAnsi="Source Sans Pro"/>
                <w:kern w:val="0"/>
                <w:sz w:val="24"/>
                <w:szCs w:val="24"/>
                <w14:ligatures w14:val="none"/>
              </w:rPr>
              <w:t>6C2</w:t>
            </w:r>
          </w:p>
        </w:tc>
        <w:tc>
          <w:tcPr>
            <w:tcW w:w="12474" w:type="dxa"/>
            <w:tcBorders>
              <w:top w:val="single" w:sz="6" w:space="0" w:color="auto"/>
              <w:left w:val="single" w:sz="6" w:space="0" w:color="auto"/>
              <w:bottom w:val="single" w:sz="6" w:space="0" w:color="auto"/>
              <w:right w:val="single" w:sz="6" w:space="0" w:color="auto"/>
            </w:tcBorders>
            <w:shd w:val="clear" w:color="auto" w:fill="auto"/>
          </w:tcPr>
          <w:p w14:paraId="443B291E" w14:textId="73628E6A" w:rsidR="00526A4F" w:rsidRPr="007B753F" w:rsidRDefault="00526A4F" w:rsidP="00284F12">
            <w:pPr>
              <w:spacing w:after="0" w:line="240" w:lineRule="auto"/>
              <w:textAlignment w:val="baseline"/>
              <w:rPr>
                <w:rFonts w:ascii="Source Sans Pro" w:eastAsia="Calibri" w:hAnsi="Source Sans Pro" w:cs="Calibri"/>
                <w:kern w:val="0"/>
                <w:sz w:val="24"/>
                <w:szCs w:val="24"/>
                <w14:ligatures w14:val="none"/>
              </w:rPr>
            </w:pPr>
            <w:r w:rsidRPr="007B753F">
              <w:rPr>
                <w:rFonts w:ascii="Source Sans Pro" w:hAnsi="Source Sans Pro"/>
                <w:kern w:val="0"/>
                <w:sz w:val="24"/>
                <w:szCs w:val="24"/>
                <w14:ligatures w14:val="none"/>
              </w:rPr>
              <w:t>Use a wide range of skills and strategies to communicate with people about difficult matters or situations</w:t>
            </w:r>
          </w:p>
        </w:tc>
      </w:tr>
      <w:tr w:rsidR="00526A4F" w:rsidRPr="007B753F" w14:paraId="4D236C7D" w14:textId="77777777" w:rsidTr="00526A4F">
        <w:tc>
          <w:tcPr>
            <w:tcW w:w="1268" w:type="dxa"/>
            <w:tcBorders>
              <w:top w:val="single" w:sz="6" w:space="0" w:color="auto"/>
              <w:left w:val="single" w:sz="6" w:space="0" w:color="auto"/>
              <w:bottom w:val="single" w:sz="6" w:space="0" w:color="auto"/>
              <w:right w:val="single" w:sz="6" w:space="0" w:color="auto"/>
            </w:tcBorders>
          </w:tcPr>
          <w:p w14:paraId="21A7E6CB" w14:textId="3DDFE6B7" w:rsidR="00526A4F" w:rsidRPr="007B753F" w:rsidRDefault="00526A4F" w:rsidP="00284F12">
            <w:pPr>
              <w:spacing w:after="0" w:line="240" w:lineRule="auto"/>
              <w:textAlignment w:val="baseline"/>
              <w:rPr>
                <w:rFonts w:ascii="Source Sans Pro" w:hAnsi="Source Sans Pro"/>
                <w:kern w:val="0"/>
                <w:sz w:val="24"/>
                <w:szCs w:val="24"/>
                <w14:ligatures w14:val="none"/>
              </w:rPr>
            </w:pPr>
            <w:r w:rsidRPr="007B753F">
              <w:rPr>
                <w:rFonts w:ascii="Source Sans Pro" w:hAnsi="Source Sans Pro"/>
                <w:kern w:val="0"/>
                <w:sz w:val="24"/>
                <w:szCs w:val="24"/>
                <w14:ligatures w14:val="none"/>
              </w:rPr>
              <w:t>6C3</w:t>
            </w:r>
          </w:p>
        </w:tc>
        <w:tc>
          <w:tcPr>
            <w:tcW w:w="12474" w:type="dxa"/>
            <w:tcBorders>
              <w:top w:val="single" w:sz="6" w:space="0" w:color="auto"/>
              <w:left w:val="single" w:sz="6" w:space="0" w:color="auto"/>
              <w:bottom w:val="single" w:sz="6" w:space="0" w:color="auto"/>
              <w:right w:val="single" w:sz="6" w:space="0" w:color="auto"/>
            </w:tcBorders>
            <w:shd w:val="clear" w:color="auto" w:fill="auto"/>
          </w:tcPr>
          <w:p w14:paraId="18EC6C4F" w14:textId="68F1DC93" w:rsidR="00526A4F" w:rsidRPr="007B753F" w:rsidRDefault="00526A4F" w:rsidP="00284F12">
            <w:pPr>
              <w:spacing w:after="0" w:line="240" w:lineRule="auto"/>
              <w:textAlignment w:val="baseline"/>
              <w:rPr>
                <w:rFonts w:ascii="Source Sans Pro" w:eastAsia="Times New Roman" w:hAnsi="Source Sans Pro" w:cs="Calibri"/>
                <w:kern w:val="0"/>
                <w:sz w:val="24"/>
                <w:szCs w:val="24"/>
                <w:lang w:eastAsia="en-GB"/>
                <w14:ligatures w14:val="none"/>
              </w:rPr>
            </w:pPr>
            <w:r w:rsidRPr="007B753F">
              <w:rPr>
                <w:rFonts w:ascii="Source Sans Pro" w:hAnsi="Source Sans Pro"/>
                <w:kern w:val="0"/>
                <w:sz w:val="24"/>
                <w:szCs w:val="24"/>
                <w14:ligatures w14:val="none"/>
              </w:rPr>
              <w:t>Act and influence others to incorporate non-judgemental, values-based care into practice</w:t>
            </w:r>
          </w:p>
        </w:tc>
      </w:tr>
      <w:tr w:rsidR="00526A4F" w:rsidRPr="007B753F" w14:paraId="37E76AC3" w14:textId="77777777" w:rsidTr="00526A4F">
        <w:tc>
          <w:tcPr>
            <w:tcW w:w="1268" w:type="dxa"/>
            <w:tcBorders>
              <w:top w:val="single" w:sz="6" w:space="0" w:color="auto"/>
              <w:left w:val="single" w:sz="6" w:space="0" w:color="auto"/>
              <w:bottom w:val="single" w:sz="6" w:space="0" w:color="auto"/>
              <w:right w:val="single" w:sz="6" w:space="0" w:color="auto"/>
            </w:tcBorders>
          </w:tcPr>
          <w:p w14:paraId="08E5B125" w14:textId="461E188F" w:rsidR="00526A4F" w:rsidRPr="007B753F" w:rsidRDefault="00526A4F" w:rsidP="00284F12">
            <w:pPr>
              <w:spacing w:after="0" w:line="240" w:lineRule="auto"/>
              <w:textAlignment w:val="baseline"/>
              <w:rPr>
                <w:rFonts w:ascii="Source Sans Pro" w:hAnsi="Source Sans Pro"/>
                <w:kern w:val="0"/>
                <w:sz w:val="24"/>
                <w:szCs w:val="24"/>
                <w14:ligatures w14:val="none"/>
              </w:rPr>
            </w:pPr>
            <w:r w:rsidRPr="007B753F">
              <w:rPr>
                <w:rFonts w:ascii="Source Sans Pro" w:hAnsi="Source Sans Pro"/>
                <w:kern w:val="0"/>
                <w:sz w:val="24"/>
                <w:szCs w:val="24"/>
                <w14:ligatures w14:val="none"/>
              </w:rPr>
              <w:lastRenderedPageBreak/>
              <w:t>6C4</w:t>
            </w:r>
          </w:p>
        </w:tc>
        <w:tc>
          <w:tcPr>
            <w:tcW w:w="12474" w:type="dxa"/>
            <w:tcBorders>
              <w:top w:val="single" w:sz="6" w:space="0" w:color="auto"/>
              <w:left w:val="single" w:sz="6" w:space="0" w:color="auto"/>
              <w:bottom w:val="single" w:sz="6" w:space="0" w:color="auto"/>
              <w:right w:val="single" w:sz="6" w:space="0" w:color="auto"/>
            </w:tcBorders>
            <w:shd w:val="clear" w:color="auto" w:fill="auto"/>
          </w:tcPr>
          <w:p w14:paraId="6305CB54" w14:textId="0D8D82F5" w:rsidR="00526A4F" w:rsidRPr="007B753F" w:rsidRDefault="00526A4F" w:rsidP="00284F12">
            <w:pPr>
              <w:spacing w:after="0" w:line="240" w:lineRule="auto"/>
              <w:textAlignment w:val="baseline"/>
              <w:rPr>
                <w:rFonts w:ascii="Source Sans Pro" w:eastAsia="Calibri" w:hAnsi="Source Sans Pro" w:cs="Calibri"/>
                <w:kern w:val="0"/>
                <w:sz w:val="24"/>
                <w:szCs w:val="24"/>
                <w:highlight w:val="yellow"/>
                <w14:ligatures w14:val="none"/>
              </w:rPr>
            </w:pPr>
            <w:r w:rsidRPr="007B753F">
              <w:rPr>
                <w:rFonts w:ascii="Source Sans Pro" w:hAnsi="Source Sans Pro"/>
                <w:kern w:val="0"/>
                <w:sz w:val="24"/>
                <w:szCs w:val="24"/>
                <w14:ligatures w14:val="none"/>
              </w:rPr>
              <w:t>Apply knowledge, and raise awareness, of relevant guidance, policies and legislation that govern legal and ethical aspects of service provision</w:t>
            </w:r>
          </w:p>
        </w:tc>
      </w:tr>
      <w:tr w:rsidR="00526A4F" w:rsidRPr="007B753F" w14:paraId="4DE7DB6D" w14:textId="77777777" w:rsidTr="00526A4F">
        <w:tc>
          <w:tcPr>
            <w:tcW w:w="1268" w:type="dxa"/>
            <w:tcBorders>
              <w:top w:val="single" w:sz="6" w:space="0" w:color="auto"/>
              <w:left w:val="single" w:sz="6" w:space="0" w:color="auto"/>
              <w:bottom w:val="single" w:sz="6" w:space="0" w:color="auto"/>
              <w:right w:val="single" w:sz="6" w:space="0" w:color="auto"/>
            </w:tcBorders>
          </w:tcPr>
          <w:p w14:paraId="7E110137" w14:textId="2D40DF34" w:rsidR="00526A4F" w:rsidRPr="007B753F" w:rsidRDefault="00526A4F" w:rsidP="00284F12">
            <w:pPr>
              <w:spacing w:after="0" w:line="240" w:lineRule="auto"/>
              <w:textAlignment w:val="baseline"/>
              <w:rPr>
                <w:rFonts w:ascii="Source Sans Pro" w:hAnsi="Source Sans Pro"/>
                <w:kern w:val="0"/>
                <w:sz w:val="24"/>
                <w:szCs w:val="24"/>
                <w14:ligatures w14:val="none"/>
              </w:rPr>
            </w:pPr>
            <w:r w:rsidRPr="007B753F">
              <w:rPr>
                <w:rFonts w:ascii="Source Sans Pro" w:hAnsi="Source Sans Pro"/>
                <w:kern w:val="0"/>
                <w:sz w:val="24"/>
                <w:szCs w:val="24"/>
                <w14:ligatures w14:val="none"/>
              </w:rPr>
              <w:t>6C5</w:t>
            </w:r>
          </w:p>
        </w:tc>
        <w:tc>
          <w:tcPr>
            <w:tcW w:w="12474" w:type="dxa"/>
            <w:tcBorders>
              <w:top w:val="single" w:sz="6" w:space="0" w:color="auto"/>
              <w:left w:val="single" w:sz="6" w:space="0" w:color="auto"/>
              <w:bottom w:val="single" w:sz="6" w:space="0" w:color="auto"/>
              <w:right w:val="single" w:sz="6" w:space="0" w:color="auto"/>
            </w:tcBorders>
            <w:shd w:val="clear" w:color="auto" w:fill="auto"/>
          </w:tcPr>
          <w:p w14:paraId="43F791FB" w14:textId="6DEB7C6B" w:rsidR="00526A4F" w:rsidRPr="007B753F" w:rsidRDefault="00526A4F" w:rsidP="00284F12">
            <w:pPr>
              <w:spacing w:after="0" w:line="240" w:lineRule="auto"/>
              <w:textAlignment w:val="baseline"/>
              <w:rPr>
                <w:rFonts w:ascii="Source Sans Pro" w:eastAsia="Times New Roman" w:hAnsi="Source Sans Pro" w:cs="Calibri"/>
                <w:kern w:val="0"/>
                <w:sz w:val="24"/>
                <w:szCs w:val="24"/>
                <w:lang w:eastAsia="en-GB"/>
                <w14:ligatures w14:val="none"/>
              </w:rPr>
            </w:pPr>
            <w:r w:rsidRPr="007B753F">
              <w:rPr>
                <w:rFonts w:ascii="Source Sans Pro" w:hAnsi="Source Sans Pro"/>
                <w:kern w:val="0"/>
                <w:sz w:val="24"/>
                <w:szCs w:val="24"/>
                <w14:ligatures w14:val="none"/>
              </w:rPr>
              <w:t>Lead and support the implementation of local polices, guidelines and protocols, ensuring they reflect national policy, legislation and current evidence</w:t>
            </w:r>
          </w:p>
        </w:tc>
      </w:tr>
      <w:tr w:rsidR="00526A4F" w:rsidRPr="007B753F" w14:paraId="28A2F976" w14:textId="77777777" w:rsidTr="00526A4F">
        <w:tc>
          <w:tcPr>
            <w:tcW w:w="1268" w:type="dxa"/>
            <w:tcBorders>
              <w:top w:val="single" w:sz="6" w:space="0" w:color="auto"/>
              <w:left w:val="single" w:sz="6" w:space="0" w:color="auto"/>
              <w:bottom w:val="single" w:sz="6" w:space="0" w:color="auto"/>
              <w:right w:val="single" w:sz="6" w:space="0" w:color="auto"/>
            </w:tcBorders>
          </w:tcPr>
          <w:p w14:paraId="78042197" w14:textId="31AA663B" w:rsidR="00526A4F" w:rsidRPr="007B753F" w:rsidRDefault="00526A4F" w:rsidP="00284F12">
            <w:pPr>
              <w:spacing w:after="0"/>
              <w:rPr>
                <w:rFonts w:ascii="Source Sans Pro" w:hAnsi="Source Sans Pro"/>
                <w:kern w:val="0"/>
                <w:sz w:val="24"/>
                <w:szCs w:val="24"/>
                <w14:ligatures w14:val="none"/>
              </w:rPr>
            </w:pPr>
            <w:r w:rsidRPr="007B753F">
              <w:rPr>
                <w:rFonts w:ascii="Source Sans Pro" w:hAnsi="Source Sans Pro"/>
                <w:kern w:val="0"/>
                <w:sz w:val="24"/>
                <w:szCs w:val="24"/>
                <w14:ligatures w14:val="none"/>
              </w:rPr>
              <w:t>6C6</w:t>
            </w:r>
          </w:p>
        </w:tc>
        <w:tc>
          <w:tcPr>
            <w:tcW w:w="12474" w:type="dxa"/>
            <w:tcBorders>
              <w:top w:val="single" w:sz="6" w:space="0" w:color="auto"/>
              <w:left w:val="single" w:sz="6" w:space="0" w:color="auto"/>
              <w:bottom w:val="single" w:sz="6" w:space="0" w:color="auto"/>
              <w:right w:val="single" w:sz="6" w:space="0" w:color="auto"/>
            </w:tcBorders>
            <w:shd w:val="clear" w:color="auto" w:fill="auto"/>
          </w:tcPr>
          <w:p w14:paraId="52D9CBB3" w14:textId="7365EFFB" w:rsidR="00526A4F" w:rsidRPr="007B753F" w:rsidRDefault="00526A4F" w:rsidP="00284F12">
            <w:pPr>
              <w:spacing w:after="0"/>
              <w:rPr>
                <w:rFonts w:ascii="Source Sans Pro" w:eastAsia="Times New Roman" w:hAnsi="Source Sans Pro" w:cs="Calibri"/>
                <w:kern w:val="0"/>
                <w:sz w:val="24"/>
                <w:szCs w:val="24"/>
                <w:lang w:eastAsia="en-GB"/>
                <w14:ligatures w14:val="none"/>
              </w:rPr>
            </w:pPr>
            <w:r w:rsidRPr="007B753F">
              <w:rPr>
                <w:rFonts w:ascii="Source Sans Pro" w:hAnsi="Source Sans Pro"/>
                <w:kern w:val="0"/>
                <w:sz w:val="24"/>
                <w:szCs w:val="24"/>
                <w14:ligatures w14:val="none"/>
              </w:rPr>
              <w:t>Monitor and maintain health, safety and security of self and others, by applying knowledge of health and safety legislation and infection control policies and advising others</w:t>
            </w:r>
          </w:p>
        </w:tc>
      </w:tr>
      <w:tr w:rsidR="00526A4F" w:rsidRPr="007B753F" w14:paraId="679FC521" w14:textId="77777777" w:rsidTr="00526A4F">
        <w:tc>
          <w:tcPr>
            <w:tcW w:w="1268" w:type="dxa"/>
            <w:tcBorders>
              <w:top w:val="single" w:sz="6" w:space="0" w:color="auto"/>
              <w:left w:val="single" w:sz="6" w:space="0" w:color="auto"/>
              <w:bottom w:val="single" w:sz="6" w:space="0" w:color="auto"/>
              <w:right w:val="single" w:sz="6" w:space="0" w:color="auto"/>
            </w:tcBorders>
          </w:tcPr>
          <w:p w14:paraId="50E2F3BF" w14:textId="02ADE6AD" w:rsidR="00526A4F" w:rsidRPr="007B753F" w:rsidRDefault="00526A4F" w:rsidP="00284F12">
            <w:pPr>
              <w:spacing w:after="0" w:line="240" w:lineRule="auto"/>
              <w:textAlignment w:val="baseline"/>
              <w:rPr>
                <w:rFonts w:ascii="Source Sans Pro" w:hAnsi="Source Sans Pro"/>
                <w:kern w:val="0"/>
                <w:sz w:val="24"/>
                <w:szCs w:val="24"/>
                <w14:ligatures w14:val="none"/>
              </w:rPr>
            </w:pPr>
            <w:r w:rsidRPr="007B753F">
              <w:rPr>
                <w:rFonts w:ascii="Source Sans Pro" w:hAnsi="Source Sans Pro"/>
                <w:kern w:val="0"/>
                <w:sz w:val="24"/>
                <w:szCs w:val="24"/>
                <w14:ligatures w14:val="none"/>
              </w:rPr>
              <w:t>6C7</w:t>
            </w:r>
          </w:p>
        </w:tc>
        <w:tc>
          <w:tcPr>
            <w:tcW w:w="12474" w:type="dxa"/>
            <w:tcBorders>
              <w:top w:val="single" w:sz="6" w:space="0" w:color="auto"/>
              <w:left w:val="single" w:sz="6" w:space="0" w:color="auto"/>
              <w:bottom w:val="single" w:sz="6" w:space="0" w:color="auto"/>
              <w:right w:val="single" w:sz="6" w:space="0" w:color="auto"/>
            </w:tcBorders>
            <w:shd w:val="clear" w:color="auto" w:fill="auto"/>
          </w:tcPr>
          <w:p w14:paraId="0F48E7AE" w14:textId="777F8497" w:rsidR="00526A4F" w:rsidRPr="007B753F" w:rsidRDefault="00526A4F" w:rsidP="00284F12">
            <w:pPr>
              <w:spacing w:after="0" w:line="240" w:lineRule="auto"/>
              <w:textAlignment w:val="baseline"/>
              <w:rPr>
                <w:rFonts w:ascii="Source Sans Pro" w:eastAsia="Times New Roman" w:hAnsi="Source Sans Pro" w:cs="Segoe UI"/>
                <w:kern w:val="0"/>
                <w:sz w:val="24"/>
                <w:szCs w:val="24"/>
                <w:highlight w:val="green"/>
                <w:lang w:eastAsia="en-GB"/>
                <w14:ligatures w14:val="none"/>
              </w:rPr>
            </w:pPr>
            <w:r w:rsidRPr="007B753F">
              <w:rPr>
                <w:rFonts w:ascii="Source Sans Pro" w:hAnsi="Source Sans Pro" w:cs="Arial"/>
                <w:color w:val="212529"/>
                <w:sz w:val="24"/>
                <w:szCs w:val="24"/>
                <w:shd w:val="clear" w:color="auto" w:fill="FFFFFF"/>
              </w:rPr>
              <w:t>Apply critical thinking and evaluation skills to make timely and informed clinical decisions related to all aspects of the care process</w:t>
            </w:r>
          </w:p>
        </w:tc>
      </w:tr>
      <w:tr w:rsidR="00526A4F" w:rsidRPr="007B753F" w14:paraId="4D1B551E" w14:textId="77777777" w:rsidTr="00526A4F">
        <w:tc>
          <w:tcPr>
            <w:tcW w:w="1268" w:type="dxa"/>
            <w:tcBorders>
              <w:top w:val="single" w:sz="6" w:space="0" w:color="auto"/>
              <w:left w:val="single" w:sz="6" w:space="0" w:color="auto"/>
              <w:bottom w:val="single" w:sz="6" w:space="0" w:color="auto"/>
              <w:right w:val="single" w:sz="6" w:space="0" w:color="auto"/>
            </w:tcBorders>
          </w:tcPr>
          <w:p w14:paraId="17E8CBF1" w14:textId="3E8B9115" w:rsidR="00526A4F" w:rsidRPr="007B753F" w:rsidRDefault="00526A4F" w:rsidP="00284F12">
            <w:pPr>
              <w:spacing w:after="0" w:line="240" w:lineRule="auto"/>
              <w:textAlignment w:val="baseline"/>
              <w:rPr>
                <w:rFonts w:ascii="Source Sans Pro" w:hAnsi="Source Sans Pro"/>
                <w:kern w:val="0"/>
                <w:sz w:val="24"/>
                <w:szCs w:val="24"/>
                <w14:ligatures w14:val="none"/>
              </w:rPr>
            </w:pPr>
            <w:r w:rsidRPr="007B753F">
              <w:rPr>
                <w:rFonts w:ascii="Source Sans Pro" w:hAnsi="Source Sans Pro"/>
                <w:kern w:val="0"/>
                <w:sz w:val="24"/>
                <w:szCs w:val="24"/>
                <w14:ligatures w14:val="none"/>
              </w:rPr>
              <w:t>6C8</w:t>
            </w:r>
          </w:p>
        </w:tc>
        <w:tc>
          <w:tcPr>
            <w:tcW w:w="12474" w:type="dxa"/>
            <w:tcBorders>
              <w:top w:val="single" w:sz="6" w:space="0" w:color="auto"/>
              <w:left w:val="single" w:sz="6" w:space="0" w:color="auto"/>
              <w:bottom w:val="single" w:sz="6" w:space="0" w:color="auto"/>
              <w:right w:val="single" w:sz="6" w:space="0" w:color="auto"/>
            </w:tcBorders>
            <w:shd w:val="clear" w:color="auto" w:fill="auto"/>
          </w:tcPr>
          <w:p w14:paraId="775A7C98" w14:textId="2340CFD8" w:rsidR="00526A4F" w:rsidRPr="007B753F" w:rsidRDefault="00526A4F" w:rsidP="00284F12">
            <w:pPr>
              <w:spacing w:after="0" w:line="240" w:lineRule="auto"/>
              <w:textAlignment w:val="baseline"/>
              <w:rPr>
                <w:rFonts w:ascii="Source Sans Pro" w:eastAsia="Calibri" w:hAnsi="Source Sans Pro" w:cs="Calibri"/>
                <w:kern w:val="0"/>
                <w:sz w:val="24"/>
                <w:szCs w:val="24"/>
                <w14:ligatures w14:val="none"/>
              </w:rPr>
            </w:pPr>
            <w:r w:rsidRPr="007B753F">
              <w:rPr>
                <w:rFonts w:ascii="Source Sans Pro" w:hAnsi="Source Sans Pro" w:cs="Arial"/>
                <w:color w:val="212529"/>
                <w:sz w:val="24"/>
                <w:szCs w:val="24"/>
                <w:shd w:val="clear" w:color="auto" w:fill="FFFFFF"/>
              </w:rPr>
              <w:t>Use a range of sources and experiences to inform professional judgement</w:t>
            </w:r>
          </w:p>
        </w:tc>
      </w:tr>
      <w:tr w:rsidR="00526A4F" w:rsidRPr="007B753F" w14:paraId="143F0602" w14:textId="77777777" w:rsidTr="00526A4F">
        <w:tc>
          <w:tcPr>
            <w:tcW w:w="1268" w:type="dxa"/>
            <w:tcBorders>
              <w:top w:val="single" w:sz="6" w:space="0" w:color="auto"/>
              <w:left w:val="single" w:sz="6" w:space="0" w:color="auto"/>
              <w:bottom w:val="single" w:sz="6" w:space="0" w:color="auto"/>
              <w:right w:val="single" w:sz="6" w:space="0" w:color="auto"/>
            </w:tcBorders>
          </w:tcPr>
          <w:p w14:paraId="1C1A8166" w14:textId="262B2085" w:rsidR="00526A4F" w:rsidRPr="007B753F" w:rsidRDefault="00526A4F" w:rsidP="00284F12">
            <w:pPr>
              <w:spacing w:after="0" w:line="240" w:lineRule="auto"/>
              <w:textAlignment w:val="baseline"/>
              <w:rPr>
                <w:rFonts w:ascii="Source Sans Pro" w:hAnsi="Source Sans Pro"/>
                <w:kern w:val="0"/>
                <w:sz w:val="24"/>
                <w:szCs w:val="24"/>
                <w14:ligatures w14:val="none"/>
              </w:rPr>
            </w:pPr>
            <w:r w:rsidRPr="007B753F">
              <w:rPr>
                <w:rFonts w:ascii="Source Sans Pro" w:hAnsi="Source Sans Pro"/>
                <w:kern w:val="0"/>
                <w:sz w:val="24"/>
                <w:szCs w:val="24"/>
                <w14:ligatures w14:val="none"/>
              </w:rPr>
              <w:t>6C9</w:t>
            </w:r>
          </w:p>
        </w:tc>
        <w:tc>
          <w:tcPr>
            <w:tcW w:w="12474" w:type="dxa"/>
            <w:tcBorders>
              <w:top w:val="single" w:sz="6" w:space="0" w:color="auto"/>
              <w:left w:val="single" w:sz="6" w:space="0" w:color="auto"/>
              <w:bottom w:val="single" w:sz="6" w:space="0" w:color="auto"/>
              <w:right w:val="single" w:sz="6" w:space="0" w:color="auto"/>
            </w:tcBorders>
            <w:shd w:val="clear" w:color="auto" w:fill="auto"/>
          </w:tcPr>
          <w:p w14:paraId="2C9D4175" w14:textId="7330397E" w:rsidR="00526A4F" w:rsidRPr="007B753F" w:rsidRDefault="00526A4F" w:rsidP="00284F12">
            <w:pPr>
              <w:spacing w:after="0" w:line="240" w:lineRule="auto"/>
              <w:textAlignment w:val="baseline"/>
              <w:rPr>
                <w:rFonts w:ascii="Source Sans Pro" w:eastAsia="Times New Roman" w:hAnsi="Source Sans Pro" w:cs="Calibri"/>
                <w:kern w:val="0"/>
                <w:sz w:val="24"/>
                <w:szCs w:val="24"/>
                <w:lang w:eastAsia="en-GB"/>
                <w14:ligatures w14:val="none"/>
              </w:rPr>
            </w:pPr>
            <w:r w:rsidRPr="007B753F">
              <w:rPr>
                <w:rFonts w:ascii="Source Sans Pro" w:hAnsi="Source Sans Pro"/>
                <w:kern w:val="0"/>
                <w:sz w:val="24"/>
                <w:szCs w:val="24"/>
                <w14:ligatures w14:val="none"/>
              </w:rPr>
              <w:t>Select and use technology and information systems to both inform and support practice</w:t>
            </w:r>
          </w:p>
        </w:tc>
      </w:tr>
      <w:tr w:rsidR="00526A4F" w:rsidRPr="007B753F" w14:paraId="7DEC2056" w14:textId="77777777" w:rsidTr="00526A4F">
        <w:tc>
          <w:tcPr>
            <w:tcW w:w="1268" w:type="dxa"/>
            <w:tcBorders>
              <w:top w:val="single" w:sz="6" w:space="0" w:color="auto"/>
              <w:left w:val="single" w:sz="6" w:space="0" w:color="auto"/>
              <w:bottom w:val="single" w:sz="6" w:space="0" w:color="auto"/>
              <w:right w:val="single" w:sz="6" w:space="0" w:color="auto"/>
            </w:tcBorders>
          </w:tcPr>
          <w:p w14:paraId="1F622CCF" w14:textId="26D0B1BB" w:rsidR="00526A4F" w:rsidRPr="007B753F" w:rsidRDefault="00526A4F" w:rsidP="00284F12">
            <w:pPr>
              <w:spacing w:after="0" w:line="240" w:lineRule="auto"/>
              <w:textAlignment w:val="baseline"/>
              <w:rPr>
                <w:rFonts w:ascii="Source Sans Pro" w:hAnsi="Source Sans Pro"/>
                <w:kern w:val="0"/>
                <w:sz w:val="24"/>
                <w:szCs w:val="24"/>
                <w14:ligatures w14:val="none"/>
              </w:rPr>
            </w:pPr>
            <w:r w:rsidRPr="007B753F">
              <w:rPr>
                <w:rFonts w:ascii="Source Sans Pro" w:hAnsi="Source Sans Pro"/>
                <w:kern w:val="0"/>
                <w:sz w:val="24"/>
                <w:szCs w:val="24"/>
                <w14:ligatures w14:val="none"/>
              </w:rPr>
              <w:t>6C10</w:t>
            </w:r>
          </w:p>
        </w:tc>
        <w:tc>
          <w:tcPr>
            <w:tcW w:w="12474" w:type="dxa"/>
            <w:tcBorders>
              <w:top w:val="single" w:sz="6" w:space="0" w:color="auto"/>
              <w:left w:val="single" w:sz="6" w:space="0" w:color="auto"/>
              <w:bottom w:val="single" w:sz="6" w:space="0" w:color="auto"/>
              <w:right w:val="single" w:sz="6" w:space="0" w:color="auto"/>
            </w:tcBorders>
            <w:shd w:val="clear" w:color="auto" w:fill="auto"/>
          </w:tcPr>
          <w:p w14:paraId="50D6492D" w14:textId="091FADFB" w:rsidR="00526A4F" w:rsidRPr="007B753F" w:rsidRDefault="00526A4F" w:rsidP="00284F12">
            <w:pPr>
              <w:spacing w:after="0" w:line="240" w:lineRule="auto"/>
              <w:textAlignment w:val="baseline"/>
              <w:rPr>
                <w:rFonts w:ascii="Source Sans Pro" w:eastAsia="Times New Roman" w:hAnsi="Source Sans Pro" w:cs="Calibri"/>
                <w:kern w:val="0"/>
                <w:sz w:val="24"/>
                <w:szCs w:val="24"/>
                <w:lang w:eastAsia="en-GB"/>
                <w14:ligatures w14:val="none"/>
              </w:rPr>
            </w:pPr>
            <w:r w:rsidRPr="007B753F">
              <w:rPr>
                <w:rFonts w:ascii="Source Sans Pro" w:hAnsi="Source Sans Pro"/>
                <w:kern w:val="0"/>
                <w:sz w:val="24"/>
                <w:szCs w:val="24"/>
                <w14:ligatures w14:val="none"/>
              </w:rPr>
              <w:t>Provide and share complex information effectively and concisely for a range of situations and contexts to ensure safety and continuity of care</w:t>
            </w:r>
          </w:p>
        </w:tc>
      </w:tr>
      <w:tr w:rsidR="00526A4F" w:rsidRPr="007B753F" w14:paraId="68B90176" w14:textId="77777777" w:rsidTr="00526A4F">
        <w:tc>
          <w:tcPr>
            <w:tcW w:w="1268" w:type="dxa"/>
            <w:tcBorders>
              <w:top w:val="single" w:sz="6" w:space="0" w:color="auto"/>
              <w:left w:val="single" w:sz="6" w:space="0" w:color="auto"/>
              <w:bottom w:val="single" w:sz="6" w:space="0" w:color="auto"/>
              <w:right w:val="single" w:sz="6" w:space="0" w:color="auto"/>
            </w:tcBorders>
          </w:tcPr>
          <w:p w14:paraId="363EA652" w14:textId="722402E2" w:rsidR="00526A4F" w:rsidRPr="007B753F" w:rsidRDefault="00526A4F" w:rsidP="00284F12">
            <w:pPr>
              <w:spacing w:after="0" w:line="240" w:lineRule="auto"/>
              <w:textAlignment w:val="baseline"/>
              <w:rPr>
                <w:rFonts w:ascii="Source Sans Pro" w:hAnsi="Source Sans Pro"/>
                <w:kern w:val="0"/>
                <w:sz w:val="24"/>
                <w:szCs w:val="24"/>
                <w14:ligatures w14:val="none"/>
              </w:rPr>
            </w:pPr>
            <w:r w:rsidRPr="007B753F">
              <w:rPr>
                <w:rFonts w:ascii="Source Sans Pro" w:hAnsi="Source Sans Pro"/>
                <w:kern w:val="0"/>
                <w:sz w:val="24"/>
                <w:szCs w:val="24"/>
                <w14:ligatures w14:val="none"/>
              </w:rPr>
              <w:t>6C11</w:t>
            </w:r>
          </w:p>
        </w:tc>
        <w:tc>
          <w:tcPr>
            <w:tcW w:w="12474" w:type="dxa"/>
            <w:tcBorders>
              <w:top w:val="single" w:sz="6" w:space="0" w:color="auto"/>
              <w:left w:val="single" w:sz="6" w:space="0" w:color="auto"/>
              <w:bottom w:val="single" w:sz="6" w:space="0" w:color="auto"/>
              <w:right w:val="single" w:sz="6" w:space="0" w:color="auto"/>
            </w:tcBorders>
            <w:shd w:val="clear" w:color="auto" w:fill="auto"/>
          </w:tcPr>
          <w:p w14:paraId="66A18B9C" w14:textId="70743C6A" w:rsidR="00526A4F" w:rsidRPr="007B753F" w:rsidRDefault="00526A4F" w:rsidP="00284F12">
            <w:pPr>
              <w:spacing w:after="0" w:line="240" w:lineRule="auto"/>
              <w:textAlignment w:val="baseline"/>
              <w:rPr>
                <w:rFonts w:ascii="Source Sans Pro" w:eastAsia="Calibri" w:hAnsi="Source Sans Pro" w:cs="Calibri"/>
                <w:kern w:val="0"/>
                <w:sz w:val="24"/>
                <w:szCs w:val="24"/>
                <w14:ligatures w14:val="none"/>
              </w:rPr>
            </w:pPr>
            <w:r w:rsidRPr="007B753F">
              <w:rPr>
                <w:rFonts w:ascii="Source Sans Pro" w:hAnsi="Source Sans Pro"/>
                <w:kern w:val="0"/>
                <w:sz w:val="24"/>
                <w:szCs w:val="24"/>
                <w14:ligatures w14:val="none"/>
              </w:rPr>
              <w:t>Practise in ways which recognise and respond to health inequalities, respect diversity, protect against discrimination and support others to do the same</w:t>
            </w:r>
          </w:p>
        </w:tc>
      </w:tr>
      <w:tr w:rsidR="00526A4F" w:rsidRPr="007B753F" w14:paraId="1A70DA59" w14:textId="77777777" w:rsidTr="00526A4F">
        <w:tc>
          <w:tcPr>
            <w:tcW w:w="1268" w:type="dxa"/>
            <w:tcBorders>
              <w:top w:val="single" w:sz="6" w:space="0" w:color="auto"/>
              <w:left w:val="single" w:sz="6" w:space="0" w:color="auto"/>
              <w:bottom w:val="single" w:sz="6" w:space="0" w:color="auto"/>
              <w:right w:val="single" w:sz="6" w:space="0" w:color="auto"/>
            </w:tcBorders>
          </w:tcPr>
          <w:p w14:paraId="007A422A" w14:textId="5458EE7A" w:rsidR="00526A4F" w:rsidRPr="007B753F" w:rsidRDefault="00526A4F" w:rsidP="00284F12">
            <w:pPr>
              <w:spacing w:after="0" w:line="240" w:lineRule="auto"/>
              <w:textAlignment w:val="baseline"/>
              <w:rPr>
                <w:rFonts w:ascii="Source Sans Pro" w:hAnsi="Source Sans Pro"/>
                <w:kern w:val="0"/>
                <w:sz w:val="24"/>
                <w:szCs w:val="24"/>
                <w14:ligatures w14:val="none"/>
              </w:rPr>
            </w:pPr>
            <w:r w:rsidRPr="007B753F">
              <w:rPr>
                <w:rFonts w:ascii="Source Sans Pro" w:hAnsi="Source Sans Pro"/>
                <w:kern w:val="0"/>
                <w:sz w:val="24"/>
                <w:szCs w:val="24"/>
                <w14:ligatures w14:val="none"/>
              </w:rPr>
              <w:t>6C12</w:t>
            </w:r>
          </w:p>
        </w:tc>
        <w:tc>
          <w:tcPr>
            <w:tcW w:w="12474" w:type="dxa"/>
            <w:tcBorders>
              <w:top w:val="single" w:sz="6" w:space="0" w:color="auto"/>
              <w:left w:val="single" w:sz="6" w:space="0" w:color="auto"/>
              <w:bottom w:val="single" w:sz="6" w:space="0" w:color="auto"/>
              <w:right w:val="single" w:sz="6" w:space="0" w:color="auto"/>
            </w:tcBorders>
            <w:shd w:val="clear" w:color="auto" w:fill="auto"/>
          </w:tcPr>
          <w:p w14:paraId="1C7A02EE" w14:textId="62CA2855" w:rsidR="00526A4F" w:rsidRPr="007B753F" w:rsidRDefault="00526A4F" w:rsidP="00284F12">
            <w:pPr>
              <w:spacing w:after="0" w:line="240" w:lineRule="auto"/>
              <w:textAlignment w:val="baseline"/>
              <w:rPr>
                <w:rFonts w:ascii="Source Sans Pro" w:hAnsi="Source Sans Pro"/>
                <w:kern w:val="0"/>
                <w:sz w:val="24"/>
                <w:szCs w:val="24"/>
                <w14:ligatures w14:val="none"/>
              </w:rPr>
            </w:pPr>
            <w:r w:rsidRPr="007B753F">
              <w:rPr>
                <w:rFonts w:ascii="Source Sans Pro" w:hAnsi="Source Sans Pro"/>
                <w:kern w:val="0"/>
                <w:sz w:val="24"/>
                <w:szCs w:val="24"/>
                <w14:ligatures w14:val="none"/>
              </w:rPr>
              <w:t>Apply a wide range of skills to promote health and well-being, improve health literacy and empower patients to share decision making</w:t>
            </w:r>
          </w:p>
        </w:tc>
      </w:tr>
      <w:tr w:rsidR="00526A4F" w:rsidRPr="007B753F" w14:paraId="20B67729" w14:textId="77777777" w:rsidTr="00526A4F">
        <w:tc>
          <w:tcPr>
            <w:tcW w:w="1268" w:type="dxa"/>
            <w:tcBorders>
              <w:top w:val="single" w:sz="6" w:space="0" w:color="auto"/>
              <w:left w:val="single" w:sz="6" w:space="0" w:color="auto"/>
              <w:bottom w:val="single" w:sz="6" w:space="0" w:color="auto"/>
              <w:right w:val="single" w:sz="6" w:space="0" w:color="auto"/>
            </w:tcBorders>
          </w:tcPr>
          <w:p w14:paraId="5A4C0489" w14:textId="05C75286" w:rsidR="00526A4F" w:rsidRPr="007B753F" w:rsidRDefault="00526A4F" w:rsidP="00284F12">
            <w:pPr>
              <w:spacing w:after="0" w:line="240" w:lineRule="auto"/>
              <w:textAlignment w:val="baseline"/>
              <w:rPr>
                <w:rFonts w:ascii="Source Sans Pro" w:hAnsi="Source Sans Pro"/>
                <w:kern w:val="0"/>
                <w:sz w:val="24"/>
                <w:szCs w:val="24"/>
                <w14:ligatures w14:val="none"/>
              </w:rPr>
            </w:pPr>
            <w:r w:rsidRPr="007B753F">
              <w:rPr>
                <w:rFonts w:ascii="Source Sans Pro" w:hAnsi="Source Sans Pro"/>
                <w:kern w:val="0"/>
                <w:sz w:val="24"/>
                <w:szCs w:val="24"/>
                <w14:ligatures w14:val="none"/>
              </w:rPr>
              <w:t>6C13</w:t>
            </w:r>
          </w:p>
        </w:tc>
        <w:tc>
          <w:tcPr>
            <w:tcW w:w="12474" w:type="dxa"/>
            <w:tcBorders>
              <w:top w:val="single" w:sz="6" w:space="0" w:color="auto"/>
              <w:left w:val="single" w:sz="6" w:space="0" w:color="auto"/>
              <w:bottom w:val="single" w:sz="6" w:space="0" w:color="auto"/>
              <w:right w:val="single" w:sz="6" w:space="0" w:color="auto"/>
            </w:tcBorders>
            <w:shd w:val="clear" w:color="auto" w:fill="auto"/>
          </w:tcPr>
          <w:p w14:paraId="76754F36" w14:textId="4A37D0A4" w:rsidR="00526A4F" w:rsidRPr="007B753F" w:rsidRDefault="00526A4F" w:rsidP="00284F12">
            <w:pPr>
              <w:spacing w:after="0" w:line="240" w:lineRule="auto"/>
              <w:textAlignment w:val="baseline"/>
              <w:rPr>
                <w:rFonts w:ascii="Source Sans Pro" w:hAnsi="Source Sans Pro"/>
                <w:kern w:val="0"/>
                <w:sz w:val="24"/>
                <w:szCs w:val="24"/>
                <w14:ligatures w14:val="none"/>
              </w:rPr>
            </w:pPr>
            <w:r w:rsidRPr="007B753F">
              <w:rPr>
                <w:rFonts w:ascii="Source Sans Pro" w:hAnsi="Source Sans Pro"/>
                <w:kern w:val="0"/>
                <w:sz w:val="24"/>
                <w:szCs w:val="24"/>
                <w14:ligatures w14:val="none"/>
              </w:rPr>
              <w:t>Assess, investigate and communicate/act on risk</w:t>
            </w:r>
          </w:p>
        </w:tc>
      </w:tr>
      <w:tr w:rsidR="00526A4F" w:rsidRPr="007B753F" w14:paraId="1844589D" w14:textId="77777777" w:rsidTr="00526A4F">
        <w:tc>
          <w:tcPr>
            <w:tcW w:w="1268" w:type="dxa"/>
            <w:tcBorders>
              <w:top w:val="single" w:sz="6" w:space="0" w:color="auto"/>
              <w:left w:val="single" w:sz="6" w:space="0" w:color="auto"/>
              <w:bottom w:val="single" w:sz="6" w:space="0" w:color="auto"/>
              <w:right w:val="single" w:sz="6" w:space="0" w:color="auto"/>
            </w:tcBorders>
          </w:tcPr>
          <w:p w14:paraId="4BE42C2F" w14:textId="397E69D9" w:rsidR="00526A4F" w:rsidRPr="007B753F" w:rsidRDefault="00526A4F" w:rsidP="00284F12">
            <w:pPr>
              <w:spacing w:after="0" w:line="240" w:lineRule="auto"/>
              <w:textAlignment w:val="baseline"/>
              <w:rPr>
                <w:rFonts w:ascii="Source Sans Pro" w:hAnsi="Source Sans Pro"/>
                <w:kern w:val="0"/>
                <w:sz w:val="24"/>
                <w:szCs w:val="24"/>
                <w14:ligatures w14:val="none"/>
              </w:rPr>
            </w:pPr>
            <w:r w:rsidRPr="007B753F">
              <w:rPr>
                <w:rFonts w:ascii="Source Sans Pro" w:hAnsi="Source Sans Pro"/>
                <w:kern w:val="0"/>
                <w:sz w:val="24"/>
                <w:szCs w:val="24"/>
                <w14:ligatures w14:val="none"/>
              </w:rPr>
              <w:t>6C14</w:t>
            </w:r>
          </w:p>
        </w:tc>
        <w:tc>
          <w:tcPr>
            <w:tcW w:w="12474" w:type="dxa"/>
            <w:tcBorders>
              <w:top w:val="single" w:sz="6" w:space="0" w:color="auto"/>
              <w:left w:val="single" w:sz="6" w:space="0" w:color="auto"/>
              <w:bottom w:val="single" w:sz="6" w:space="0" w:color="auto"/>
              <w:right w:val="single" w:sz="6" w:space="0" w:color="auto"/>
            </w:tcBorders>
            <w:shd w:val="clear" w:color="auto" w:fill="auto"/>
          </w:tcPr>
          <w:p w14:paraId="13062309" w14:textId="142789F5" w:rsidR="00526A4F" w:rsidRPr="007B753F" w:rsidRDefault="00526A4F" w:rsidP="00284F12">
            <w:pPr>
              <w:spacing w:after="0" w:line="240" w:lineRule="auto"/>
              <w:textAlignment w:val="baseline"/>
              <w:rPr>
                <w:rFonts w:ascii="Source Sans Pro" w:hAnsi="Source Sans Pro"/>
                <w:kern w:val="0"/>
                <w:sz w:val="24"/>
                <w:szCs w:val="24"/>
                <w14:ligatures w14:val="none"/>
              </w:rPr>
            </w:pPr>
            <w:r w:rsidRPr="007B753F">
              <w:rPr>
                <w:rFonts w:ascii="Source Sans Pro" w:hAnsi="Source Sans Pro"/>
                <w:kern w:val="0"/>
                <w:sz w:val="24"/>
                <w:szCs w:val="24"/>
                <w14:ligatures w14:val="none"/>
              </w:rPr>
              <w:t>Apply and continue to develop specialist clinical knowledge, skills and behaviours appropriate to specific area of practice</w:t>
            </w:r>
          </w:p>
        </w:tc>
      </w:tr>
      <w:tr w:rsidR="00526A4F" w:rsidRPr="007B753F" w14:paraId="31D11B2F" w14:textId="77777777" w:rsidTr="00526A4F">
        <w:tc>
          <w:tcPr>
            <w:tcW w:w="1268" w:type="dxa"/>
            <w:tcBorders>
              <w:top w:val="single" w:sz="6" w:space="0" w:color="auto"/>
              <w:left w:val="single" w:sz="6" w:space="0" w:color="auto"/>
              <w:bottom w:val="single" w:sz="6" w:space="0" w:color="auto"/>
              <w:right w:val="single" w:sz="6" w:space="0" w:color="auto"/>
            </w:tcBorders>
          </w:tcPr>
          <w:p w14:paraId="75F48AE1" w14:textId="24D05B4F" w:rsidR="00526A4F" w:rsidRPr="007B753F" w:rsidRDefault="00526A4F" w:rsidP="00284F12">
            <w:pPr>
              <w:spacing w:after="0" w:line="240" w:lineRule="auto"/>
              <w:rPr>
                <w:rFonts w:ascii="Source Sans Pro" w:eastAsia="Times New Roman" w:hAnsi="Source Sans Pro" w:cs="Calibri"/>
                <w:color w:val="000000"/>
                <w:kern w:val="0"/>
                <w:sz w:val="24"/>
                <w:szCs w:val="24"/>
                <w:lang w:eastAsia="en-GB"/>
                <w14:ligatures w14:val="none"/>
              </w:rPr>
            </w:pPr>
            <w:r w:rsidRPr="007B753F">
              <w:rPr>
                <w:rFonts w:ascii="Source Sans Pro" w:eastAsia="Times New Roman" w:hAnsi="Source Sans Pro" w:cs="Calibri"/>
                <w:color w:val="000000"/>
                <w:kern w:val="0"/>
                <w:sz w:val="24"/>
                <w:szCs w:val="24"/>
                <w:lang w:eastAsia="en-GB"/>
                <w14:ligatures w14:val="none"/>
              </w:rPr>
              <w:t>6C15</w:t>
            </w:r>
          </w:p>
        </w:tc>
        <w:tc>
          <w:tcPr>
            <w:tcW w:w="12474" w:type="dxa"/>
            <w:tcBorders>
              <w:top w:val="single" w:sz="6" w:space="0" w:color="auto"/>
              <w:left w:val="single" w:sz="6" w:space="0" w:color="auto"/>
              <w:bottom w:val="single" w:sz="6" w:space="0" w:color="auto"/>
              <w:right w:val="single" w:sz="6" w:space="0" w:color="auto"/>
            </w:tcBorders>
            <w:shd w:val="clear" w:color="auto" w:fill="auto"/>
          </w:tcPr>
          <w:p w14:paraId="11084EFD" w14:textId="1DE98875" w:rsidR="00526A4F" w:rsidRPr="007B753F" w:rsidRDefault="00526A4F" w:rsidP="00284F12">
            <w:pPr>
              <w:spacing w:after="0" w:line="240" w:lineRule="auto"/>
              <w:rPr>
                <w:rFonts w:ascii="Source Sans Pro" w:eastAsia="Times New Roman" w:hAnsi="Source Sans Pro" w:cs="Calibri"/>
                <w:color w:val="000000"/>
                <w:kern w:val="0"/>
                <w:sz w:val="24"/>
                <w:szCs w:val="24"/>
                <w:lang w:eastAsia="en-GB"/>
                <w14:ligatures w14:val="none"/>
              </w:rPr>
            </w:pPr>
            <w:r w:rsidRPr="007B753F">
              <w:rPr>
                <w:rFonts w:ascii="Source Sans Pro" w:hAnsi="Source Sans Pro" w:cs="Arial"/>
                <w:color w:val="212529"/>
                <w:sz w:val="24"/>
                <w:szCs w:val="24"/>
                <w:shd w:val="clear" w:color="auto" w:fill="FFFFFF"/>
              </w:rPr>
              <w:t>Raise concerns and/or report series incidents in accordance with local reporting procedures</w:t>
            </w:r>
          </w:p>
        </w:tc>
      </w:tr>
      <w:tr w:rsidR="00526A4F" w:rsidRPr="007B753F" w14:paraId="36E03CBB" w14:textId="77777777" w:rsidTr="00526A4F">
        <w:tc>
          <w:tcPr>
            <w:tcW w:w="1268" w:type="dxa"/>
            <w:tcBorders>
              <w:top w:val="single" w:sz="6" w:space="0" w:color="auto"/>
              <w:left w:val="single" w:sz="6" w:space="0" w:color="auto"/>
              <w:bottom w:val="single" w:sz="6" w:space="0" w:color="auto"/>
              <w:right w:val="single" w:sz="6" w:space="0" w:color="auto"/>
            </w:tcBorders>
          </w:tcPr>
          <w:p w14:paraId="58FAA3C5" w14:textId="4F55E997" w:rsidR="00526A4F" w:rsidRPr="007B753F" w:rsidRDefault="00526A4F" w:rsidP="00284F12">
            <w:pPr>
              <w:spacing w:after="0" w:line="240" w:lineRule="auto"/>
              <w:rPr>
                <w:rFonts w:ascii="Source Sans Pro" w:eastAsia="Times New Roman" w:hAnsi="Source Sans Pro" w:cs="Calibri"/>
                <w:color w:val="000000"/>
                <w:kern w:val="0"/>
                <w:sz w:val="24"/>
                <w:szCs w:val="24"/>
                <w:lang w:eastAsia="en-GB"/>
                <w14:ligatures w14:val="none"/>
              </w:rPr>
            </w:pPr>
            <w:r w:rsidRPr="007B753F">
              <w:rPr>
                <w:rFonts w:ascii="Source Sans Pro" w:eastAsia="Times New Roman" w:hAnsi="Source Sans Pro" w:cs="Calibri"/>
                <w:color w:val="000000"/>
                <w:kern w:val="0"/>
                <w:sz w:val="24"/>
                <w:szCs w:val="24"/>
                <w:lang w:eastAsia="en-GB"/>
                <w14:ligatures w14:val="none"/>
              </w:rPr>
              <w:t>6C16</w:t>
            </w:r>
          </w:p>
        </w:tc>
        <w:tc>
          <w:tcPr>
            <w:tcW w:w="12474" w:type="dxa"/>
            <w:tcBorders>
              <w:top w:val="single" w:sz="6" w:space="0" w:color="auto"/>
              <w:left w:val="single" w:sz="6" w:space="0" w:color="auto"/>
              <w:bottom w:val="single" w:sz="6" w:space="0" w:color="auto"/>
              <w:right w:val="single" w:sz="6" w:space="0" w:color="auto"/>
            </w:tcBorders>
            <w:shd w:val="clear" w:color="auto" w:fill="auto"/>
          </w:tcPr>
          <w:p w14:paraId="3E0C9D36" w14:textId="558A6BA4" w:rsidR="00526A4F" w:rsidRPr="007B753F" w:rsidRDefault="00526A4F" w:rsidP="00284F12">
            <w:pPr>
              <w:spacing w:after="0" w:line="240" w:lineRule="auto"/>
              <w:rPr>
                <w:rFonts w:ascii="Source Sans Pro" w:eastAsia="Times New Roman" w:hAnsi="Source Sans Pro" w:cs="Calibri"/>
                <w:color w:val="000000"/>
                <w:kern w:val="0"/>
                <w:sz w:val="24"/>
                <w:szCs w:val="24"/>
                <w:lang w:eastAsia="en-GB"/>
                <w14:ligatures w14:val="none"/>
              </w:rPr>
            </w:pPr>
            <w:r w:rsidRPr="007B753F">
              <w:rPr>
                <w:rFonts w:ascii="Source Sans Pro" w:hAnsi="Source Sans Pro" w:cs="Arial"/>
                <w:color w:val="212529"/>
                <w:sz w:val="24"/>
                <w:szCs w:val="24"/>
                <w:shd w:val="clear" w:color="auto" w:fill="FFFFFF"/>
              </w:rPr>
              <w:t>Recognise the effects and potential symptoms of trauma or vicarious trauma and respond appropriately. Practising at a minimum of Trauma Informed practice level</w:t>
            </w:r>
          </w:p>
        </w:tc>
      </w:tr>
      <w:tr w:rsidR="00526A4F" w:rsidRPr="007B753F" w14:paraId="23C8BD8B" w14:textId="77777777" w:rsidTr="00526A4F">
        <w:tc>
          <w:tcPr>
            <w:tcW w:w="1268" w:type="dxa"/>
            <w:tcBorders>
              <w:top w:val="single" w:sz="6" w:space="0" w:color="auto"/>
              <w:left w:val="single" w:sz="6" w:space="0" w:color="auto"/>
              <w:bottom w:val="single" w:sz="6" w:space="0" w:color="auto"/>
              <w:right w:val="single" w:sz="6" w:space="0" w:color="auto"/>
            </w:tcBorders>
          </w:tcPr>
          <w:p w14:paraId="425BA606" w14:textId="2E7A4CB9" w:rsidR="00526A4F" w:rsidRPr="007B753F" w:rsidRDefault="00526A4F" w:rsidP="00284F12">
            <w:pPr>
              <w:spacing w:after="0" w:line="240" w:lineRule="auto"/>
              <w:rPr>
                <w:rFonts w:ascii="Source Sans Pro" w:eastAsia="Times New Roman" w:hAnsi="Source Sans Pro" w:cs="Calibri"/>
                <w:color w:val="000000"/>
                <w:kern w:val="0"/>
                <w:sz w:val="24"/>
                <w:szCs w:val="24"/>
                <w:lang w:eastAsia="en-GB"/>
                <w14:ligatures w14:val="none"/>
              </w:rPr>
            </w:pPr>
            <w:r w:rsidRPr="007B753F">
              <w:rPr>
                <w:rFonts w:ascii="Source Sans Pro" w:eastAsia="Times New Roman" w:hAnsi="Source Sans Pro" w:cs="Calibri"/>
                <w:color w:val="000000"/>
                <w:kern w:val="0"/>
                <w:sz w:val="24"/>
                <w:szCs w:val="24"/>
                <w:lang w:eastAsia="en-GB"/>
                <w14:ligatures w14:val="none"/>
              </w:rPr>
              <w:t>6C17</w:t>
            </w:r>
          </w:p>
        </w:tc>
        <w:tc>
          <w:tcPr>
            <w:tcW w:w="12474" w:type="dxa"/>
            <w:tcBorders>
              <w:top w:val="single" w:sz="6" w:space="0" w:color="auto"/>
              <w:left w:val="single" w:sz="6" w:space="0" w:color="auto"/>
              <w:bottom w:val="single" w:sz="6" w:space="0" w:color="auto"/>
              <w:right w:val="single" w:sz="6" w:space="0" w:color="auto"/>
            </w:tcBorders>
            <w:shd w:val="clear" w:color="auto" w:fill="auto"/>
          </w:tcPr>
          <w:p w14:paraId="50FCF9A3" w14:textId="2C97B606" w:rsidR="00526A4F" w:rsidRPr="007B753F" w:rsidRDefault="00526A4F" w:rsidP="00284F12">
            <w:pPr>
              <w:spacing w:after="0" w:line="240" w:lineRule="auto"/>
              <w:rPr>
                <w:rFonts w:ascii="Source Sans Pro" w:eastAsia="Times New Roman" w:hAnsi="Source Sans Pro" w:cs="Calibri"/>
                <w:color w:val="000000"/>
                <w:kern w:val="0"/>
                <w:sz w:val="24"/>
                <w:szCs w:val="24"/>
                <w:lang w:eastAsia="en-GB"/>
                <w14:ligatures w14:val="none"/>
              </w:rPr>
            </w:pPr>
            <w:r w:rsidRPr="007B753F">
              <w:rPr>
                <w:rFonts w:ascii="Source Sans Pro" w:hAnsi="Source Sans Pro" w:cs="Arial"/>
                <w:color w:val="212529"/>
                <w:sz w:val="24"/>
                <w:szCs w:val="24"/>
                <w:shd w:val="clear" w:color="auto" w:fill="FFFFFF"/>
              </w:rPr>
              <w:t>Ability to escalate concerns if unable to carry out their duty and responsibilities outlined within health and care staffing legislation. Practising at Skilled level</w:t>
            </w:r>
          </w:p>
        </w:tc>
      </w:tr>
      <w:bookmarkEnd w:id="36"/>
    </w:tbl>
    <w:p w14:paraId="0B210507" w14:textId="77777777" w:rsidR="0033506B" w:rsidRPr="007B753F" w:rsidRDefault="0033506B" w:rsidP="00284F12">
      <w:pPr>
        <w:spacing w:line="240" w:lineRule="auto"/>
        <w:rPr>
          <w:rFonts w:ascii="Source Sans Pro" w:hAnsi="Source Sans Pro"/>
          <w:kern w:val="0"/>
          <w:sz w:val="24"/>
          <w:szCs w:val="24"/>
          <w14:ligatures w14:val="none"/>
        </w:rPr>
      </w:pPr>
    </w:p>
    <w:tbl>
      <w:tblPr>
        <w:tblStyle w:val="TableGrid2"/>
        <w:tblW w:w="14034" w:type="dxa"/>
        <w:tblInd w:w="-5" w:type="dxa"/>
        <w:tblLook w:val="04A0" w:firstRow="1" w:lastRow="0" w:firstColumn="1" w:lastColumn="0" w:noHBand="0" w:noVBand="1"/>
      </w:tblPr>
      <w:tblGrid>
        <w:gridCol w:w="1288"/>
        <w:gridCol w:w="12746"/>
      </w:tblGrid>
      <w:tr w:rsidR="009870DC" w:rsidRPr="007B753F" w14:paraId="419FF8F9" w14:textId="77777777" w:rsidTr="005045DE">
        <w:tc>
          <w:tcPr>
            <w:tcW w:w="1198" w:type="dxa"/>
            <w:shd w:val="clear" w:color="auto" w:fill="E2EFD9" w:themeFill="accent6" w:themeFillTint="33"/>
          </w:tcPr>
          <w:p w14:paraId="6F93BCAA" w14:textId="77777777" w:rsidR="009870DC" w:rsidRPr="007B753F" w:rsidRDefault="009870DC" w:rsidP="005045DE">
            <w:pPr>
              <w:rPr>
                <w:rFonts w:ascii="Source Sans Pro" w:hAnsi="Source Sans Pro"/>
                <w:b/>
                <w:bCs/>
                <w:sz w:val="24"/>
                <w:szCs w:val="24"/>
              </w:rPr>
            </w:pPr>
            <w:r w:rsidRPr="007B753F">
              <w:rPr>
                <w:rFonts w:ascii="Source Sans Pro" w:hAnsi="Source Sans Pro"/>
                <w:b/>
                <w:bCs/>
                <w:sz w:val="24"/>
                <w:szCs w:val="24"/>
              </w:rPr>
              <w:t>Reference code</w:t>
            </w:r>
          </w:p>
        </w:tc>
        <w:tc>
          <w:tcPr>
            <w:tcW w:w="12831" w:type="dxa"/>
            <w:shd w:val="clear" w:color="auto" w:fill="E2EFD9" w:themeFill="accent6" w:themeFillTint="33"/>
          </w:tcPr>
          <w:p w14:paraId="11B9AD3D" w14:textId="77777777" w:rsidR="009870DC" w:rsidRPr="007B753F" w:rsidRDefault="009870DC" w:rsidP="005045DE">
            <w:pPr>
              <w:tabs>
                <w:tab w:val="left" w:pos="5490"/>
              </w:tabs>
              <w:rPr>
                <w:rFonts w:ascii="Source Sans Pro" w:hAnsi="Source Sans Pro"/>
                <w:b/>
                <w:bCs/>
                <w:sz w:val="24"/>
                <w:szCs w:val="24"/>
              </w:rPr>
            </w:pPr>
            <w:r w:rsidRPr="007B753F">
              <w:rPr>
                <w:rFonts w:ascii="Source Sans Pro" w:hAnsi="Source Sans Pro"/>
                <w:b/>
                <w:bCs/>
                <w:sz w:val="24"/>
                <w:szCs w:val="24"/>
              </w:rPr>
              <w:t>Speciality key knowledge, skills, and behaviours</w:t>
            </w:r>
            <w:r w:rsidRPr="007B753F">
              <w:rPr>
                <w:rFonts w:ascii="Source Sans Pro" w:hAnsi="Source Sans Pro"/>
                <w:b/>
                <w:bCs/>
                <w:sz w:val="24"/>
                <w:szCs w:val="24"/>
              </w:rPr>
              <w:tab/>
            </w:r>
          </w:p>
          <w:p w14:paraId="1B37AACB" w14:textId="77777777" w:rsidR="009870DC" w:rsidRPr="007B753F" w:rsidRDefault="009870DC" w:rsidP="005045DE">
            <w:pPr>
              <w:rPr>
                <w:rFonts w:ascii="Source Sans Pro" w:hAnsi="Source Sans Pro"/>
                <w:b/>
                <w:bCs/>
                <w:sz w:val="24"/>
                <w:szCs w:val="24"/>
              </w:rPr>
            </w:pPr>
          </w:p>
        </w:tc>
      </w:tr>
      <w:tr w:rsidR="009870DC" w:rsidRPr="007B753F" w14:paraId="69BB79FD" w14:textId="77777777" w:rsidTr="005045DE">
        <w:tc>
          <w:tcPr>
            <w:tcW w:w="1198" w:type="dxa"/>
          </w:tcPr>
          <w:p w14:paraId="311F5062" w14:textId="4E9C2921" w:rsidR="009870DC" w:rsidRPr="007B753F" w:rsidRDefault="009870DC" w:rsidP="005045DE">
            <w:pPr>
              <w:rPr>
                <w:rFonts w:ascii="Source Sans Pro" w:hAnsi="Source Sans Pro"/>
                <w:sz w:val="24"/>
                <w:szCs w:val="24"/>
              </w:rPr>
            </w:pPr>
            <w:r w:rsidRPr="007B753F">
              <w:rPr>
                <w:rFonts w:ascii="Source Sans Pro" w:hAnsi="Source Sans Pro"/>
                <w:sz w:val="24"/>
                <w:szCs w:val="24"/>
              </w:rPr>
              <w:t>6C1</w:t>
            </w:r>
            <w:r w:rsidR="00F239A7" w:rsidRPr="007B753F">
              <w:rPr>
                <w:rFonts w:ascii="Source Sans Pro" w:hAnsi="Source Sans Pro"/>
                <w:sz w:val="24"/>
                <w:szCs w:val="24"/>
              </w:rPr>
              <w:t>8</w:t>
            </w:r>
          </w:p>
        </w:tc>
        <w:tc>
          <w:tcPr>
            <w:tcW w:w="12831" w:type="dxa"/>
          </w:tcPr>
          <w:p w14:paraId="195B96F8" w14:textId="77777777" w:rsidR="009870DC" w:rsidRPr="007B753F" w:rsidRDefault="009870DC" w:rsidP="005045DE">
            <w:pPr>
              <w:rPr>
                <w:rFonts w:ascii="Source Sans Pro" w:hAnsi="Source Sans Pro"/>
                <w:b/>
                <w:bCs/>
                <w:sz w:val="24"/>
                <w:szCs w:val="24"/>
              </w:rPr>
            </w:pPr>
          </w:p>
        </w:tc>
      </w:tr>
      <w:tr w:rsidR="009870DC" w:rsidRPr="007B753F" w14:paraId="52BD47C6" w14:textId="77777777" w:rsidTr="005045DE">
        <w:tc>
          <w:tcPr>
            <w:tcW w:w="1198" w:type="dxa"/>
          </w:tcPr>
          <w:p w14:paraId="5843CD34" w14:textId="30E28CF4" w:rsidR="009870DC" w:rsidRPr="007B753F" w:rsidRDefault="009870DC" w:rsidP="005045DE">
            <w:pPr>
              <w:rPr>
                <w:rFonts w:ascii="Source Sans Pro" w:hAnsi="Source Sans Pro"/>
                <w:sz w:val="24"/>
                <w:szCs w:val="24"/>
              </w:rPr>
            </w:pPr>
            <w:r w:rsidRPr="007B753F">
              <w:rPr>
                <w:rFonts w:ascii="Source Sans Pro" w:hAnsi="Source Sans Pro"/>
                <w:sz w:val="24"/>
                <w:szCs w:val="24"/>
              </w:rPr>
              <w:t>6C1</w:t>
            </w:r>
            <w:r w:rsidR="00F239A7" w:rsidRPr="007B753F">
              <w:rPr>
                <w:rFonts w:ascii="Source Sans Pro" w:hAnsi="Source Sans Pro"/>
                <w:sz w:val="24"/>
                <w:szCs w:val="24"/>
              </w:rPr>
              <w:t>9</w:t>
            </w:r>
          </w:p>
        </w:tc>
        <w:tc>
          <w:tcPr>
            <w:tcW w:w="12831" w:type="dxa"/>
          </w:tcPr>
          <w:p w14:paraId="3C242C1E" w14:textId="77777777" w:rsidR="009870DC" w:rsidRPr="007B753F" w:rsidRDefault="009870DC" w:rsidP="005045DE">
            <w:pPr>
              <w:rPr>
                <w:rFonts w:ascii="Source Sans Pro" w:hAnsi="Source Sans Pro"/>
                <w:sz w:val="24"/>
                <w:szCs w:val="24"/>
              </w:rPr>
            </w:pPr>
          </w:p>
        </w:tc>
      </w:tr>
      <w:tr w:rsidR="009870DC" w:rsidRPr="007B753F" w14:paraId="57485836" w14:textId="77777777" w:rsidTr="005045DE">
        <w:tc>
          <w:tcPr>
            <w:tcW w:w="1198" w:type="dxa"/>
          </w:tcPr>
          <w:p w14:paraId="42775EB5" w14:textId="7FAE3B85" w:rsidR="009870DC" w:rsidRPr="007B753F" w:rsidRDefault="009870DC" w:rsidP="005045DE">
            <w:pPr>
              <w:rPr>
                <w:rFonts w:ascii="Source Sans Pro" w:hAnsi="Source Sans Pro"/>
                <w:sz w:val="24"/>
                <w:szCs w:val="24"/>
              </w:rPr>
            </w:pPr>
            <w:r w:rsidRPr="007B753F">
              <w:rPr>
                <w:rFonts w:ascii="Source Sans Pro" w:hAnsi="Source Sans Pro"/>
                <w:sz w:val="24"/>
                <w:szCs w:val="24"/>
              </w:rPr>
              <w:lastRenderedPageBreak/>
              <w:t>6C</w:t>
            </w:r>
            <w:r w:rsidR="00F239A7" w:rsidRPr="007B753F">
              <w:rPr>
                <w:rFonts w:ascii="Source Sans Pro" w:hAnsi="Source Sans Pro"/>
                <w:sz w:val="24"/>
                <w:szCs w:val="24"/>
              </w:rPr>
              <w:t>20</w:t>
            </w:r>
          </w:p>
        </w:tc>
        <w:tc>
          <w:tcPr>
            <w:tcW w:w="12831" w:type="dxa"/>
          </w:tcPr>
          <w:p w14:paraId="78790F2E" w14:textId="77777777" w:rsidR="009870DC" w:rsidRPr="007B753F" w:rsidRDefault="009870DC" w:rsidP="005045DE">
            <w:pPr>
              <w:rPr>
                <w:rFonts w:ascii="Source Sans Pro" w:hAnsi="Source Sans Pro"/>
                <w:sz w:val="24"/>
                <w:szCs w:val="24"/>
              </w:rPr>
            </w:pPr>
          </w:p>
        </w:tc>
      </w:tr>
      <w:tr w:rsidR="009870DC" w:rsidRPr="007B753F" w14:paraId="789B6DDE" w14:textId="77777777" w:rsidTr="005045DE">
        <w:tc>
          <w:tcPr>
            <w:tcW w:w="1198" w:type="dxa"/>
          </w:tcPr>
          <w:p w14:paraId="0D6CFD3E" w14:textId="33712B99" w:rsidR="009870DC" w:rsidRPr="007B753F" w:rsidRDefault="009870DC" w:rsidP="005045DE">
            <w:pPr>
              <w:rPr>
                <w:rFonts w:ascii="Source Sans Pro" w:hAnsi="Source Sans Pro"/>
                <w:sz w:val="24"/>
                <w:szCs w:val="24"/>
              </w:rPr>
            </w:pPr>
            <w:r w:rsidRPr="007B753F">
              <w:rPr>
                <w:rFonts w:ascii="Source Sans Pro" w:hAnsi="Source Sans Pro"/>
                <w:sz w:val="24"/>
                <w:szCs w:val="24"/>
              </w:rPr>
              <w:t>6C</w:t>
            </w:r>
            <w:r w:rsidR="00F239A7" w:rsidRPr="007B753F">
              <w:rPr>
                <w:rFonts w:ascii="Source Sans Pro" w:hAnsi="Source Sans Pro"/>
                <w:sz w:val="24"/>
                <w:szCs w:val="24"/>
              </w:rPr>
              <w:t>21</w:t>
            </w:r>
          </w:p>
        </w:tc>
        <w:tc>
          <w:tcPr>
            <w:tcW w:w="12831" w:type="dxa"/>
          </w:tcPr>
          <w:p w14:paraId="293BDD09" w14:textId="77777777" w:rsidR="009870DC" w:rsidRPr="007B753F" w:rsidRDefault="009870DC" w:rsidP="005045DE">
            <w:pPr>
              <w:rPr>
                <w:rFonts w:ascii="Source Sans Pro" w:hAnsi="Source Sans Pro"/>
                <w:sz w:val="24"/>
                <w:szCs w:val="24"/>
              </w:rPr>
            </w:pPr>
          </w:p>
        </w:tc>
      </w:tr>
      <w:tr w:rsidR="009870DC" w:rsidRPr="007B753F" w14:paraId="529D01B2" w14:textId="77777777" w:rsidTr="005045DE">
        <w:tc>
          <w:tcPr>
            <w:tcW w:w="1203" w:type="dxa"/>
          </w:tcPr>
          <w:p w14:paraId="7DD2E86A" w14:textId="04B10AA0" w:rsidR="009870DC" w:rsidRPr="007B753F" w:rsidRDefault="009870DC" w:rsidP="005045DE">
            <w:pPr>
              <w:rPr>
                <w:rFonts w:ascii="Source Sans Pro" w:hAnsi="Source Sans Pro"/>
                <w:sz w:val="24"/>
                <w:szCs w:val="24"/>
              </w:rPr>
            </w:pPr>
            <w:r w:rsidRPr="007B753F">
              <w:rPr>
                <w:rFonts w:ascii="Source Sans Pro" w:hAnsi="Source Sans Pro"/>
                <w:sz w:val="24"/>
                <w:szCs w:val="24"/>
              </w:rPr>
              <w:t>6C</w:t>
            </w:r>
            <w:r w:rsidR="00F239A7" w:rsidRPr="007B753F">
              <w:rPr>
                <w:rFonts w:ascii="Source Sans Pro" w:hAnsi="Source Sans Pro"/>
                <w:sz w:val="24"/>
                <w:szCs w:val="24"/>
              </w:rPr>
              <w:t>22</w:t>
            </w:r>
          </w:p>
        </w:tc>
        <w:tc>
          <w:tcPr>
            <w:tcW w:w="12831" w:type="dxa"/>
          </w:tcPr>
          <w:p w14:paraId="1F2B13A2" w14:textId="77777777" w:rsidR="009870DC" w:rsidRPr="007B753F" w:rsidRDefault="009870DC" w:rsidP="005045DE">
            <w:pPr>
              <w:rPr>
                <w:rFonts w:ascii="Source Sans Pro" w:hAnsi="Source Sans Pro"/>
                <w:b/>
                <w:bCs/>
                <w:sz w:val="24"/>
                <w:szCs w:val="24"/>
              </w:rPr>
            </w:pPr>
          </w:p>
        </w:tc>
      </w:tr>
      <w:tr w:rsidR="009870DC" w:rsidRPr="007B753F" w14:paraId="3C4A99E9" w14:textId="77777777" w:rsidTr="005045DE">
        <w:tc>
          <w:tcPr>
            <w:tcW w:w="1203" w:type="dxa"/>
          </w:tcPr>
          <w:p w14:paraId="6C56ED51" w14:textId="431A3206" w:rsidR="009870DC" w:rsidRPr="007B753F" w:rsidRDefault="009870DC" w:rsidP="005045DE">
            <w:pPr>
              <w:rPr>
                <w:rFonts w:ascii="Source Sans Pro" w:hAnsi="Source Sans Pro"/>
                <w:sz w:val="24"/>
                <w:szCs w:val="24"/>
              </w:rPr>
            </w:pPr>
            <w:r w:rsidRPr="007B753F">
              <w:rPr>
                <w:rFonts w:ascii="Source Sans Pro" w:hAnsi="Source Sans Pro"/>
                <w:sz w:val="24"/>
                <w:szCs w:val="24"/>
              </w:rPr>
              <w:t>6C2</w:t>
            </w:r>
            <w:r w:rsidR="00F239A7" w:rsidRPr="007B753F">
              <w:rPr>
                <w:rFonts w:ascii="Source Sans Pro" w:hAnsi="Source Sans Pro"/>
                <w:sz w:val="24"/>
                <w:szCs w:val="24"/>
              </w:rPr>
              <w:t>3</w:t>
            </w:r>
          </w:p>
        </w:tc>
        <w:tc>
          <w:tcPr>
            <w:tcW w:w="12831" w:type="dxa"/>
          </w:tcPr>
          <w:p w14:paraId="5DDB2C98" w14:textId="77777777" w:rsidR="009870DC" w:rsidRPr="007B753F" w:rsidRDefault="009870DC" w:rsidP="005045DE">
            <w:pPr>
              <w:rPr>
                <w:rFonts w:ascii="Source Sans Pro" w:hAnsi="Source Sans Pro"/>
                <w:sz w:val="24"/>
                <w:szCs w:val="24"/>
              </w:rPr>
            </w:pPr>
          </w:p>
        </w:tc>
      </w:tr>
      <w:tr w:rsidR="009870DC" w:rsidRPr="00461574" w14:paraId="6B2DDC60" w14:textId="77777777" w:rsidTr="005045DE">
        <w:tc>
          <w:tcPr>
            <w:tcW w:w="1203" w:type="dxa"/>
          </w:tcPr>
          <w:p w14:paraId="14FF5F8E" w14:textId="4B3613F3" w:rsidR="009870DC" w:rsidRPr="00461574" w:rsidRDefault="009870DC" w:rsidP="005045DE">
            <w:pPr>
              <w:rPr>
                <w:rFonts w:ascii="Source Sans Pro" w:hAnsi="Source Sans Pro"/>
              </w:rPr>
            </w:pPr>
            <w:r>
              <w:rPr>
                <w:rFonts w:ascii="Source Sans Pro" w:hAnsi="Source Sans Pro"/>
              </w:rPr>
              <w:t>6</w:t>
            </w:r>
            <w:r w:rsidRPr="00461574">
              <w:rPr>
                <w:rFonts w:ascii="Source Sans Pro" w:hAnsi="Source Sans Pro"/>
              </w:rPr>
              <w:t>C</w:t>
            </w:r>
            <w:r>
              <w:rPr>
                <w:rFonts w:ascii="Source Sans Pro" w:hAnsi="Source Sans Pro"/>
              </w:rPr>
              <w:t>2</w:t>
            </w:r>
            <w:r w:rsidR="00F239A7">
              <w:rPr>
                <w:rFonts w:ascii="Source Sans Pro" w:hAnsi="Source Sans Pro"/>
              </w:rPr>
              <w:t>4</w:t>
            </w:r>
          </w:p>
        </w:tc>
        <w:tc>
          <w:tcPr>
            <w:tcW w:w="12831" w:type="dxa"/>
          </w:tcPr>
          <w:p w14:paraId="2401913F" w14:textId="77777777" w:rsidR="009870DC" w:rsidRPr="00461574" w:rsidRDefault="009870DC" w:rsidP="005045DE">
            <w:pPr>
              <w:rPr>
                <w:rFonts w:ascii="Source Sans Pro" w:hAnsi="Source Sans Pro"/>
              </w:rPr>
            </w:pPr>
          </w:p>
        </w:tc>
      </w:tr>
      <w:tr w:rsidR="009870DC" w:rsidRPr="00176CB7" w14:paraId="0A1EE819" w14:textId="77777777" w:rsidTr="005045DE">
        <w:tc>
          <w:tcPr>
            <w:tcW w:w="1203" w:type="dxa"/>
          </w:tcPr>
          <w:p w14:paraId="596C3B72" w14:textId="724312CD" w:rsidR="009870DC" w:rsidRPr="00461574" w:rsidRDefault="009870DC" w:rsidP="005045DE">
            <w:pPr>
              <w:rPr>
                <w:rFonts w:ascii="Source Sans Pro" w:hAnsi="Source Sans Pro"/>
              </w:rPr>
            </w:pPr>
            <w:r>
              <w:rPr>
                <w:rFonts w:ascii="Source Sans Pro" w:hAnsi="Source Sans Pro"/>
              </w:rPr>
              <w:t>6</w:t>
            </w:r>
            <w:r w:rsidRPr="00461574">
              <w:rPr>
                <w:rFonts w:ascii="Source Sans Pro" w:hAnsi="Source Sans Pro"/>
              </w:rPr>
              <w:t>C</w:t>
            </w:r>
            <w:r>
              <w:rPr>
                <w:rFonts w:ascii="Source Sans Pro" w:hAnsi="Source Sans Pro"/>
              </w:rPr>
              <w:t>2</w:t>
            </w:r>
            <w:r w:rsidR="00F239A7">
              <w:rPr>
                <w:rFonts w:ascii="Source Sans Pro" w:hAnsi="Source Sans Pro"/>
              </w:rPr>
              <w:t>5</w:t>
            </w:r>
          </w:p>
        </w:tc>
        <w:tc>
          <w:tcPr>
            <w:tcW w:w="12831" w:type="dxa"/>
          </w:tcPr>
          <w:p w14:paraId="283165E6" w14:textId="77777777" w:rsidR="009870DC" w:rsidRPr="00176CB7" w:rsidRDefault="009870DC" w:rsidP="005045DE">
            <w:pPr>
              <w:rPr>
                <w:rFonts w:ascii="Source Sans Pro" w:hAnsi="Source Sans Pro"/>
              </w:rPr>
            </w:pPr>
          </w:p>
        </w:tc>
      </w:tr>
    </w:tbl>
    <w:p w14:paraId="6F31C00D" w14:textId="77777777" w:rsidR="00526A4F" w:rsidRPr="00284F12" w:rsidRDefault="00526A4F" w:rsidP="00284F12">
      <w:pPr>
        <w:spacing w:line="240" w:lineRule="auto"/>
        <w:rPr>
          <w:rFonts w:ascii="Source Sans Pro" w:hAnsi="Source Sans Pro"/>
          <w:kern w:val="0"/>
          <w14:ligatures w14:val="none"/>
        </w:rPr>
      </w:pPr>
    </w:p>
    <w:p w14:paraId="6EF76DEE" w14:textId="77777777" w:rsidR="00284F12" w:rsidRPr="007B753F" w:rsidRDefault="00284F12" w:rsidP="00284F12">
      <w:pPr>
        <w:spacing w:after="0" w:line="240" w:lineRule="auto"/>
        <w:rPr>
          <w:rFonts w:ascii="Source Sans Pro" w:hAnsi="Source Sans Pro"/>
          <w:b/>
          <w:bCs/>
          <w:color w:val="002D74"/>
          <w:kern w:val="0"/>
          <w:sz w:val="24"/>
          <w:szCs w:val="24"/>
          <w14:ligatures w14:val="none"/>
        </w:rPr>
      </w:pPr>
      <w:r w:rsidRPr="007B753F">
        <w:rPr>
          <w:rFonts w:ascii="Source Sans Pro" w:hAnsi="Source Sans Pro"/>
          <w:b/>
          <w:bCs/>
          <w:color w:val="002D74"/>
          <w:kern w:val="0"/>
          <w:sz w:val="24"/>
          <w:szCs w:val="24"/>
          <w14:ligatures w14:val="none"/>
        </w:rPr>
        <w:t>Level 6 - Facilitating Learning Pillar</w:t>
      </w:r>
    </w:p>
    <w:tbl>
      <w:tblPr>
        <w:tblW w:w="14026" w:type="dxa"/>
        <w:tblBorders>
          <w:top w:val="outset" w:sz="6" w:space="0" w:color="auto"/>
          <w:left w:val="outset" w:sz="6" w:space="0" w:color="auto"/>
          <w:bottom w:val="outset" w:sz="6" w:space="0" w:color="auto"/>
          <w:right w:val="outset" w:sz="6" w:space="0" w:color="auto"/>
        </w:tblBorders>
        <w:tblCellMar>
          <w:left w:w="57" w:type="dxa"/>
          <w:right w:w="57" w:type="dxa"/>
        </w:tblCellMar>
        <w:tblLook w:val="04A0" w:firstRow="1" w:lastRow="0" w:firstColumn="1" w:lastColumn="0" w:noHBand="0" w:noVBand="1"/>
      </w:tblPr>
      <w:tblGrid>
        <w:gridCol w:w="1268"/>
        <w:gridCol w:w="12758"/>
      </w:tblGrid>
      <w:tr w:rsidR="009870DC" w:rsidRPr="007B753F" w14:paraId="73F559C5" w14:textId="77777777" w:rsidTr="009870DC">
        <w:tc>
          <w:tcPr>
            <w:tcW w:w="1268" w:type="dxa"/>
            <w:tcBorders>
              <w:top w:val="single" w:sz="6" w:space="0" w:color="auto"/>
              <w:left w:val="single" w:sz="6" w:space="0" w:color="auto"/>
              <w:bottom w:val="single" w:sz="6" w:space="0" w:color="auto"/>
              <w:right w:val="single" w:sz="6" w:space="0" w:color="auto"/>
            </w:tcBorders>
            <w:shd w:val="clear" w:color="auto" w:fill="B4C6E7" w:themeFill="accent1" w:themeFillTint="66"/>
          </w:tcPr>
          <w:p w14:paraId="2D14C509" w14:textId="60C956E0" w:rsidR="009870DC" w:rsidRPr="007B753F" w:rsidRDefault="009870DC" w:rsidP="00284F12">
            <w:pPr>
              <w:spacing w:after="0" w:line="240" w:lineRule="auto"/>
              <w:textAlignment w:val="baseline"/>
              <w:rPr>
                <w:rFonts w:ascii="Source Sans Pro" w:hAnsi="Source Sans Pro"/>
                <w:b/>
                <w:bCs/>
                <w:sz w:val="24"/>
                <w:szCs w:val="24"/>
              </w:rPr>
            </w:pPr>
            <w:r w:rsidRPr="007B753F">
              <w:rPr>
                <w:rFonts w:ascii="Source Sans Pro" w:hAnsi="Source Sans Pro"/>
                <w:b/>
                <w:bCs/>
                <w:sz w:val="24"/>
                <w:szCs w:val="24"/>
              </w:rPr>
              <w:t>Reference code</w:t>
            </w:r>
          </w:p>
        </w:tc>
        <w:tc>
          <w:tcPr>
            <w:tcW w:w="12758"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25412BFD" w14:textId="70DB6DEB" w:rsidR="009870DC" w:rsidRPr="007B753F" w:rsidRDefault="009870DC" w:rsidP="00284F12">
            <w:pPr>
              <w:spacing w:after="0" w:line="240" w:lineRule="auto"/>
              <w:textAlignment w:val="baseline"/>
              <w:rPr>
                <w:rFonts w:ascii="Source Sans Pro" w:eastAsia="Calibri" w:hAnsi="Source Sans Pro" w:cs="Calibri"/>
                <w:kern w:val="0"/>
                <w:sz w:val="24"/>
                <w:szCs w:val="24"/>
                <w14:ligatures w14:val="none"/>
              </w:rPr>
            </w:pPr>
            <w:r w:rsidRPr="007B753F">
              <w:rPr>
                <w:rFonts w:ascii="Source Sans Pro" w:hAnsi="Source Sans Pro"/>
                <w:b/>
                <w:bCs/>
                <w:sz w:val="24"/>
                <w:szCs w:val="24"/>
              </w:rPr>
              <w:t>Core key knowledge, skills, and behaviours</w:t>
            </w:r>
          </w:p>
        </w:tc>
      </w:tr>
      <w:tr w:rsidR="009870DC" w:rsidRPr="007B753F" w14:paraId="186D9232" w14:textId="77777777" w:rsidTr="009870DC">
        <w:tc>
          <w:tcPr>
            <w:tcW w:w="1268" w:type="dxa"/>
            <w:tcBorders>
              <w:top w:val="single" w:sz="6" w:space="0" w:color="auto"/>
              <w:left w:val="single" w:sz="6" w:space="0" w:color="auto"/>
              <w:bottom w:val="single" w:sz="6" w:space="0" w:color="auto"/>
              <w:right w:val="single" w:sz="6" w:space="0" w:color="auto"/>
            </w:tcBorders>
          </w:tcPr>
          <w:p w14:paraId="78A87D15" w14:textId="5B7C5C7E" w:rsidR="009870DC" w:rsidRPr="007B753F" w:rsidRDefault="009870DC" w:rsidP="00284F12">
            <w:pPr>
              <w:spacing w:after="0" w:line="240" w:lineRule="auto"/>
              <w:rPr>
                <w:rFonts w:ascii="Source Sans Pro" w:hAnsi="Source Sans Pro"/>
                <w:kern w:val="0"/>
                <w:sz w:val="24"/>
                <w:szCs w:val="24"/>
                <w14:ligatures w14:val="none"/>
              </w:rPr>
            </w:pPr>
            <w:r w:rsidRPr="007B753F">
              <w:rPr>
                <w:rFonts w:ascii="Source Sans Pro" w:hAnsi="Source Sans Pro"/>
                <w:kern w:val="0"/>
                <w:sz w:val="24"/>
                <w:szCs w:val="24"/>
                <w14:ligatures w14:val="none"/>
              </w:rPr>
              <w:t>6F1</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2681C7BD" w14:textId="3A0F5123" w:rsidR="009870DC" w:rsidRPr="007B753F" w:rsidRDefault="009870DC" w:rsidP="00284F12">
            <w:pPr>
              <w:spacing w:after="0" w:line="240" w:lineRule="auto"/>
              <w:rPr>
                <w:rFonts w:ascii="Source Sans Pro" w:hAnsi="Source Sans Pro"/>
                <w:kern w:val="0"/>
                <w:sz w:val="24"/>
                <w:szCs w:val="24"/>
                <w14:ligatures w14:val="none"/>
              </w:rPr>
            </w:pPr>
            <w:r w:rsidRPr="007B753F">
              <w:rPr>
                <w:rFonts w:ascii="Source Sans Pro" w:hAnsi="Source Sans Pro"/>
                <w:kern w:val="0"/>
                <w:sz w:val="24"/>
                <w:szCs w:val="24"/>
                <w14:ligatures w14:val="none"/>
              </w:rPr>
              <w:t>Use learning theories to plan, implement and evaluate learning in the local environment</w:t>
            </w:r>
          </w:p>
        </w:tc>
      </w:tr>
      <w:tr w:rsidR="009870DC" w:rsidRPr="007B753F" w14:paraId="484C9E84" w14:textId="77777777" w:rsidTr="009870DC">
        <w:tc>
          <w:tcPr>
            <w:tcW w:w="1268" w:type="dxa"/>
            <w:tcBorders>
              <w:top w:val="single" w:sz="6" w:space="0" w:color="auto"/>
              <w:left w:val="single" w:sz="6" w:space="0" w:color="auto"/>
              <w:bottom w:val="single" w:sz="6" w:space="0" w:color="auto"/>
              <w:right w:val="single" w:sz="6" w:space="0" w:color="auto"/>
            </w:tcBorders>
          </w:tcPr>
          <w:p w14:paraId="39AFB2B1" w14:textId="1A49D49B" w:rsidR="009870DC" w:rsidRPr="007B753F" w:rsidRDefault="009870DC" w:rsidP="00284F12">
            <w:pPr>
              <w:spacing w:after="0" w:line="240" w:lineRule="auto"/>
              <w:rPr>
                <w:rFonts w:ascii="Source Sans Pro" w:hAnsi="Source Sans Pro"/>
                <w:kern w:val="0"/>
                <w:sz w:val="24"/>
                <w:szCs w:val="24"/>
                <w14:ligatures w14:val="none"/>
              </w:rPr>
            </w:pPr>
            <w:r w:rsidRPr="007B753F">
              <w:rPr>
                <w:rFonts w:ascii="Source Sans Pro" w:hAnsi="Source Sans Pro"/>
                <w:kern w:val="0"/>
                <w:sz w:val="24"/>
                <w:szCs w:val="24"/>
                <w14:ligatures w14:val="none"/>
              </w:rPr>
              <w:t>6F2</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3E8E3FD6" w14:textId="787E75DC" w:rsidR="009870DC" w:rsidRPr="007B753F" w:rsidRDefault="009870DC" w:rsidP="00284F12">
            <w:pPr>
              <w:spacing w:after="0" w:line="240" w:lineRule="auto"/>
              <w:rPr>
                <w:rFonts w:ascii="Source Sans Pro" w:hAnsi="Source Sans Pro"/>
                <w:kern w:val="0"/>
                <w:sz w:val="24"/>
                <w:szCs w:val="24"/>
                <w14:ligatures w14:val="none"/>
              </w:rPr>
            </w:pPr>
            <w:r w:rsidRPr="007B753F">
              <w:rPr>
                <w:rFonts w:ascii="Source Sans Pro" w:hAnsi="Source Sans Pro"/>
                <w:kern w:val="0"/>
                <w:sz w:val="24"/>
                <w:szCs w:val="24"/>
                <w14:ligatures w14:val="none"/>
              </w:rPr>
              <w:t>Create an effective learning environment that ensures learning opportunities for staff and learners</w:t>
            </w:r>
          </w:p>
        </w:tc>
      </w:tr>
      <w:tr w:rsidR="009870DC" w:rsidRPr="007B753F" w14:paraId="2CF2A87C" w14:textId="77777777" w:rsidTr="009870DC">
        <w:tc>
          <w:tcPr>
            <w:tcW w:w="1268" w:type="dxa"/>
            <w:tcBorders>
              <w:top w:val="single" w:sz="6" w:space="0" w:color="auto"/>
              <w:left w:val="single" w:sz="6" w:space="0" w:color="auto"/>
              <w:bottom w:val="single" w:sz="6" w:space="0" w:color="auto"/>
              <w:right w:val="single" w:sz="6" w:space="0" w:color="auto"/>
            </w:tcBorders>
          </w:tcPr>
          <w:p w14:paraId="238E26A3" w14:textId="19512DD9" w:rsidR="009870DC" w:rsidRPr="007B753F" w:rsidRDefault="009870DC" w:rsidP="00284F12">
            <w:pPr>
              <w:spacing w:after="0" w:line="240" w:lineRule="auto"/>
              <w:rPr>
                <w:rFonts w:ascii="Source Sans Pro" w:hAnsi="Source Sans Pro"/>
                <w:kern w:val="0"/>
                <w:sz w:val="24"/>
                <w:szCs w:val="24"/>
                <w14:ligatures w14:val="none"/>
              </w:rPr>
            </w:pPr>
            <w:r w:rsidRPr="007B753F">
              <w:rPr>
                <w:rFonts w:ascii="Source Sans Pro" w:hAnsi="Source Sans Pro"/>
                <w:kern w:val="0"/>
                <w:sz w:val="24"/>
                <w:szCs w:val="24"/>
                <w14:ligatures w14:val="none"/>
              </w:rPr>
              <w:t>6F3</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3E6A113C" w14:textId="340CAD33" w:rsidR="009870DC" w:rsidRPr="007B753F" w:rsidRDefault="009870DC" w:rsidP="00284F12">
            <w:pPr>
              <w:spacing w:after="0" w:line="240" w:lineRule="auto"/>
              <w:rPr>
                <w:rFonts w:ascii="Source Sans Pro" w:hAnsi="Source Sans Pro"/>
                <w:kern w:val="0"/>
                <w:sz w:val="24"/>
                <w:szCs w:val="24"/>
                <w14:ligatures w14:val="none"/>
              </w:rPr>
            </w:pPr>
            <w:r w:rsidRPr="007B753F">
              <w:rPr>
                <w:rFonts w:ascii="Source Sans Pro" w:hAnsi="Source Sans Pro"/>
                <w:kern w:val="0"/>
                <w:sz w:val="24"/>
                <w:szCs w:val="24"/>
                <w14:ligatures w14:val="none"/>
              </w:rPr>
              <w:t>Apply a wide range of facilitation, teaching and assessment skills to develop and improve practice</w:t>
            </w:r>
          </w:p>
        </w:tc>
      </w:tr>
      <w:tr w:rsidR="009870DC" w:rsidRPr="007B753F" w14:paraId="7C8D2E39" w14:textId="77777777" w:rsidTr="009870DC">
        <w:tc>
          <w:tcPr>
            <w:tcW w:w="1268" w:type="dxa"/>
            <w:tcBorders>
              <w:top w:val="single" w:sz="6" w:space="0" w:color="auto"/>
              <w:left w:val="single" w:sz="6" w:space="0" w:color="auto"/>
              <w:bottom w:val="single" w:sz="6" w:space="0" w:color="auto"/>
              <w:right w:val="single" w:sz="6" w:space="0" w:color="auto"/>
            </w:tcBorders>
          </w:tcPr>
          <w:p w14:paraId="27DE2D22" w14:textId="07F07B90" w:rsidR="009870DC" w:rsidRPr="007B753F" w:rsidRDefault="009870DC" w:rsidP="00284F12">
            <w:pPr>
              <w:spacing w:after="0" w:line="240" w:lineRule="auto"/>
              <w:rPr>
                <w:rFonts w:ascii="Source Sans Pro" w:hAnsi="Source Sans Pro"/>
                <w:kern w:val="0"/>
                <w:sz w:val="24"/>
                <w:szCs w:val="24"/>
                <w14:ligatures w14:val="none"/>
              </w:rPr>
            </w:pPr>
            <w:r w:rsidRPr="007B753F">
              <w:rPr>
                <w:rFonts w:ascii="Source Sans Pro" w:hAnsi="Source Sans Pro"/>
                <w:kern w:val="0"/>
                <w:sz w:val="24"/>
                <w:szCs w:val="24"/>
                <w14:ligatures w14:val="none"/>
              </w:rPr>
              <w:t>6F4</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7436741C" w14:textId="188E584C" w:rsidR="009870DC" w:rsidRPr="007B753F" w:rsidRDefault="009870DC" w:rsidP="00284F12">
            <w:pPr>
              <w:spacing w:after="0" w:line="240" w:lineRule="auto"/>
              <w:rPr>
                <w:rFonts w:ascii="Source Sans Pro" w:hAnsi="Source Sans Pro"/>
                <w:kern w:val="0"/>
                <w:sz w:val="24"/>
                <w:szCs w:val="24"/>
                <w14:ligatures w14:val="none"/>
              </w:rPr>
            </w:pPr>
            <w:r w:rsidRPr="007B753F">
              <w:rPr>
                <w:rFonts w:ascii="Source Sans Pro" w:hAnsi="Source Sans Pro"/>
                <w:kern w:val="0"/>
                <w:sz w:val="24"/>
                <w:szCs w:val="24"/>
                <w14:ligatures w14:val="none"/>
              </w:rPr>
              <w:t>Identify and support the achievement of learning needs of individuals/team in response to service need and personal development planning</w:t>
            </w:r>
          </w:p>
        </w:tc>
      </w:tr>
      <w:tr w:rsidR="009870DC" w:rsidRPr="007B753F" w14:paraId="70E55DD2" w14:textId="77777777" w:rsidTr="009870DC">
        <w:tc>
          <w:tcPr>
            <w:tcW w:w="1268" w:type="dxa"/>
            <w:tcBorders>
              <w:top w:val="single" w:sz="6" w:space="0" w:color="auto"/>
              <w:left w:val="single" w:sz="6" w:space="0" w:color="auto"/>
              <w:bottom w:val="single" w:sz="6" w:space="0" w:color="auto"/>
              <w:right w:val="single" w:sz="6" w:space="0" w:color="auto"/>
            </w:tcBorders>
          </w:tcPr>
          <w:p w14:paraId="6461D4A0" w14:textId="2C5CEDB4" w:rsidR="009870DC" w:rsidRPr="007B753F" w:rsidRDefault="009870DC" w:rsidP="00284F12">
            <w:pPr>
              <w:spacing w:after="0" w:line="240" w:lineRule="auto"/>
              <w:rPr>
                <w:rFonts w:ascii="Source Sans Pro" w:hAnsi="Source Sans Pro"/>
                <w:kern w:val="0"/>
                <w:sz w:val="24"/>
                <w:szCs w:val="24"/>
                <w14:ligatures w14:val="none"/>
              </w:rPr>
            </w:pPr>
            <w:r w:rsidRPr="007B753F">
              <w:rPr>
                <w:rFonts w:ascii="Source Sans Pro" w:hAnsi="Source Sans Pro"/>
                <w:kern w:val="0"/>
                <w:sz w:val="24"/>
                <w:szCs w:val="24"/>
                <w14:ligatures w14:val="none"/>
              </w:rPr>
              <w:t>6F5</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4F332E67" w14:textId="3AF85857" w:rsidR="009870DC" w:rsidRPr="007B753F" w:rsidRDefault="009870DC" w:rsidP="00284F12">
            <w:pPr>
              <w:spacing w:after="0" w:line="240" w:lineRule="auto"/>
              <w:rPr>
                <w:rFonts w:ascii="Source Sans Pro" w:hAnsi="Source Sans Pro"/>
                <w:kern w:val="0"/>
                <w:sz w:val="24"/>
                <w:szCs w:val="24"/>
                <w14:ligatures w14:val="none"/>
              </w:rPr>
            </w:pPr>
            <w:r w:rsidRPr="007B753F">
              <w:rPr>
                <w:rFonts w:ascii="Source Sans Pro" w:hAnsi="Source Sans Pro"/>
                <w:kern w:val="0"/>
                <w:sz w:val="24"/>
                <w:szCs w:val="24"/>
                <w14:ligatures w14:val="none"/>
              </w:rPr>
              <w:t>Demonstrate on going reflection on practice and support reflection in others</w:t>
            </w:r>
          </w:p>
        </w:tc>
      </w:tr>
      <w:tr w:rsidR="009870DC" w:rsidRPr="007B753F" w14:paraId="1CBD4E7A" w14:textId="77777777" w:rsidTr="009870DC">
        <w:tc>
          <w:tcPr>
            <w:tcW w:w="1268" w:type="dxa"/>
            <w:tcBorders>
              <w:top w:val="single" w:sz="6" w:space="0" w:color="auto"/>
              <w:left w:val="single" w:sz="6" w:space="0" w:color="auto"/>
              <w:bottom w:val="single" w:sz="6" w:space="0" w:color="auto"/>
              <w:right w:val="single" w:sz="6" w:space="0" w:color="auto"/>
            </w:tcBorders>
          </w:tcPr>
          <w:p w14:paraId="47D7CB18" w14:textId="7DA26C51" w:rsidR="009870DC" w:rsidRPr="007B753F" w:rsidRDefault="009870DC" w:rsidP="00284F12">
            <w:pPr>
              <w:spacing w:after="0" w:line="240" w:lineRule="auto"/>
              <w:rPr>
                <w:rFonts w:ascii="Source Sans Pro" w:hAnsi="Source Sans Pro"/>
                <w:kern w:val="0"/>
                <w:sz w:val="24"/>
                <w:szCs w:val="24"/>
                <w14:ligatures w14:val="none"/>
              </w:rPr>
            </w:pPr>
            <w:r w:rsidRPr="007B753F">
              <w:rPr>
                <w:rFonts w:ascii="Source Sans Pro" w:hAnsi="Source Sans Pro"/>
                <w:kern w:val="0"/>
                <w:sz w:val="24"/>
                <w:szCs w:val="24"/>
                <w14:ligatures w14:val="none"/>
              </w:rPr>
              <w:t>6F6</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2A4D2638" w14:textId="306C5A7A" w:rsidR="009870DC" w:rsidRPr="007B753F" w:rsidRDefault="009870DC" w:rsidP="00284F12">
            <w:pPr>
              <w:spacing w:after="0" w:line="240" w:lineRule="auto"/>
              <w:rPr>
                <w:rFonts w:ascii="Source Sans Pro" w:hAnsi="Source Sans Pro"/>
                <w:kern w:val="0"/>
                <w:sz w:val="24"/>
                <w:szCs w:val="24"/>
                <w14:ligatures w14:val="none"/>
              </w:rPr>
            </w:pPr>
            <w:r w:rsidRPr="007B753F">
              <w:rPr>
                <w:rFonts w:ascii="Source Sans Pro" w:hAnsi="Source Sans Pro"/>
                <w:kern w:val="0"/>
                <w:sz w:val="24"/>
                <w:szCs w:val="24"/>
                <w14:ligatures w14:val="none"/>
              </w:rPr>
              <w:t>Demonstrate knowledge and use of a range of information to review/evaluate and enhance the learning environment</w:t>
            </w:r>
          </w:p>
        </w:tc>
      </w:tr>
      <w:tr w:rsidR="009870DC" w:rsidRPr="007B753F" w14:paraId="3664A7DC" w14:textId="77777777" w:rsidTr="009870DC">
        <w:tc>
          <w:tcPr>
            <w:tcW w:w="1268" w:type="dxa"/>
            <w:tcBorders>
              <w:top w:val="single" w:sz="6" w:space="0" w:color="auto"/>
              <w:left w:val="single" w:sz="6" w:space="0" w:color="auto"/>
              <w:bottom w:val="single" w:sz="6" w:space="0" w:color="auto"/>
              <w:right w:val="single" w:sz="6" w:space="0" w:color="auto"/>
            </w:tcBorders>
          </w:tcPr>
          <w:p w14:paraId="6D7F3785" w14:textId="6DB858DD" w:rsidR="009870DC" w:rsidRPr="007B753F" w:rsidRDefault="009870DC" w:rsidP="00284F12">
            <w:pPr>
              <w:spacing w:after="0" w:line="240" w:lineRule="auto"/>
              <w:rPr>
                <w:rFonts w:ascii="Source Sans Pro" w:hAnsi="Source Sans Pro"/>
                <w:kern w:val="0"/>
                <w:sz w:val="24"/>
                <w:szCs w:val="24"/>
                <w14:ligatures w14:val="none"/>
              </w:rPr>
            </w:pPr>
            <w:r w:rsidRPr="007B753F">
              <w:rPr>
                <w:rFonts w:ascii="Source Sans Pro" w:hAnsi="Source Sans Pro"/>
                <w:kern w:val="0"/>
                <w:sz w:val="24"/>
                <w:szCs w:val="24"/>
                <w14:ligatures w14:val="none"/>
              </w:rPr>
              <w:t>6F7</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2578534C" w14:textId="15DD7FDE" w:rsidR="009870DC" w:rsidRPr="007B753F" w:rsidRDefault="009870DC" w:rsidP="00284F12">
            <w:pPr>
              <w:spacing w:after="0" w:line="240" w:lineRule="auto"/>
              <w:rPr>
                <w:rFonts w:ascii="Source Sans Pro" w:hAnsi="Source Sans Pro"/>
                <w:kern w:val="0"/>
                <w:sz w:val="24"/>
                <w:szCs w:val="24"/>
                <w14:ligatures w14:val="none"/>
              </w:rPr>
            </w:pPr>
            <w:r w:rsidRPr="007B753F">
              <w:rPr>
                <w:rFonts w:ascii="Source Sans Pro" w:hAnsi="Source Sans Pro"/>
                <w:kern w:val="0"/>
                <w:sz w:val="24"/>
                <w:szCs w:val="24"/>
                <w14:ligatures w14:val="none"/>
              </w:rPr>
              <w:t>Participate in learning needs analysis, educational audit, and evaluation of educational interventions</w:t>
            </w:r>
          </w:p>
        </w:tc>
      </w:tr>
      <w:tr w:rsidR="009870DC" w:rsidRPr="007B753F" w14:paraId="7676B8FD" w14:textId="77777777" w:rsidTr="009870DC">
        <w:tc>
          <w:tcPr>
            <w:tcW w:w="1268" w:type="dxa"/>
            <w:tcBorders>
              <w:top w:val="single" w:sz="6" w:space="0" w:color="auto"/>
              <w:left w:val="single" w:sz="6" w:space="0" w:color="auto"/>
              <w:bottom w:val="single" w:sz="6" w:space="0" w:color="auto"/>
              <w:right w:val="single" w:sz="6" w:space="0" w:color="auto"/>
            </w:tcBorders>
          </w:tcPr>
          <w:p w14:paraId="5B689690" w14:textId="219BB8B9" w:rsidR="009870DC" w:rsidRPr="007B753F" w:rsidRDefault="009870DC" w:rsidP="00284F12">
            <w:pPr>
              <w:spacing w:after="0" w:line="240" w:lineRule="auto"/>
              <w:rPr>
                <w:rFonts w:ascii="Source Sans Pro" w:hAnsi="Source Sans Pro"/>
                <w:kern w:val="0"/>
                <w:sz w:val="24"/>
                <w:szCs w:val="24"/>
                <w14:ligatures w14:val="none"/>
              </w:rPr>
            </w:pPr>
            <w:r w:rsidRPr="007B753F">
              <w:rPr>
                <w:rFonts w:ascii="Source Sans Pro" w:hAnsi="Source Sans Pro"/>
                <w:kern w:val="0"/>
                <w:sz w:val="24"/>
                <w:szCs w:val="24"/>
                <w14:ligatures w14:val="none"/>
              </w:rPr>
              <w:t>6F8</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4E8878A4" w14:textId="16A10940" w:rsidR="009870DC" w:rsidRPr="007B753F" w:rsidRDefault="009870DC" w:rsidP="00284F12">
            <w:pPr>
              <w:spacing w:after="0" w:line="240" w:lineRule="auto"/>
              <w:rPr>
                <w:rFonts w:ascii="Source Sans Pro" w:hAnsi="Source Sans Pro"/>
                <w:kern w:val="0"/>
                <w:sz w:val="24"/>
                <w:szCs w:val="24"/>
                <w14:ligatures w14:val="none"/>
              </w:rPr>
            </w:pPr>
            <w:r w:rsidRPr="007B753F">
              <w:rPr>
                <w:rStyle w:val="normaltextrun"/>
                <w:rFonts w:ascii="Source Sans Pro" w:hAnsi="Source Sans Pro" w:cs="Arial"/>
                <w:color w:val="212529"/>
                <w:sz w:val="24"/>
                <w:szCs w:val="24"/>
                <w:shd w:val="clear" w:color="auto" w:fill="FFFFFF"/>
              </w:rPr>
              <w:t>Ability to effectively apply practice supervision, applying quality standards to facilitate pre and post registration learners to develop knowledge, skills and proficiency, using appropriate assessment criterion and quality standards to assess competence within own scope of practice</w:t>
            </w:r>
          </w:p>
        </w:tc>
      </w:tr>
      <w:tr w:rsidR="009870DC" w:rsidRPr="007B753F" w14:paraId="0EEB298D" w14:textId="77777777" w:rsidTr="009870DC">
        <w:tc>
          <w:tcPr>
            <w:tcW w:w="1268" w:type="dxa"/>
            <w:tcBorders>
              <w:top w:val="single" w:sz="6" w:space="0" w:color="auto"/>
              <w:left w:val="single" w:sz="6" w:space="0" w:color="auto"/>
              <w:bottom w:val="single" w:sz="6" w:space="0" w:color="auto"/>
              <w:right w:val="single" w:sz="6" w:space="0" w:color="auto"/>
            </w:tcBorders>
          </w:tcPr>
          <w:p w14:paraId="649AC914" w14:textId="57E3B6A1" w:rsidR="009870DC" w:rsidRPr="007B753F" w:rsidRDefault="009870DC" w:rsidP="00284F12">
            <w:pPr>
              <w:spacing w:after="0" w:line="240" w:lineRule="auto"/>
              <w:rPr>
                <w:rFonts w:ascii="Source Sans Pro" w:hAnsi="Source Sans Pro"/>
                <w:kern w:val="0"/>
                <w:sz w:val="24"/>
                <w:szCs w:val="24"/>
                <w14:ligatures w14:val="none"/>
              </w:rPr>
            </w:pPr>
            <w:r w:rsidRPr="007B753F">
              <w:rPr>
                <w:rFonts w:ascii="Source Sans Pro" w:hAnsi="Source Sans Pro"/>
                <w:kern w:val="0"/>
                <w:sz w:val="24"/>
                <w:szCs w:val="24"/>
                <w14:ligatures w14:val="none"/>
              </w:rPr>
              <w:t>6F9</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43A3C842" w14:textId="0212DBB3" w:rsidR="009870DC" w:rsidRPr="007B753F" w:rsidRDefault="009870DC" w:rsidP="00284F12">
            <w:pPr>
              <w:spacing w:after="0" w:line="240" w:lineRule="auto"/>
              <w:rPr>
                <w:rFonts w:ascii="Source Sans Pro" w:hAnsi="Source Sans Pro"/>
                <w:kern w:val="0"/>
                <w:sz w:val="24"/>
                <w:szCs w:val="24"/>
                <w14:ligatures w14:val="none"/>
              </w:rPr>
            </w:pPr>
            <w:r w:rsidRPr="007B753F">
              <w:rPr>
                <w:rFonts w:ascii="Source Sans Pro" w:hAnsi="Source Sans Pro" w:cs="Arial"/>
                <w:color w:val="212529"/>
                <w:sz w:val="24"/>
                <w:szCs w:val="24"/>
                <w:shd w:val="clear" w:color="auto" w:fill="FFFFFF"/>
              </w:rPr>
              <w:t>Ability to engage in [clinical] supervision, using reflective practice and feedback to develop the quality of care and outcomes</w:t>
            </w:r>
          </w:p>
        </w:tc>
      </w:tr>
      <w:tr w:rsidR="009870DC" w:rsidRPr="007B753F" w14:paraId="429C3BB3" w14:textId="77777777" w:rsidTr="009870DC">
        <w:tc>
          <w:tcPr>
            <w:tcW w:w="1268" w:type="dxa"/>
            <w:tcBorders>
              <w:top w:val="single" w:sz="6" w:space="0" w:color="auto"/>
              <w:left w:val="single" w:sz="6" w:space="0" w:color="auto"/>
              <w:bottom w:val="single" w:sz="6" w:space="0" w:color="auto"/>
              <w:right w:val="single" w:sz="6" w:space="0" w:color="auto"/>
            </w:tcBorders>
          </w:tcPr>
          <w:p w14:paraId="0339A14D" w14:textId="397FDE2F" w:rsidR="009870DC" w:rsidRPr="007B753F" w:rsidRDefault="009870DC" w:rsidP="00284F12">
            <w:pPr>
              <w:spacing w:after="0" w:line="240" w:lineRule="auto"/>
              <w:rPr>
                <w:rFonts w:ascii="Source Sans Pro" w:hAnsi="Source Sans Pro"/>
                <w:kern w:val="0"/>
                <w:sz w:val="24"/>
                <w:szCs w:val="24"/>
                <w14:ligatures w14:val="none"/>
              </w:rPr>
            </w:pPr>
            <w:r w:rsidRPr="007B753F">
              <w:rPr>
                <w:rFonts w:ascii="Source Sans Pro" w:hAnsi="Source Sans Pro"/>
                <w:kern w:val="0"/>
                <w:sz w:val="24"/>
                <w:szCs w:val="24"/>
                <w14:ligatures w14:val="none"/>
              </w:rPr>
              <w:t>6F10</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6EA5C8AE" w14:textId="0C4D0EB3" w:rsidR="009870DC" w:rsidRPr="007B753F" w:rsidRDefault="009870DC" w:rsidP="00284F12">
            <w:pPr>
              <w:spacing w:after="0" w:line="240" w:lineRule="auto"/>
              <w:rPr>
                <w:rFonts w:ascii="Source Sans Pro" w:hAnsi="Source Sans Pro"/>
                <w:kern w:val="0"/>
                <w:sz w:val="24"/>
                <w:szCs w:val="24"/>
                <w14:ligatures w14:val="none"/>
              </w:rPr>
            </w:pPr>
            <w:r w:rsidRPr="007B753F">
              <w:rPr>
                <w:rFonts w:ascii="Source Sans Pro" w:hAnsi="Source Sans Pro"/>
                <w:kern w:val="0"/>
                <w:sz w:val="24"/>
                <w:szCs w:val="24"/>
                <w14:ligatures w14:val="none"/>
              </w:rPr>
              <w:t>Source and evidence use of a range of educational materials to support own and others’ development</w:t>
            </w:r>
          </w:p>
        </w:tc>
      </w:tr>
      <w:tr w:rsidR="009870DC" w:rsidRPr="007B753F" w14:paraId="424F397D" w14:textId="77777777" w:rsidTr="009870DC">
        <w:tc>
          <w:tcPr>
            <w:tcW w:w="1268" w:type="dxa"/>
            <w:tcBorders>
              <w:top w:val="single" w:sz="6" w:space="0" w:color="auto"/>
              <w:left w:val="single" w:sz="6" w:space="0" w:color="auto"/>
              <w:bottom w:val="single" w:sz="6" w:space="0" w:color="auto"/>
              <w:right w:val="single" w:sz="6" w:space="0" w:color="auto"/>
            </w:tcBorders>
          </w:tcPr>
          <w:p w14:paraId="049D4AEE" w14:textId="5CD83DC8" w:rsidR="009870DC" w:rsidRPr="007B753F" w:rsidRDefault="009870DC" w:rsidP="00284F12">
            <w:pPr>
              <w:spacing w:after="0" w:line="240" w:lineRule="auto"/>
              <w:rPr>
                <w:rFonts w:ascii="Source Sans Pro" w:hAnsi="Source Sans Pro"/>
                <w:kern w:val="0"/>
                <w:sz w:val="24"/>
                <w:szCs w:val="24"/>
                <w14:ligatures w14:val="none"/>
              </w:rPr>
            </w:pPr>
            <w:r w:rsidRPr="007B753F">
              <w:rPr>
                <w:rFonts w:ascii="Source Sans Pro" w:hAnsi="Source Sans Pro"/>
                <w:kern w:val="0"/>
                <w:sz w:val="24"/>
                <w:szCs w:val="24"/>
                <w14:ligatures w14:val="none"/>
              </w:rPr>
              <w:t>6F11</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7EAB1C63" w14:textId="45F9361A" w:rsidR="009870DC" w:rsidRPr="007B753F" w:rsidRDefault="009870DC" w:rsidP="00284F12">
            <w:pPr>
              <w:spacing w:after="0" w:line="240" w:lineRule="auto"/>
              <w:rPr>
                <w:rFonts w:ascii="Source Sans Pro" w:hAnsi="Source Sans Pro"/>
                <w:kern w:val="0"/>
                <w:sz w:val="24"/>
                <w:szCs w:val="24"/>
                <w14:ligatures w14:val="none"/>
              </w:rPr>
            </w:pPr>
            <w:r w:rsidRPr="007B753F">
              <w:rPr>
                <w:rFonts w:ascii="Source Sans Pro" w:hAnsi="Source Sans Pro"/>
                <w:kern w:val="0"/>
                <w:sz w:val="24"/>
                <w:szCs w:val="24"/>
                <w14:ligatures w14:val="none"/>
              </w:rPr>
              <w:t>Evidence use of a wide range of skills to motivate, stimulate and encourage others to facilitate the learning process</w:t>
            </w:r>
          </w:p>
        </w:tc>
      </w:tr>
      <w:tr w:rsidR="009870DC" w:rsidRPr="007B753F" w14:paraId="1737EE27" w14:textId="77777777" w:rsidTr="009870DC">
        <w:tc>
          <w:tcPr>
            <w:tcW w:w="1268" w:type="dxa"/>
            <w:tcBorders>
              <w:top w:val="single" w:sz="6" w:space="0" w:color="auto"/>
              <w:left w:val="single" w:sz="6" w:space="0" w:color="auto"/>
              <w:bottom w:val="single" w:sz="6" w:space="0" w:color="auto"/>
              <w:right w:val="single" w:sz="6" w:space="0" w:color="auto"/>
            </w:tcBorders>
          </w:tcPr>
          <w:p w14:paraId="0307B8E5" w14:textId="6C2A5840" w:rsidR="009870DC" w:rsidRPr="007B753F" w:rsidRDefault="009870DC" w:rsidP="00284F12">
            <w:pPr>
              <w:spacing w:after="0" w:line="240" w:lineRule="auto"/>
              <w:rPr>
                <w:rFonts w:ascii="Source Sans Pro" w:hAnsi="Source Sans Pro"/>
                <w:kern w:val="0"/>
                <w:sz w:val="24"/>
                <w:szCs w:val="24"/>
                <w14:ligatures w14:val="none"/>
              </w:rPr>
            </w:pPr>
            <w:r w:rsidRPr="007B753F">
              <w:rPr>
                <w:rFonts w:ascii="Source Sans Pro" w:hAnsi="Source Sans Pro"/>
                <w:kern w:val="0"/>
                <w:sz w:val="24"/>
                <w:szCs w:val="24"/>
                <w14:ligatures w14:val="none"/>
              </w:rPr>
              <w:t>6F12</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745D4839" w14:textId="0543545A" w:rsidR="009870DC" w:rsidRPr="007B753F" w:rsidRDefault="009870DC" w:rsidP="00284F12">
            <w:pPr>
              <w:spacing w:after="0" w:line="240" w:lineRule="auto"/>
              <w:rPr>
                <w:rFonts w:ascii="Source Sans Pro" w:hAnsi="Source Sans Pro"/>
                <w:kern w:val="0"/>
                <w:sz w:val="24"/>
                <w:szCs w:val="24"/>
                <w14:ligatures w14:val="none"/>
              </w:rPr>
            </w:pPr>
            <w:r w:rsidRPr="007B753F">
              <w:rPr>
                <w:rFonts w:ascii="Source Sans Pro" w:hAnsi="Source Sans Pro"/>
                <w:kern w:val="0"/>
                <w:sz w:val="24"/>
                <w:szCs w:val="24"/>
                <w14:ligatures w14:val="none"/>
              </w:rPr>
              <w:t>Apply and continue to develop specialist knowledge of andragogy appropriate to specific role</w:t>
            </w:r>
          </w:p>
        </w:tc>
      </w:tr>
      <w:tr w:rsidR="009870DC" w:rsidRPr="007B753F" w14:paraId="56B1D1CE" w14:textId="77777777" w:rsidTr="009870DC">
        <w:tc>
          <w:tcPr>
            <w:tcW w:w="1268" w:type="dxa"/>
            <w:tcBorders>
              <w:top w:val="single" w:sz="6" w:space="0" w:color="auto"/>
              <w:left w:val="single" w:sz="6" w:space="0" w:color="auto"/>
              <w:bottom w:val="single" w:sz="6" w:space="0" w:color="auto"/>
              <w:right w:val="single" w:sz="6" w:space="0" w:color="auto"/>
            </w:tcBorders>
          </w:tcPr>
          <w:p w14:paraId="13A3932B" w14:textId="26D9ED6A" w:rsidR="009870DC" w:rsidRPr="007B753F" w:rsidRDefault="009870DC" w:rsidP="00284F12">
            <w:pPr>
              <w:spacing w:after="0" w:line="240" w:lineRule="auto"/>
              <w:textAlignment w:val="baseline"/>
              <w:rPr>
                <w:rFonts w:ascii="Source Sans Pro" w:eastAsia="Times New Roman" w:hAnsi="Source Sans Pro" w:cs="Times New Roman"/>
                <w:kern w:val="0"/>
                <w:sz w:val="24"/>
                <w:szCs w:val="24"/>
                <w:lang w:eastAsia="en-GB"/>
                <w14:ligatures w14:val="none"/>
              </w:rPr>
            </w:pPr>
            <w:r w:rsidRPr="007B753F">
              <w:rPr>
                <w:rFonts w:ascii="Source Sans Pro" w:eastAsia="Times New Roman" w:hAnsi="Source Sans Pro" w:cs="Times New Roman"/>
                <w:kern w:val="0"/>
                <w:sz w:val="24"/>
                <w:szCs w:val="24"/>
                <w:lang w:eastAsia="en-GB"/>
                <w14:ligatures w14:val="none"/>
              </w:rPr>
              <w:t>6F13</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076871D5" w14:textId="3C9ED151" w:rsidR="009870DC" w:rsidRPr="007B753F" w:rsidRDefault="009870DC" w:rsidP="00284F12">
            <w:pPr>
              <w:spacing w:after="0" w:line="240" w:lineRule="auto"/>
              <w:textAlignment w:val="baseline"/>
              <w:rPr>
                <w:rFonts w:ascii="Source Sans Pro" w:eastAsia="Times New Roman" w:hAnsi="Source Sans Pro" w:cs="Segoe UI"/>
                <w:kern w:val="0"/>
                <w:sz w:val="24"/>
                <w:szCs w:val="24"/>
                <w:lang w:eastAsia="en-GB"/>
                <w14:ligatures w14:val="none"/>
              </w:rPr>
            </w:pPr>
            <w:r w:rsidRPr="007B753F">
              <w:rPr>
                <w:rFonts w:ascii="Source Sans Pro" w:hAnsi="Source Sans Pro" w:cs="Arial"/>
                <w:color w:val="212529"/>
                <w:sz w:val="24"/>
                <w:szCs w:val="24"/>
                <w:shd w:val="clear" w:color="auto" w:fill="FFFFFF"/>
              </w:rPr>
              <w:t>Engages with appraisal and the development and activation of a personal development plan</w:t>
            </w:r>
          </w:p>
        </w:tc>
      </w:tr>
      <w:tr w:rsidR="009870DC" w:rsidRPr="007B753F" w14:paraId="58553225" w14:textId="77777777" w:rsidTr="009870DC">
        <w:tc>
          <w:tcPr>
            <w:tcW w:w="1268" w:type="dxa"/>
            <w:tcBorders>
              <w:top w:val="single" w:sz="6" w:space="0" w:color="auto"/>
              <w:left w:val="single" w:sz="6" w:space="0" w:color="auto"/>
              <w:bottom w:val="single" w:sz="6" w:space="0" w:color="auto"/>
              <w:right w:val="single" w:sz="6" w:space="0" w:color="auto"/>
            </w:tcBorders>
          </w:tcPr>
          <w:p w14:paraId="69D8CAA6" w14:textId="1CF2193D" w:rsidR="009870DC" w:rsidRPr="007B753F" w:rsidRDefault="009870DC" w:rsidP="00284F12">
            <w:pPr>
              <w:spacing w:after="0" w:line="240" w:lineRule="auto"/>
              <w:textAlignment w:val="baseline"/>
              <w:rPr>
                <w:rFonts w:ascii="Source Sans Pro" w:eastAsia="Times New Roman" w:hAnsi="Source Sans Pro" w:cs="Times New Roman"/>
                <w:kern w:val="0"/>
                <w:sz w:val="24"/>
                <w:szCs w:val="24"/>
                <w:lang w:eastAsia="en-GB"/>
                <w14:ligatures w14:val="none"/>
              </w:rPr>
            </w:pPr>
            <w:r w:rsidRPr="007B753F">
              <w:rPr>
                <w:rFonts w:ascii="Source Sans Pro" w:eastAsia="Times New Roman" w:hAnsi="Source Sans Pro" w:cs="Times New Roman"/>
                <w:kern w:val="0"/>
                <w:sz w:val="24"/>
                <w:szCs w:val="24"/>
                <w:lang w:eastAsia="en-GB"/>
                <w14:ligatures w14:val="none"/>
              </w:rPr>
              <w:t>6F14</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3CE341AF" w14:textId="628E879A" w:rsidR="009870DC" w:rsidRPr="007B753F" w:rsidRDefault="009870DC" w:rsidP="00284F12">
            <w:pPr>
              <w:spacing w:after="0" w:line="240" w:lineRule="auto"/>
              <w:textAlignment w:val="baseline"/>
              <w:rPr>
                <w:rFonts w:ascii="Source Sans Pro" w:hAnsi="Source Sans Pro" w:cs="Arial"/>
                <w:color w:val="212529"/>
                <w:sz w:val="24"/>
                <w:szCs w:val="24"/>
                <w:shd w:val="clear" w:color="auto" w:fill="FFFFFF"/>
              </w:rPr>
            </w:pPr>
            <w:r w:rsidRPr="007B753F">
              <w:rPr>
                <w:rStyle w:val="normaltextrun"/>
                <w:rFonts w:ascii="Source Sans Pro" w:hAnsi="Source Sans Pro" w:cs="Arial"/>
                <w:color w:val="212529"/>
                <w:sz w:val="24"/>
                <w:szCs w:val="24"/>
                <w:shd w:val="clear" w:color="auto" w:fill="FFFFFF"/>
              </w:rPr>
              <w:t>Ability to effectively undertake the role of [clinical] supervisor for all functions of clinical supervision, within own scope of practice</w:t>
            </w:r>
            <w:r w:rsidRPr="007B753F">
              <w:rPr>
                <w:rFonts w:ascii="Source Sans Pro" w:hAnsi="Source Sans Pro" w:cs="Arial"/>
                <w:color w:val="212529"/>
                <w:sz w:val="24"/>
                <w:szCs w:val="24"/>
                <w:shd w:val="clear" w:color="auto" w:fill="FFFFFF"/>
              </w:rPr>
              <w:t> </w:t>
            </w:r>
          </w:p>
        </w:tc>
      </w:tr>
      <w:tr w:rsidR="009870DC" w:rsidRPr="007B753F" w14:paraId="7360B53B" w14:textId="77777777" w:rsidTr="009870DC">
        <w:tc>
          <w:tcPr>
            <w:tcW w:w="1268" w:type="dxa"/>
            <w:tcBorders>
              <w:top w:val="single" w:sz="6" w:space="0" w:color="auto"/>
              <w:left w:val="single" w:sz="6" w:space="0" w:color="auto"/>
              <w:bottom w:val="single" w:sz="6" w:space="0" w:color="auto"/>
              <w:right w:val="single" w:sz="6" w:space="0" w:color="auto"/>
            </w:tcBorders>
          </w:tcPr>
          <w:p w14:paraId="264C85A6" w14:textId="404F4F27" w:rsidR="009870DC" w:rsidRPr="007B753F" w:rsidRDefault="009870DC" w:rsidP="00284F12">
            <w:pPr>
              <w:spacing w:after="0" w:line="240" w:lineRule="auto"/>
              <w:textAlignment w:val="baseline"/>
              <w:rPr>
                <w:rFonts w:ascii="Source Sans Pro" w:eastAsia="Times New Roman" w:hAnsi="Source Sans Pro" w:cs="Times New Roman"/>
                <w:kern w:val="0"/>
                <w:sz w:val="24"/>
                <w:szCs w:val="24"/>
                <w:lang w:eastAsia="en-GB"/>
                <w14:ligatures w14:val="none"/>
              </w:rPr>
            </w:pPr>
            <w:r w:rsidRPr="007B753F">
              <w:rPr>
                <w:rFonts w:ascii="Source Sans Pro" w:eastAsia="Times New Roman" w:hAnsi="Source Sans Pro" w:cs="Times New Roman"/>
                <w:kern w:val="0"/>
                <w:sz w:val="24"/>
                <w:szCs w:val="24"/>
                <w:lang w:eastAsia="en-GB"/>
                <w14:ligatures w14:val="none"/>
              </w:rPr>
              <w:lastRenderedPageBreak/>
              <w:t>6F15</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60B000A7" w14:textId="189352E8" w:rsidR="009870DC" w:rsidRPr="007B753F" w:rsidRDefault="009870DC" w:rsidP="00284F12">
            <w:pPr>
              <w:spacing w:after="0" w:line="240" w:lineRule="auto"/>
              <w:textAlignment w:val="baseline"/>
              <w:rPr>
                <w:rFonts w:ascii="Source Sans Pro" w:eastAsia="Times New Roman" w:hAnsi="Source Sans Pro" w:cs="Times New Roman"/>
                <w:kern w:val="0"/>
                <w:sz w:val="24"/>
                <w:szCs w:val="24"/>
                <w:lang w:eastAsia="en-GB"/>
                <w14:ligatures w14:val="none"/>
              </w:rPr>
            </w:pPr>
            <w:r w:rsidRPr="007B753F">
              <w:rPr>
                <w:rStyle w:val="normaltextrun"/>
                <w:rFonts w:ascii="Source Sans Pro" w:hAnsi="Source Sans Pro" w:cs="Arial"/>
                <w:color w:val="212529"/>
                <w:sz w:val="24"/>
                <w:szCs w:val="24"/>
                <w:shd w:val="clear" w:color="auto" w:fill="FFFFFF"/>
              </w:rPr>
              <w:t>Use leadership skills to empower and enable others to engage in meaningful [clinical] supervision and use feedback to improve the quality of care</w:t>
            </w:r>
            <w:r w:rsidRPr="007B753F">
              <w:rPr>
                <w:rFonts w:ascii="Source Sans Pro" w:hAnsi="Source Sans Pro" w:cs="Arial"/>
                <w:color w:val="212529"/>
                <w:sz w:val="24"/>
                <w:szCs w:val="24"/>
                <w:shd w:val="clear" w:color="auto" w:fill="FFFFFF"/>
              </w:rPr>
              <w:t> </w:t>
            </w:r>
          </w:p>
        </w:tc>
      </w:tr>
    </w:tbl>
    <w:p w14:paraId="7ECAB2EF" w14:textId="77777777" w:rsidR="00284F12" w:rsidRPr="007B753F" w:rsidRDefault="00284F12" w:rsidP="00284F12">
      <w:pPr>
        <w:spacing w:line="240" w:lineRule="auto"/>
        <w:rPr>
          <w:rFonts w:ascii="Source Sans Pro" w:hAnsi="Source Sans Pro"/>
          <w:b/>
          <w:bCs/>
          <w:kern w:val="0"/>
          <w:sz w:val="24"/>
          <w:szCs w:val="24"/>
          <w:u w:val="single"/>
          <w14:ligatures w14:val="none"/>
        </w:rPr>
      </w:pPr>
    </w:p>
    <w:tbl>
      <w:tblPr>
        <w:tblStyle w:val="TableGrid2"/>
        <w:tblW w:w="14034" w:type="dxa"/>
        <w:tblInd w:w="-5" w:type="dxa"/>
        <w:tblLook w:val="04A0" w:firstRow="1" w:lastRow="0" w:firstColumn="1" w:lastColumn="0" w:noHBand="0" w:noVBand="1"/>
      </w:tblPr>
      <w:tblGrid>
        <w:gridCol w:w="1288"/>
        <w:gridCol w:w="12746"/>
      </w:tblGrid>
      <w:tr w:rsidR="001C4B92" w:rsidRPr="007B753F" w14:paraId="30CC6E4C" w14:textId="77777777" w:rsidTr="001C4B92">
        <w:tc>
          <w:tcPr>
            <w:tcW w:w="1198" w:type="dxa"/>
            <w:shd w:val="clear" w:color="auto" w:fill="8EAADB" w:themeFill="accent1" w:themeFillTint="99"/>
          </w:tcPr>
          <w:p w14:paraId="6F5BA3DF" w14:textId="77777777" w:rsidR="001C4B92" w:rsidRPr="007B753F" w:rsidRDefault="001C4B92" w:rsidP="005045DE">
            <w:pPr>
              <w:rPr>
                <w:rFonts w:ascii="Source Sans Pro" w:hAnsi="Source Sans Pro"/>
                <w:b/>
                <w:bCs/>
                <w:sz w:val="24"/>
                <w:szCs w:val="24"/>
              </w:rPr>
            </w:pPr>
            <w:r w:rsidRPr="007B753F">
              <w:rPr>
                <w:rFonts w:ascii="Source Sans Pro" w:hAnsi="Source Sans Pro"/>
                <w:b/>
                <w:bCs/>
                <w:sz w:val="24"/>
                <w:szCs w:val="24"/>
              </w:rPr>
              <w:t>Reference code</w:t>
            </w:r>
          </w:p>
        </w:tc>
        <w:tc>
          <w:tcPr>
            <w:tcW w:w="12831" w:type="dxa"/>
            <w:shd w:val="clear" w:color="auto" w:fill="8EAADB" w:themeFill="accent1" w:themeFillTint="99"/>
          </w:tcPr>
          <w:p w14:paraId="29AA90D5" w14:textId="77777777" w:rsidR="001C4B92" w:rsidRPr="007B753F" w:rsidRDefault="001C4B92" w:rsidP="005045DE">
            <w:pPr>
              <w:rPr>
                <w:rFonts w:ascii="Source Sans Pro" w:hAnsi="Source Sans Pro"/>
                <w:b/>
                <w:bCs/>
                <w:sz w:val="24"/>
                <w:szCs w:val="24"/>
              </w:rPr>
            </w:pPr>
            <w:r w:rsidRPr="007B753F">
              <w:rPr>
                <w:rFonts w:ascii="Source Sans Pro" w:hAnsi="Source Sans Pro"/>
                <w:b/>
                <w:bCs/>
                <w:sz w:val="24"/>
                <w:szCs w:val="24"/>
              </w:rPr>
              <w:t>Speciality key knowledge, skills, and behaviours</w:t>
            </w:r>
          </w:p>
          <w:p w14:paraId="0F8307BC" w14:textId="77777777" w:rsidR="001C4B92" w:rsidRPr="007B753F" w:rsidRDefault="001C4B92" w:rsidP="005045DE">
            <w:pPr>
              <w:rPr>
                <w:rFonts w:ascii="Source Sans Pro" w:hAnsi="Source Sans Pro"/>
                <w:b/>
                <w:bCs/>
                <w:sz w:val="24"/>
                <w:szCs w:val="24"/>
              </w:rPr>
            </w:pPr>
          </w:p>
        </w:tc>
      </w:tr>
      <w:tr w:rsidR="001C4B92" w:rsidRPr="007B753F" w14:paraId="61CABAFF" w14:textId="77777777" w:rsidTr="005045DE">
        <w:tc>
          <w:tcPr>
            <w:tcW w:w="1198" w:type="dxa"/>
          </w:tcPr>
          <w:p w14:paraId="2DB01986" w14:textId="32F8A796" w:rsidR="001C4B92" w:rsidRPr="007B753F" w:rsidRDefault="001C4B92" w:rsidP="005045DE">
            <w:pPr>
              <w:rPr>
                <w:rFonts w:ascii="Source Sans Pro" w:hAnsi="Source Sans Pro"/>
                <w:sz w:val="24"/>
                <w:szCs w:val="24"/>
              </w:rPr>
            </w:pPr>
            <w:r w:rsidRPr="007B753F">
              <w:rPr>
                <w:rFonts w:ascii="Source Sans Pro" w:hAnsi="Source Sans Pro"/>
                <w:sz w:val="24"/>
                <w:szCs w:val="24"/>
              </w:rPr>
              <w:t>6F16</w:t>
            </w:r>
          </w:p>
        </w:tc>
        <w:tc>
          <w:tcPr>
            <w:tcW w:w="12831" w:type="dxa"/>
          </w:tcPr>
          <w:p w14:paraId="57D00132" w14:textId="77777777" w:rsidR="001C4B92" w:rsidRPr="007B753F" w:rsidRDefault="001C4B92" w:rsidP="005045DE">
            <w:pPr>
              <w:rPr>
                <w:rFonts w:ascii="Source Sans Pro" w:hAnsi="Source Sans Pro"/>
                <w:b/>
                <w:bCs/>
                <w:sz w:val="24"/>
                <w:szCs w:val="24"/>
              </w:rPr>
            </w:pPr>
          </w:p>
        </w:tc>
      </w:tr>
      <w:tr w:rsidR="001C4B92" w:rsidRPr="007B753F" w14:paraId="60379CD7" w14:textId="77777777" w:rsidTr="005045DE">
        <w:tc>
          <w:tcPr>
            <w:tcW w:w="1198" w:type="dxa"/>
          </w:tcPr>
          <w:p w14:paraId="3974AEB1" w14:textId="3C4D74FA" w:rsidR="001C4B92" w:rsidRPr="007B753F" w:rsidRDefault="001C4B92" w:rsidP="005045DE">
            <w:pPr>
              <w:rPr>
                <w:rFonts w:ascii="Source Sans Pro" w:hAnsi="Source Sans Pro"/>
                <w:sz w:val="24"/>
                <w:szCs w:val="24"/>
              </w:rPr>
            </w:pPr>
            <w:r w:rsidRPr="007B753F">
              <w:rPr>
                <w:rFonts w:ascii="Source Sans Pro" w:hAnsi="Source Sans Pro"/>
                <w:sz w:val="24"/>
                <w:szCs w:val="24"/>
              </w:rPr>
              <w:t>6F17</w:t>
            </w:r>
          </w:p>
        </w:tc>
        <w:tc>
          <w:tcPr>
            <w:tcW w:w="12831" w:type="dxa"/>
          </w:tcPr>
          <w:p w14:paraId="4C5E7EE9" w14:textId="77777777" w:rsidR="001C4B92" w:rsidRPr="007B753F" w:rsidRDefault="001C4B92" w:rsidP="005045DE">
            <w:pPr>
              <w:rPr>
                <w:rFonts w:ascii="Source Sans Pro" w:hAnsi="Source Sans Pro"/>
                <w:sz w:val="24"/>
                <w:szCs w:val="24"/>
              </w:rPr>
            </w:pPr>
          </w:p>
        </w:tc>
      </w:tr>
      <w:tr w:rsidR="001C4B92" w:rsidRPr="007B753F" w14:paraId="37B091B3" w14:textId="77777777" w:rsidTr="005045DE">
        <w:tc>
          <w:tcPr>
            <w:tcW w:w="1198" w:type="dxa"/>
          </w:tcPr>
          <w:p w14:paraId="5088C908" w14:textId="724C684E" w:rsidR="001C4B92" w:rsidRPr="007B753F" w:rsidRDefault="001C4B92" w:rsidP="005045DE">
            <w:pPr>
              <w:rPr>
                <w:rFonts w:ascii="Source Sans Pro" w:hAnsi="Source Sans Pro"/>
                <w:sz w:val="24"/>
                <w:szCs w:val="24"/>
              </w:rPr>
            </w:pPr>
            <w:r w:rsidRPr="007B753F">
              <w:rPr>
                <w:rFonts w:ascii="Source Sans Pro" w:hAnsi="Source Sans Pro"/>
                <w:sz w:val="24"/>
                <w:szCs w:val="24"/>
              </w:rPr>
              <w:t>6F18</w:t>
            </w:r>
          </w:p>
        </w:tc>
        <w:tc>
          <w:tcPr>
            <w:tcW w:w="12831" w:type="dxa"/>
          </w:tcPr>
          <w:p w14:paraId="2A952B73" w14:textId="77777777" w:rsidR="001C4B92" w:rsidRPr="007B753F" w:rsidRDefault="001C4B92" w:rsidP="005045DE">
            <w:pPr>
              <w:rPr>
                <w:rFonts w:ascii="Source Sans Pro" w:hAnsi="Source Sans Pro"/>
                <w:sz w:val="24"/>
                <w:szCs w:val="24"/>
              </w:rPr>
            </w:pPr>
          </w:p>
        </w:tc>
      </w:tr>
      <w:tr w:rsidR="001C4B92" w:rsidRPr="007B753F" w14:paraId="3F0C3433" w14:textId="77777777" w:rsidTr="005045DE">
        <w:tc>
          <w:tcPr>
            <w:tcW w:w="1198" w:type="dxa"/>
          </w:tcPr>
          <w:p w14:paraId="0BD25F57" w14:textId="13DDF61B" w:rsidR="001C4B92" w:rsidRPr="007B753F" w:rsidRDefault="001C4B92" w:rsidP="005045DE">
            <w:pPr>
              <w:rPr>
                <w:rFonts w:ascii="Source Sans Pro" w:hAnsi="Source Sans Pro"/>
                <w:sz w:val="24"/>
                <w:szCs w:val="24"/>
              </w:rPr>
            </w:pPr>
            <w:r w:rsidRPr="007B753F">
              <w:rPr>
                <w:rFonts w:ascii="Source Sans Pro" w:hAnsi="Source Sans Pro"/>
                <w:sz w:val="24"/>
                <w:szCs w:val="24"/>
              </w:rPr>
              <w:t>6F19</w:t>
            </w:r>
          </w:p>
        </w:tc>
        <w:tc>
          <w:tcPr>
            <w:tcW w:w="12831" w:type="dxa"/>
          </w:tcPr>
          <w:p w14:paraId="20A041E2" w14:textId="77777777" w:rsidR="001C4B92" w:rsidRPr="007B753F" w:rsidRDefault="001C4B92" w:rsidP="005045DE">
            <w:pPr>
              <w:rPr>
                <w:rFonts w:ascii="Source Sans Pro" w:hAnsi="Source Sans Pro"/>
                <w:sz w:val="24"/>
                <w:szCs w:val="24"/>
              </w:rPr>
            </w:pPr>
          </w:p>
        </w:tc>
      </w:tr>
      <w:tr w:rsidR="001C4B92" w:rsidRPr="007B753F" w14:paraId="612543B2" w14:textId="77777777" w:rsidTr="005045DE">
        <w:tc>
          <w:tcPr>
            <w:tcW w:w="1203" w:type="dxa"/>
          </w:tcPr>
          <w:p w14:paraId="523B4BBD" w14:textId="1782DC6D" w:rsidR="001C4B92" w:rsidRPr="007B753F" w:rsidRDefault="001C4B92" w:rsidP="005045DE">
            <w:pPr>
              <w:rPr>
                <w:rFonts w:ascii="Source Sans Pro" w:hAnsi="Source Sans Pro"/>
                <w:sz w:val="24"/>
                <w:szCs w:val="24"/>
              </w:rPr>
            </w:pPr>
            <w:r w:rsidRPr="007B753F">
              <w:rPr>
                <w:rFonts w:ascii="Source Sans Pro" w:hAnsi="Source Sans Pro"/>
                <w:sz w:val="24"/>
                <w:szCs w:val="24"/>
              </w:rPr>
              <w:t>6F20</w:t>
            </w:r>
          </w:p>
        </w:tc>
        <w:tc>
          <w:tcPr>
            <w:tcW w:w="12831" w:type="dxa"/>
          </w:tcPr>
          <w:p w14:paraId="47D568E0" w14:textId="77777777" w:rsidR="001C4B92" w:rsidRPr="007B753F" w:rsidRDefault="001C4B92" w:rsidP="005045DE">
            <w:pPr>
              <w:rPr>
                <w:rFonts w:ascii="Source Sans Pro" w:hAnsi="Source Sans Pro"/>
                <w:b/>
                <w:bCs/>
                <w:sz w:val="24"/>
                <w:szCs w:val="24"/>
              </w:rPr>
            </w:pPr>
          </w:p>
        </w:tc>
      </w:tr>
      <w:tr w:rsidR="001C4B92" w:rsidRPr="007B753F" w14:paraId="6BD4205B" w14:textId="77777777" w:rsidTr="005045DE">
        <w:tc>
          <w:tcPr>
            <w:tcW w:w="1203" w:type="dxa"/>
          </w:tcPr>
          <w:p w14:paraId="6DA2FA33" w14:textId="314E6BA6" w:rsidR="001C4B92" w:rsidRPr="007B753F" w:rsidRDefault="001C4B92" w:rsidP="005045DE">
            <w:pPr>
              <w:rPr>
                <w:rFonts w:ascii="Source Sans Pro" w:hAnsi="Source Sans Pro"/>
                <w:sz w:val="24"/>
                <w:szCs w:val="24"/>
              </w:rPr>
            </w:pPr>
            <w:r w:rsidRPr="007B753F">
              <w:rPr>
                <w:rFonts w:ascii="Source Sans Pro" w:hAnsi="Source Sans Pro"/>
                <w:sz w:val="24"/>
                <w:szCs w:val="24"/>
              </w:rPr>
              <w:t>6F21</w:t>
            </w:r>
          </w:p>
        </w:tc>
        <w:tc>
          <w:tcPr>
            <w:tcW w:w="12831" w:type="dxa"/>
          </w:tcPr>
          <w:p w14:paraId="20655E01" w14:textId="77777777" w:rsidR="001C4B92" w:rsidRPr="007B753F" w:rsidRDefault="001C4B92" w:rsidP="005045DE">
            <w:pPr>
              <w:rPr>
                <w:rFonts w:ascii="Source Sans Pro" w:hAnsi="Source Sans Pro"/>
                <w:sz w:val="24"/>
                <w:szCs w:val="24"/>
              </w:rPr>
            </w:pPr>
          </w:p>
        </w:tc>
      </w:tr>
      <w:tr w:rsidR="001C4B92" w:rsidRPr="007B753F" w14:paraId="1AC62ACD" w14:textId="77777777" w:rsidTr="005045DE">
        <w:tc>
          <w:tcPr>
            <w:tcW w:w="1203" w:type="dxa"/>
          </w:tcPr>
          <w:p w14:paraId="43EA34A6" w14:textId="6F949EF2" w:rsidR="001C4B92" w:rsidRPr="007B753F" w:rsidRDefault="001C4B92" w:rsidP="005045DE">
            <w:pPr>
              <w:rPr>
                <w:rFonts w:ascii="Source Sans Pro" w:hAnsi="Source Sans Pro"/>
                <w:sz w:val="24"/>
                <w:szCs w:val="24"/>
              </w:rPr>
            </w:pPr>
            <w:r w:rsidRPr="007B753F">
              <w:rPr>
                <w:rFonts w:ascii="Source Sans Pro" w:hAnsi="Source Sans Pro"/>
                <w:sz w:val="24"/>
                <w:szCs w:val="24"/>
              </w:rPr>
              <w:t>6F22</w:t>
            </w:r>
          </w:p>
        </w:tc>
        <w:tc>
          <w:tcPr>
            <w:tcW w:w="12831" w:type="dxa"/>
          </w:tcPr>
          <w:p w14:paraId="0AF2AC3C" w14:textId="77777777" w:rsidR="001C4B92" w:rsidRPr="007B753F" w:rsidRDefault="001C4B92" w:rsidP="005045DE">
            <w:pPr>
              <w:rPr>
                <w:rFonts w:ascii="Source Sans Pro" w:hAnsi="Source Sans Pro"/>
                <w:sz w:val="24"/>
                <w:szCs w:val="24"/>
              </w:rPr>
            </w:pPr>
          </w:p>
        </w:tc>
      </w:tr>
      <w:tr w:rsidR="001C4B92" w:rsidRPr="007B753F" w14:paraId="5B467746" w14:textId="77777777" w:rsidTr="005045DE">
        <w:tc>
          <w:tcPr>
            <w:tcW w:w="1203" w:type="dxa"/>
          </w:tcPr>
          <w:p w14:paraId="3F64CC5F" w14:textId="2B75BF69" w:rsidR="001C4B92" w:rsidRPr="007B753F" w:rsidRDefault="001C4B92" w:rsidP="005045DE">
            <w:pPr>
              <w:rPr>
                <w:rFonts w:ascii="Source Sans Pro" w:hAnsi="Source Sans Pro"/>
                <w:sz w:val="24"/>
                <w:szCs w:val="24"/>
              </w:rPr>
            </w:pPr>
            <w:r w:rsidRPr="007B753F">
              <w:rPr>
                <w:rFonts w:ascii="Source Sans Pro" w:hAnsi="Source Sans Pro"/>
                <w:sz w:val="24"/>
                <w:szCs w:val="24"/>
              </w:rPr>
              <w:t>6F23</w:t>
            </w:r>
          </w:p>
        </w:tc>
        <w:tc>
          <w:tcPr>
            <w:tcW w:w="12831" w:type="dxa"/>
          </w:tcPr>
          <w:p w14:paraId="19012072" w14:textId="77777777" w:rsidR="001C4B92" w:rsidRPr="007B753F" w:rsidRDefault="001C4B92" w:rsidP="005045DE">
            <w:pPr>
              <w:rPr>
                <w:rFonts w:ascii="Source Sans Pro" w:hAnsi="Source Sans Pro"/>
                <w:sz w:val="24"/>
                <w:szCs w:val="24"/>
              </w:rPr>
            </w:pPr>
          </w:p>
        </w:tc>
      </w:tr>
    </w:tbl>
    <w:p w14:paraId="719AA494" w14:textId="77777777" w:rsidR="0009440E" w:rsidRPr="00284F12" w:rsidRDefault="0009440E" w:rsidP="00284F12">
      <w:pPr>
        <w:spacing w:line="240" w:lineRule="auto"/>
        <w:rPr>
          <w:rFonts w:ascii="Source Sans Pro" w:hAnsi="Source Sans Pro"/>
          <w:b/>
          <w:bCs/>
          <w:kern w:val="0"/>
          <w:u w:val="single"/>
          <w14:ligatures w14:val="none"/>
        </w:rPr>
      </w:pPr>
    </w:p>
    <w:p w14:paraId="413F78A1" w14:textId="77777777" w:rsidR="00284F12" w:rsidRPr="007B753F" w:rsidRDefault="00284F12" w:rsidP="00284F12">
      <w:pPr>
        <w:spacing w:after="0" w:line="240" w:lineRule="auto"/>
        <w:rPr>
          <w:rFonts w:ascii="Source Sans Pro" w:hAnsi="Source Sans Pro"/>
          <w:b/>
          <w:bCs/>
          <w:color w:val="002D74"/>
          <w:kern w:val="0"/>
          <w:sz w:val="24"/>
          <w:szCs w:val="24"/>
          <w14:ligatures w14:val="none"/>
        </w:rPr>
      </w:pPr>
      <w:r w:rsidRPr="007B753F">
        <w:rPr>
          <w:rFonts w:ascii="Source Sans Pro" w:hAnsi="Source Sans Pro"/>
          <w:b/>
          <w:bCs/>
          <w:color w:val="002D74"/>
          <w:kern w:val="0"/>
          <w:sz w:val="24"/>
          <w:szCs w:val="24"/>
          <w14:ligatures w14:val="none"/>
        </w:rPr>
        <w:t>Level 6 - Leadership Pillar</w:t>
      </w:r>
    </w:p>
    <w:tbl>
      <w:tblPr>
        <w:tblW w:w="14026" w:type="dxa"/>
        <w:tblBorders>
          <w:top w:val="outset" w:sz="6" w:space="0" w:color="auto"/>
          <w:left w:val="outset" w:sz="6" w:space="0" w:color="auto"/>
          <w:bottom w:val="outset" w:sz="6" w:space="0" w:color="auto"/>
          <w:right w:val="outset" w:sz="6" w:space="0" w:color="auto"/>
        </w:tblBorders>
        <w:tblCellMar>
          <w:left w:w="57" w:type="dxa"/>
          <w:right w:w="57" w:type="dxa"/>
        </w:tblCellMar>
        <w:tblLook w:val="04A0" w:firstRow="1" w:lastRow="0" w:firstColumn="1" w:lastColumn="0" w:noHBand="0" w:noVBand="1"/>
      </w:tblPr>
      <w:tblGrid>
        <w:gridCol w:w="1268"/>
        <w:gridCol w:w="12758"/>
      </w:tblGrid>
      <w:tr w:rsidR="001C4B92" w:rsidRPr="007B753F" w14:paraId="74097E23" w14:textId="77777777" w:rsidTr="001C4B92">
        <w:tc>
          <w:tcPr>
            <w:tcW w:w="1268" w:type="dxa"/>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6EA6D704" w14:textId="0812093C" w:rsidR="001C4B92" w:rsidRPr="007B753F" w:rsidRDefault="001C4B92" w:rsidP="00284F12">
            <w:pPr>
              <w:spacing w:after="0" w:line="240" w:lineRule="auto"/>
              <w:textAlignment w:val="baseline"/>
              <w:rPr>
                <w:rFonts w:ascii="Source Sans Pro" w:hAnsi="Source Sans Pro"/>
                <w:b/>
                <w:bCs/>
                <w:sz w:val="24"/>
                <w:szCs w:val="24"/>
              </w:rPr>
            </w:pPr>
            <w:r w:rsidRPr="007B753F">
              <w:rPr>
                <w:rFonts w:ascii="Source Sans Pro" w:hAnsi="Source Sans Pro"/>
                <w:b/>
                <w:bCs/>
                <w:sz w:val="24"/>
                <w:szCs w:val="24"/>
              </w:rPr>
              <w:t>Reference code</w:t>
            </w:r>
          </w:p>
        </w:tc>
        <w:tc>
          <w:tcPr>
            <w:tcW w:w="12758" w:type="dxa"/>
            <w:tcBorders>
              <w:top w:val="single" w:sz="6" w:space="0" w:color="auto"/>
              <w:left w:val="single" w:sz="6" w:space="0" w:color="auto"/>
              <w:bottom w:val="single" w:sz="6" w:space="0" w:color="auto"/>
              <w:right w:val="single" w:sz="6" w:space="0" w:color="auto"/>
            </w:tcBorders>
            <w:shd w:val="clear" w:color="auto" w:fill="FBE4D5" w:themeFill="accent2" w:themeFillTint="33"/>
            <w:hideMark/>
          </w:tcPr>
          <w:p w14:paraId="3B03916E" w14:textId="4DA93018" w:rsidR="001C4B92" w:rsidRPr="007B753F" w:rsidRDefault="001C4B92" w:rsidP="00284F12">
            <w:pPr>
              <w:spacing w:after="0" w:line="240" w:lineRule="auto"/>
              <w:textAlignment w:val="baseline"/>
              <w:rPr>
                <w:rFonts w:ascii="Source Sans Pro" w:eastAsia="Calibri" w:hAnsi="Source Sans Pro" w:cs="Calibri"/>
                <w:kern w:val="0"/>
                <w:sz w:val="24"/>
                <w:szCs w:val="24"/>
                <w14:ligatures w14:val="none"/>
              </w:rPr>
            </w:pPr>
            <w:r w:rsidRPr="007B753F">
              <w:rPr>
                <w:rFonts w:ascii="Source Sans Pro" w:hAnsi="Source Sans Pro"/>
                <w:b/>
                <w:bCs/>
                <w:sz w:val="24"/>
                <w:szCs w:val="24"/>
              </w:rPr>
              <w:t>Core key knowledge, skills, and behaviours</w:t>
            </w:r>
          </w:p>
        </w:tc>
      </w:tr>
      <w:tr w:rsidR="001C4B92" w:rsidRPr="007B753F" w14:paraId="036CF9E6" w14:textId="77777777" w:rsidTr="001C4B92">
        <w:tc>
          <w:tcPr>
            <w:tcW w:w="1268" w:type="dxa"/>
            <w:tcBorders>
              <w:top w:val="single" w:sz="6" w:space="0" w:color="auto"/>
              <w:left w:val="single" w:sz="6" w:space="0" w:color="auto"/>
              <w:bottom w:val="single" w:sz="6" w:space="0" w:color="auto"/>
              <w:right w:val="single" w:sz="6" w:space="0" w:color="auto"/>
            </w:tcBorders>
          </w:tcPr>
          <w:p w14:paraId="20593F9F" w14:textId="3E6A697E" w:rsidR="001C4B92" w:rsidRPr="007B753F" w:rsidRDefault="001C4B92" w:rsidP="00284F12">
            <w:pPr>
              <w:spacing w:after="0" w:line="240" w:lineRule="auto"/>
              <w:rPr>
                <w:rFonts w:ascii="Source Sans Pro" w:hAnsi="Source Sans Pro"/>
                <w:kern w:val="0"/>
                <w:sz w:val="24"/>
                <w:szCs w:val="24"/>
                <w14:ligatures w14:val="none"/>
              </w:rPr>
            </w:pPr>
            <w:r w:rsidRPr="007B753F">
              <w:rPr>
                <w:rFonts w:ascii="Source Sans Pro" w:hAnsi="Source Sans Pro"/>
                <w:kern w:val="0"/>
                <w:sz w:val="24"/>
                <w:szCs w:val="24"/>
                <w14:ligatures w14:val="none"/>
              </w:rPr>
              <w:t>6L1</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2B38F4CF" w14:textId="5464212B" w:rsidR="001C4B92" w:rsidRPr="007B753F" w:rsidRDefault="001C4B92" w:rsidP="00284F12">
            <w:pPr>
              <w:spacing w:after="0" w:line="240" w:lineRule="auto"/>
              <w:rPr>
                <w:rFonts w:ascii="Source Sans Pro" w:hAnsi="Source Sans Pro"/>
                <w:kern w:val="0"/>
                <w:sz w:val="24"/>
                <w:szCs w:val="24"/>
                <w14:ligatures w14:val="none"/>
              </w:rPr>
            </w:pPr>
            <w:r w:rsidRPr="007B753F">
              <w:rPr>
                <w:rFonts w:ascii="Source Sans Pro" w:hAnsi="Source Sans Pro"/>
                <w:kern w:val="0"/>
                <w:sz w:val="24"/>
                <w:szCs w:val="24"/>
                <w14:ligatures w14:val="none"/>
              </w:rPr>
              <w:t>Use national leadership frameworks to assess and develop self-leadership and leading others</w:t>
            </w:r>
          </w:p>
        </w:tc>
      </w:tr>
      <w:tr w:rsidR="001C4B92" w:rsidRPr="007B753F" w14:paraId="7599E5AD" w14:textId="77777777" w:rsidTr="001C4B92">
        <w:tc>
          <w:tcPr>
            <w:tcW w:w="1268" w:type="dxa"/>
            <w:tcBorders>
              <w:top w:val="single" w:sz="6" w:space="0" w:color="auto"/>
              <w:left w:val="single" w:sz="6" w:space="0" w:color="auto"/>
              <w:bottom w:val="single" w:sz="6" w:space="0" w:color="auto"/>
              <w:right w:val="single" w:sz="6" w:space="0" w:color="auto"/>
            </w:tcBorders>
          </w:tcPr>
          <w:p w14:paraId="40FCAB7E" w14:textId="2C43A10B" w:rsidR="001C4B92" w:rsidRPr="007B753F" w:rsidRDefault="001C4B92" w:rsidP="00284F12">
            <w:pPr>
              <w:spacing w:after="0" w:line="240" w:lineRule="auto"/>
              <w:rPr>
                <w:rFonts w:ascii="Source Sans Pro" w:hAnsi="Source Sans Pro"/>
                <w:kern w:val="0"/>
                <w:sz w:val="24"/>
                <w:szCs w:val="24"/>
                <w14:ligatures w14:val="none"/>
              </w:rPr>
            </w:pPr>
            <w:r w:rsidRPr="007B753F">
              <w:rPr>
                <w:rFonts w:ascii="Source Sans Pro" w:hAnsi="Source Sans Pro"/>
                <w:kern w:val="0"/>
                <w:sz w:val="24"/>
                <w:szCs w:val="24"/>
                <w14:ligatures w14:val="none"/>
              </w:rPr>
              <w:t>6L2</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06BB9099" w14:textId="749CDDFA" w:rsidR="001C4B92" w:rsidRPr="007B753F" w:rsidRDefault="001C4B92" w:rsidP="00284F12">
            <w:pPr>
              <w:spacing w:after="0" w:line="240" w:lineRule="auto"/>
              <w:rPr>
                <w:rFonts w:ascii="Source Sans Pro" w:eastAsia="Times New Roman" w:hAnsi="Source Sans Pro" w:cs="Calibri"/>
                <w:kern w:val="0"/>
                <w:sz w:val="24"/>
                <w:szCs w:val="24"/>
                <w:lang w:eastAsia="en-GB"/>
                <w14:ligatures w14:val="none"/>
              </w:rPr>
            </w:pPr>
            <w:r w:rsidRPr="007B753F">
              <w:rPr>
                <w:rFonts w:ascii="Source Sans Pro" w:hAnsi="Source Sans Pro"/>
                <w:kern w:val="0"/>
                <w:sz w:val="24"/>
                <w:szCs w:val="24"/>
                <w14:ligatures w14:val="none"/>
              </w:rPr>
              <w:t>Communicate complex information at an appropriate level to a range of audiences, adapting to context and purpose</w:t>
            </w:r>
          </w:p>
        </w:tc>
      </w:tr>
      <w:tr w:rsidR="001C4B92" w:rsidRPr="007B753F" w14:paraId="6DC0E56C" w14:textId="77777777" w:rsidTr="001C4B92">
        <w:tc>
          <w:tcPr>
            <w:tcW w:w="1268" w:type="dxa"/>
            <w:tcBorders>
              <w:top w:val="single" w:sz="6" w:space="0" w:color="auto"/>
              <w:left w:val="single" w:sz="6" w:space="0" w:color="auto"/>
              <w:bottom w:val="single" w:sz="6" w:space="0" w:color="auto"/>
              <w:right w:val="single" w:sz="6" w:space="0" w:color="auto"/>
            </w:tcBorders>
          </w:tcPr>
          <w:p w14:paraId="5ED54AB1" w14:textId="67D66811" w:rsidR="001C4B92" w:rsidRPr="007B753F" w:rsidRDefault="001C4B92" w:rsidP="00284F12">
            <w:pPr>
              <w:spacing w:after="0" w:line="240" w:lineRule="auto"/>
              <w:rPr>
                <w:rFonts w:ascii="Source Sans Pro" w:hAnsi="Source Sans Pro"/>
                <w:kern w:val="0"/>
                <w:sz w:val="24"/>
                <w:szCs w:val="24"/>
                <w14:ligatures w14:val="none"/>
              </w:rPr>
            </w:pPr>
            <w:r w:rsidRPr="007B753F">
              <w:rPr>
                <w:rFonts w:ascii="Source Sans Pro" w:hAnsi="Source Sans Pro"/>
                <w:kern w:val="0"/>
                <w:sz w:val="24"/>
                <w:szCs w:val="24"/>
                <w14:ligatures w14:val="none"/>
              </w:rPr>
              <w:t>6L3</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2C0D11FD" w14:textId="04AC3E0E" w:rsidR="001C4B92" w:rsidRPr="007B753F" w:rsidRDefault="001C4B92" w:rsidP="00284F12">
            <w:pPr>
              <w:spacing w:after="0" w:line="240" w:lineRule="auto"/>
              <w:rPr>
                <w:rFonts w:ascii="Source Sans Pro" w:hAnsi="Source Sans Pro"/>
                <w:kern w:val="0"/>
                <w:sz w:val="24"/>
                <w:szCs w:val="24"/>
                <w14:ligatures w14:val="none"/>
              </w:rPr>
            </w:pPr>
            <w:r w:rsidRPr="007B753F">
              <w:rPr>
                <w:rFonts w:ascii="Source Sans Pro" w:hAnsi="Source Sans Pro"/>
                <w:kern w:val="0"/>
                <w:sz w:val="24"/>
                <w:szCs w:val="24"/>
                <w14:ligatures w14:val="none"/>
              </w:rPr>
              <w:t>Actively promote a supportive culture, where constructive feedback is received positively and regarded as a learning opportunity</w:t>
            </w:r>
          </w:p>
        </w:tc>
      </w:tr>
      <w:tr w:rsidR="001C4B92" w:rsidRPr="007B753F" w14:paraId="065CCDB7" w14:textId="77777777" w:rsidTr="001C4B92">
        <w:tc>
          <w:tcPr>
            <w:tcW w:w="1268" w:type="dxa"/>
            <w:tcBorders>
              <w:top w:val="single" w:sz="6" w:space="0" w:color="auto"/>
              <w:left w:val="single" w:sz="6" w:space="0" w:color="auto"/>
              <w:bottom w:val="single" w:sz="6" w:space="0" w:color="auto"/>
              <w:right w:val="single" w:sz="6" w:space="0" w:color="auto"/>
            </w:tcBorders>
          </w:tcPr>
          <w:p w14:paraId="12092484" w14:textId="62A2A0D8" w:rsidR="001C4B92" w:rsidRPr="007B753F" w:rsidRDefault="001C4B92" w:rsidP="00284F12">
            <w:pPr>
              <w:spacing w:after="0" w:line="240" w:lineRule="auto"/>
              <w:rPr>
                <w:rFonts w:ascii="Source Sans Pro" w:hAnsi="Source Sans Pro"/>
                <w:kern w:val="0"/>
                <w:sz w:val="24"/>
                <w:szCs w:val="24"/>
                <w14:ligatures w14:val="none"/>
              </w:rPr>
            </w:pPr>
            <w:r w:rsidRPr="007B753F">
              <w:rPr>
                <w:rFonts w:ascii="Source Sans Pro" w:hAnsi="Source Sans Pro"/>
                <w:kern w:val="0"/>
                <w:sz w:val="24"/>
                <w:szCs w:val="24"/>
                <w14:ligatures w14:val="none"/>
              </w:rPr>
              <w:t>6L4</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1C2E5CFE" w14:textId="7A1EFE27" w:rsidR="001C4B92" w:rsidRPr="007B753F" w:rsidRDefault="001C4B92" w:rsidP="00284F12">
            <w:pPr>
              <w:spacing w:after="0" w:line="240" w:lineRule="auto"/>
              <w:rPr>
                <w:rFonts w:ascii="Source Sans Pro" w:hAnsi="Source Sans Pro"/>
                <w:kern w:val="0"/>
                <w:sz w:val="24"/>
                <w:szCs w:val="24"/>
                <w14:ligatures w14:val="none"/>
              </w:rPr>
            </w:pPr>
            <w:r w:rsidRPr="007B753F">
              <w:rPr>
                <w:rFonts w:ascii="Source Sans Pro" w:hAnsi="Source Sans Pro"/>
                <w:kern w:val="0"/>
                <w:sz w:val="24"/>
                <w:szCs w:val="24"/>
                <w14:ligatures w14:val="none"/>
              </w:rPr>
              <w:t>Display creativity and innovation in exploring and implementing possible solutions to problems and evaluating their effectiveness</w:t>
            </w:r>
          </w:p>
        </w:tc>
      </w:tr>
      <w:tr w:rsidR="001C4B92" w:rsidRPr="007B753F" w14:paraId="037E4E5E" w14:textId="77777777" w:rsidTr="001C4B92">
        <w:tc>
          <w:tcPr>
            <w:tcW w:w="1268" w:type="dxa"/>
            <w:tcBorders>
              <w:top w:val="single" w:sz="6" w:space="0" w:color="auto"/>
              <w:left w:val="single" w:sz="6" w:space="0" w:color="auto"/>
              <w:bottom w:val="single" w:sz="6" w:space="0" w:color="auto"/>
              <w:right w:val="single" w:sz="6" w:space="0" w:color="auto"/>
            </w:tcBorders>
          </w:tcPr>
          <w:p w14:paraId="0B2F9FB8" w14:textId="284612FF" w:rsidR="001C4B92" w:rsidRPr="007B753F" w:rsidRDefault="001C4B92" w:rsidP="00284F12">
            <w:pPr>
              <w:spacing w:after="0" w:line="240" w:lineRule="auto"/>
              <w:rPr>
                <w:rFonts w:ascii="Source Sans Pro" w:hAnsi="Source Sans Pro"/>
                <w:kern w:val="0"/>
                <w:sz w:val="24"/>
                <w:szCs w:val="24"/>
                <w14:ligatures w14:val="none"/>
              </w:rPr>
            </w:pPr>
            <w:r w:rsidRPr="007B753F">
              <w:rPr>
                <w:rFonts w:ascii="Source Sans Pro" w:hAnsi="Source Sans Pro"/>
                <w:kern w:val="0"/>
                <w:sz w:val="24"/>
                <w:szCs w:val="24"/>
                <w14:ligatures w14:val="none"/>
              </w:rPr>
              <w:t>6L5</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314C9E5A" w14:textId="491A25F9" w:rsidR="001C4B92" w:rsidRPr="007B753F" w:rsidRDefault="001C4B92" w:rsidP="00284F12">
            <w:pPr>
              <w:spacing w:after="0" w:line="240" w:lineRule="auto"/>
              <w:rPr>
                <w:rFonts w:ascii="Source Sans Pro" w:hAnsi="Source Sans Pro"/>
                <w:kern w:val="0"/>
                <w:sz w:val="24"/>
                <w:szCs w:val="24"/>
                <w14:ligatures w14:val="none"/>
              </w:rPr>
            </w:pPr>
            <w:r w:rsidRPr="007B753F">
              <w:rPr>
                <w:rFonts w:ascii="Source Sans Pro" w:hAnsi="Source Sans Pro"/>
                <w:kern w:val="0"/>
                <w:sz w:val="24"/>
                <w:szCs w:val="24"/>
                <w14:ligatures w14:val="none"/>
              </w:rPr>
              <w:t>Provide leadership for quality improvement and service development to enhance people’s wellbeing and experiences of healthcare</w:t>
            </w:r>
          </w:p>
        </w:tc>
      </w:tr>
      <w:tr w:rsidR="001C4B92" w:rsidRPr="007B753F" w14:paraId="49E24D16" w14:textId="77777777" w:rsidTr="001C4B92">
        <w:tc>
          <w:tcPr>
            <w:tcW w:w="1268" w:type="dxa"/>
            <w:tcBorders>
              <w:top w:val="single" w:sz="6" w:space="0" w:color="auto"/>
              <w:left w:val="single" w:sz="6" w:space="0" w:color="auto"/>
              <w:bottom w:val="single" w:sz="6" w:space="0" w:color="auto"/>
              <w:right w:val="single" w:sz="6" w:space="0" w:color="auto"/>
            </w:tcBorders>
          </w:tcPr>
          <w:p w14:paraId="203F4E85" w14:textId="20281D14" w:rsidR="001C4B92" w:rsidRPr="007B753F" w:rsidRDefault="001C4B92" w:rsidP="00284F12">
            <w:pPr>
              <w:spacing w:after="0" w:line="240" w:lineRule="auto"/>
              <w:rPr>
                <w:rFonts w:ascii="Source Sans Pro" w:hAnsi="Source Sans Pro"/>
                <w:kern w:val="0"/>
                <w:sz w:val="24"/>
                <w:szCs w:val="24"/>
                <w14:ligatures w14:val="none"/>
              </w:rPr>
            </w:pPr>
            <w:r w:rsidRPr="007B753F">
              <w:rPr>
                <w:rFonts w:ascii="Source Sans Pro" w:hAnsi="Source Sans Pro"/>
                <w:kern w:val="0"/>
                <w:sz w:val="24"/>
                <w:szCs w:val="24"/>
                <w14:ligatures w14:val="none"/>
              </w:rPr>
              <w:t>6L6</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1F912EFD" w14:textId="11A9200D" w:rsidR="001C4B92" w:rsidRPr="007B753F" w:rsidRDefault="001C4B92" w:rsidP="00284F12">
            <w:pPr>
              <w:spacing w:after="0" w:line="240" w:lineRule="auto"/>
              <w:rPr>
                <w:rFonts w:ascii="Source Sans Pro" w:hAnsi="Source Sans Pro"/>
                <w:kern w:val="0"/>
                <w:sz w:val="24"/>
                <w:szCs w:val="24"/>
                <w14:ligatures w14:val="none"/>
              </w:rPr>
            </w:pPr>
            <w:r w:rsidRPr="007B753F">
              <w:rPr>
                <w:rFonts w:ascii="Source Sans Pro" w:hAnsi="Source Sans Pro"/>
                <w:kern w:val="0"/>
                <w:sz w:val="24"/>
                <w:szCs w:val="24"/>
                <w14:ligatures w14:val="none"/>
              </w:rPr>
              <w:t>Support others to take responsibility for ensuring concerns are addressed in a timely manner applying relevant policies such as whistleblowing and complaints</w:t>
            </w:r>
          </w:p>
        </w:tc>
      </w:tr>
      <w:tr w:rsidR="001C4B92" w:rsidRPr="007B753F" w14:paraId="42934FF3" w14:textId="77777777" w:rsidTr="001C4B92">
        <w:tc>
          <w:tcPr>
            <w:tcW w:w="1268" w:type="dxa"/>
            <w:tcBorders>
              <w:top w:val="single" w:sz="6" w:space="0" w:color="auto"/>
              <w:left w:val="single" w:sz="6" w:space="0" w:color="auto"/>
              <w:bottom w:val="single" w:sz="6" w:space="0" w:color="auto"/>
              <w:right w:val="single" w:sz="6" w:space="0" w:color="auto"/>
            </w:tcBorders>
          </w:tcPr>
          <w:p w14:paraId="70D8854A" w14:textId="1715C995" w:rsidR="001C4B92" w:rsidRPr="007B753F" w:rsidRDefault="001C4B92" w:rsidP="00284F12">
            <w:pPr>
              <w:spacing w:after="0" w:line="240" w:lineRule="auto"/>
              <w:rPr>
                <w:rFonts w:ascii="Source Sans Pro" w:hAnsi="Source Sans Pro"/>
                <w:kern w:val="0"/>
                <w:sz w:val="24"/>
                <w:szCs w:val="24"/>
                <w14:ligatures w14:val="none"/>
              </w:rPr>
            </w:pPr>
            <w:r w:rsidRPr="007B753F">
              <w:rPr>
                <w:rFonts w:ascii="Source Sans Pro" w:hAnsi="Source Sans Pro"/>
                <w:kern w:val="0"/>
                <w:sz w:val="24"/>
                <w:szCs w:val="24"/>
                <w14:ligatures w14:val="none"/>
              </w:rPr>
              <w:lastRenderedPageBreak/>
              <w:t>6L7</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09B4134C" w14:textId="1461391B" w:rsidR="001C4B92" w:rsidRPr="007B753F" w:rsidRDefault="001C4B92" w:rsidP="00284F12">
            <w:pPr>
              <w:spacing w:after="0" w:line="240" w:lineRule="auto"/>
              <w:rPr>
                <w:rFonts w:ascii="Source Sans Pro" w:hAnsi="Source Sans Pro"/>
                <w:kern w:val="0"/>
                <w:sz w:val="24"/>
                <w:szCs w:val="24"/>
                <w14:ligatures w14:val="none"/>
              </w:rPr>
            </w:pPr>
            <w:r w:rsidRPr="007B753F">
              <w:rPr>
                <w:rFonts w:ascii="Source Sans Pro" w:hAnsi="Source Sans Pro"/>
                <w:kern w:val="0"/>
                <w:sz w:val="24"/>
                <w:szCs w:val="24"/>
                <w14:ligatures w14:val="none"/>
              </w:rPr>
              <w:t>Demonstrate the ability to form, contribute and lead a team and work in collaboration with others to achieve the teams’ purpose and objectives</w:t>
            </w:r>
          </w:p>
        </w:tc>
      </w:tr>
      <w:tr w:rsidR="001C4B92" w:rsidRPr="007B753F" w14:paraId="1C02AC9B" w14:textId="77777777" w:rsidTr="001C4B92">
        <w:tc>
          <w:tcPr>
            <w:tcW w:w="1268" w:type="dxa"/>
            <w:tcBorders>
              <w:top w:val="single" w:sz="6" w:space="0" w:color="auto"/>
              <w:left w:val="single" w:sz="6" w:space="0" w:color="auto"/>
              <w:bottom w:val="single" w:sz="6" w:space="0" w:color="auto"/>
              <w:right w:val="single" w:sz="6" w:space="0" w:color="auto"/>
            </w:tcBorders>
          </w:tcPr>
          <w:p w14:paraId="2C59FFF3" w14:textId="2C24595A" w:rsidR="001C4B92" w:rsidRPr="007B753F" w:rsidRDefault="001C4B92" w:rsidP="00284F12">
            <w:pPr>
              <w:spacing w:after="0" w:line="240" w:lineRule="auto"/>
              <w:rPr>
                <w:rFonts w:ascii="Source Sans Pro" w:hAnsi="Source Sans Pro"/>
                <w:kern w:val="0"/>
                <w:sz w:val="24"/>
                <w:szCs w:val="24"/>
                <w14:ligatures w14:val="none"/>
              </w:rPr>
            </w:pPr>
            <w:r w:rsidRPr="007B753F">
              <w:rPr>
                <w:rFonts w:ascii="Source Sans Pro" w:hAnsi="Source Sans Pro"/>
                <w:kern w:val="0"/>
                <w:sz w:val="24"/>
                <w:szCs w:val="24"/>
                <w14:ligatures w14:val="none"/>
              </w:rPr>
              <w:t>6L8</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286EFE89" w14:textId="561986EC" w:rsidR="001C4B92" w:rsidRPr="007B753F" w:rsidRDefault="001C4B92" w:rsidP="00284F12">
            <w:pPr>
              <w:spacing w:after="0" w:line="240" w:lineRule="auto"/>
              <w:rPr>
                <w:rFonts w:ascii="Source Sans Pro" w:hAnsi="Source Sans Pro"/>
                <w:kern w:val="0"/>
                <w:sz w:val="24"/>
                <w:szCs w:val="24"/>
                <w14:ligatures w14:val="none"/>
              </w:rPr>
            </w:pPr>
            <w:r w:rsidRPr="007B753F">
              <w:rPr>
                <w:rFonts w:ascii="Source Sans Pro" w:hAnsi="Source Sans Pro"/>
                <w:kern w:val="0"/>
                <w:sz w:val="24"/>
                <w:szCs w:val="24"/>
                <w14:ligatures w14:val="none"/>
              </w:rPr>
              <w:t>Contribute to and manage other members of a team by sharing information and expertise</w:t>
            </w:r>
          </w:p>
        </w:tc>
      </w:tr>
      <w:tr w:rsidR="001C4B92" w:rsidRPr="007B753F" w14:paraId="5D80A384" w14:textId="77777777" w:rsidTr="001C4B92">
        <w:tc>
          <w:tcPr>
            <w:tcW w:w="1268" w:type="dxa"/>
            <w:tcBorders>
              <w:top w:val="single" w:sz="6" w:space="0" w:color="auto"/>
              <w:left w:val="single" w:sz="6" w:space="0" w:color="auto"/>
              <w:bottom w:val="single" w:sz="6" w:space="0" w:color="auto"/>
              <w:right w:val="single" w:sz="6" w:space="0" w:color="auto"/>
            </w:tcBorders>
          </w:tcPr>
          <w:p w14:paraId="621F0298" w14:textId="23324238" w:rsidR="001C4B92" w:rsidRPr="007B753F" w:rsidRDefault="001C4B92" w:rsidP="00284F12">
            <w:pPr>
              <w:spacing w:after="0" w:line="240" w:lineRule="auto"/>
              <w:rPr>
                <w:rFonts w:ascii="Source Sans Pro" w:hAnsi="Source Sans Pro"/>
                <w:kern w:val="0"/>
                <w:sz w:val="24"/>
                <w:szCs w:val="24"/>
                <w14:ligatures w14:val="none"/>
              </w:rPr>
            </w:pPr>
            <w:r w:rsidRPr="007B753F">
              <w:rPr>
                <w:rFonts w:ascii="Source Sans Pro" w:hAnsi="Source Sans Pro"/>
                <w:kern w:val="0"/>
                <w:sz w:val="24"/>
                <w:szCs w:val="24"/>
                <w14:ligatures w14:val="none"/>
              </w:rPr>
              <w:t>6L9</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2DA48343" w14:textId="1460D6D9" w:rsidR="001C4B92" w:rsidRPr="007B753F" w:rsidRDefault="001C4B92" w:rsidP="00284F12">
            <w:pPr>
              <w:spacing w:after="0" w:line="240" w:lineRule="auto"/>
              <w:rPr>
                <w:rFonts w:ascii="Source Sans Pro" w:hAnsi="Source Sans Pro"/>
                <w:kern w:val="0"/>
                <w:sz w:val="24"/>
                <w:szCs w:val="24"/>
                <w14:ligatures w14:val="none"/>
              </w:rPr>
            </w:pPr>
            <w:r w:rsidRPr="007B753F">
              <w:rPr>
                <w:rFonts w:ascii="Source Sans Pro" w:hAnsi="Source Sans Pro"/>
                <w:kern w:val="0"/>
                <w:sz w:val="24"/>
                <w:szCs w:val="24"/>
                <w14:ligatures w14:val="none"/>
              </w:rPr>
              <w:t>Demonstrate leadership behaviours when managing people applying human resource policies and processes</w:t>
            </w:r>
          </w:p>
        </w:tc>
      </w:tr>
      <w:tr w:rsidR="001C4B92" w:rsidRPr="007B753F" w14:paraId="73B05C46" w14:textId="77777777" w:rsidTr="001C4B92">
        <w:tc>
          <w:tcPr>
            <w:tcW w:w="1268" w:type="dxa"/>
            <w:tcBorders>
              <w:top w:val="single" w:sz="6" w:space="0" w:color="auto"/>
              <w:left w:val="single" w:sz="6" w:space="0" w:color="auto"/>
              <w:bottom w:val="single" w:sz="6" w:space="0" w:color="auto"/>
              <w:right w:val="single" w:sz="6" w:space="0" w:color="auto"/>
            </w:tcBorders>
          </w:tcPr>
          <w:p w14:paraId="491F26B5" w14:textId="1B1D852A" w:rsidR="001C4B92" w:rsidRPr="007B753F" w:rsidRDefault="001C4B92" w:rsidP="00284F12">
            <w:pPr>
              <w:spacing w:after="0" w:line="240" w:lineRule="auto"/>
              <w:rPr>
                <w:rFonts w:ascii="Source Sans Pro" w:hAnsi="Source Sans Pro"/>
                <w:kern w:val="0"/>
                <w:sz w:val="24"/>
                <w:szCs w:val="24"/>
                <w14:ligatures w14:val="none"/>
              </w:rPr>
            </w:pPr>
            <w:r w:rsidRPr="007B753F">
              <w:rPr>
                <w:rFonts w:ascii="Source Sans Pro" w:hAnsi="Source Sans Pro"/>
                <w:kern w:val="0"/>
                <w:sz w:val="24"/>
                <w:szCs w:val="24"/>
                <w14:ligatures w14:val="none"/>
              </w:rPr>
              <w:t>6L10</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2B0DD978" w14:textId="45362466" w:rsidR="001C4B92" w:rsidRPr="007B753F" w:rsidRDefault="001C4B92" w:rsidP="00284F12">
            <w:pPr>
              <w:spacing w:after="0" w:line="240" w:lineRule="auto"/>
              <w:rPr>
                <w:rFonts w:ascii="Source Sans Pro" w:hAnsi="Source Sans Pro"/>
                <w:kern w:val="0"/>
                <w:sz w:val="24"/>
                <w:szCs w:val="24"/>
                <w14:ligatures w14:val="none"/>
              </w:rPr>
            </w:pPr>
            <w:r w:rsidRPr="007B753F">
              <w:rPr>
                <w:rFonts w:ascii="Source Sans Pro" w:hAnsi="Source Sans Pro"/>
                <w:kern w:val="0"/>
                <w:sz w:val="24"/>
                <w:szCs w:val="24"/>
                <w14:ligatures w14:val="none"/>
              </w:rPr>
              <w:t>Recognise early signs of poor performance and take appropriate measures to address concerns</w:t>
            </w:r>
          </w:p>
        </w:tc>
      </w:tr>
      <w:tr w:rsidR="001C4B92" w:rsidRPr="007B753F" w14:paraId="54F7F6F7" w14:textId="77777777" w:rsidTr="001C4B92">
        <w:tc>
          <w:tcPr>
            <w:tcW w:w="1268" w:type="dxa"/>
            <w:tcBorders>
              <w:top w:val="single" w:sz="6" w:space="0" w:color="auto"/>
              <w:left w:val="single" w:sz="6" w:space="0" w:color="auto"/>
              <w:bottom w:val="single" w:sz="6" w:space="0" w:color="auto"/>
              <w:right w:val="single" w:sz="6" w:space="0" w:color="auto"/>
            </w:tcBorders>
          </w:tcPr>
          <w:p w14:paraId="11508AF4" w14:textId="2FF2E241" w:rsidR="001C4B92" w:rsidRPr="007B753F" w:rsidRDefault="001C4B92" w:rsidP="00284F12">
            <w:pPr>
              <w:spacing w:after="0" w:line="240" w:lineRule="auto"/>
              <w:rPr>
                <w:rFonts w:ascii="Source Sans Pro" w:hAnsi="Source Sans Pro"/>
                <w:kern w:val="0"/>
                <w:sz w:val="24"/>
                <w:szCs w:val="24"/>
                <w14:ligatures w14:val="none"/>
              </w:rPr>
            </w:pPr>
            <w:r w:rsidRPr="007B753F">
              <w:rPr>
                <w:rFonts w:ascii="Source Sans Pro" w:hAnsi="Source Sans Pro"/>
                <w:kern w:val="0"/>
                <w:sz w:val="24"/>
                <w:szCs w:val="24"/>
                <w14:ligatures w14:val="none"/>
              </w:rPr>
              <w:t>6L11</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4FD0E164" w14:textId="59078A46" w:rsidR="001C4B92" w:rsidRPr="007B753F" w:rsidRDefault="001C4B92" w:rsidP="00284F12">
            <w:pPr>
              <w:spacing w:after="0" w:line="240" w:lineRule="auto"/>
              <w:rPr>
                <w:rFonts w:ascii="Source Sans Pro" w:hAnsi="Source Sans Pro"/>
                <w:kern w:val="0"/>
                <w:sz w:val="24"/>
                <w:szCs w:val="24"/>
                <w14:ligatures w14:val="none"/>
              </w:rPr>
            </w:pPr>
            <w:r w:rsidRPr="007B753F">
              <w:rPr>
                <w:rFonts w:ascii="Source Sans Pro" w:hAnsi="Source Sans Pro"/>
                <w:kern w:val="0"/>
                <w:sz w:val="24"/>
                <w:szCs w:val="24"/>
                <w14:ligatures w14:val="none"/>
              </w:rPr>
              <w:t>Respond in a transparent and structured way to any complaints from staff about the unacceptable or unfair behaviours of other members of the team</w:t>
            </w:r>
          </w:p>
        </w:tc>
      </w:tr>
      <w:tr w:rsidR="001C4B92" w:rsidRPr="007B753F" w14:paraId="06234FA5" w14:textId="77777777" w:rsidTr="001C4B92">
        <w:tc>
          <w:tcPr>
            <w:tcW w:w="1268" w:type="dxa"/>
            <w:tcBorders>
              <w:top w:val="single" w:sz="6" w:space="0" w:color="auto"/>
              <w:left w:val="single" w:sz="6" w:space="0" w:color="auto"/>
              <w:bottom w:val="single" w:sz="6" w:space="0" w:color="auto"/>
              <w:right w:val="single" w:sz="6" w:space="0" w:color="auto"/>
            </w:tcBorders>
          </w:tcPr>
          <w:p w14:paraId="03389E1E" w14:textId="35ECD7BC" w:rsidR="001C4B92" w:rsidRPr="007B753F" w:rsidRDefault="001C4B92" w:rsidP="00284F12">
            <w:pPr>
              <w:spacing w:after="0" w:line="240" w:lineRule="auto"/>
              <w:rPr>
                <w:rFonts w:ascii="Source Sans Pro" w:hAnsi="Source Sans Pro"/>
                <w:kern w:val="0"/>
                <w:sz w:val="24"/>
                <w:szCs w:val="24"/>
                <w14:ligatures w14:val="none"/>
              </w:rPr>
            </w:pPr>
            <w:r w:rsidRPr="007B753F">
              <w:rPr>
                <w:rFonts w:ascii="Source Sans Pro" w:hAnsi="Source Sans Pro"/>
                <w:kern w:val="0"/>
                <w:sz w:val="24"/>
                <w:szCs w:val="24"/>
                <w14:ligatures w14:val="none"/>
              </w:rPr>
              <w:t>6L12</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47CA4F5A" w14:textId="45B671CD" w:rsidR="001C4B92" w:rsidRPr="007B753F" w:rsidRDefault="001C4B92" w:rsidP="00284F12">
            <w:pPr>
              <w:spacing w:after="0" w:line="240" w:lineRule="auto"/>
              <w:rPr>
                <w:rFonts w:ascii="Source Sans Pro" w:hAnsi="Source Sans Pro"/>
                <w:kern w:val="0"/>
                <w:sz w:val="24"/>
                <w:szCs w:val="24"/>
                <w14:ligatures w14:val="none"/>
              </w:rPr>
            </w:pPr>
            <w:r w:rsidRPr="007B753F">
              <w:rPr>
                <w:rFonts w:ascii="Source Sans Pro" w:hAnsi="Source Sans Pro"/>
                <w:kern w:val="0"/>
                <w:sz w:val="24"/>
                <w:szCs w:val="24"/>
                <w14:ligatures w14:val="none"/>
              </w:rPr>
              <w:t>Contribute to workforce development through personal and professional development of individuals and teams aligned to organisational priorities</w:t>
            </w:r>
          </w:p>
        </w:tc>
      </w:tr>
      <w:tr w:rsidR="001C4B92" w:rsidRPr="007B753F" w14:paraId="10055279" w14:textId="77777777" w:rsidTr="001C4B92">
        <w:tc>
          <w:tcPr>
            <w:tcW w:w="1268" w:type="dxa"/>
            <w:tcBorders>
              <w:top w:val="single" w:sz="6" w:space="0" w:color="auto"/>
              <w:left w:val="single" w:sz="6" w:space="0" w:color="auto"/>
              <w:bottom w:val="single" w:sz="6" w:space="0" w:color="auto"/>
              <w:right w:val="single" w:sz="6" w:space="0" w:color="auto"/>
            </w:tcBorders>
          </w:tcPr>
          <w:p w14:paraId="350C9168" w14:textId="0B6FBE14" w:rsidR="001C4B92" w:rsidRPr="007B753F" w:rsidRDefault="001C4B92" w:rsidP="00284F12">
            <w:pPr>
              <w:spacing w:after="0" w:line="240" w:lineRule="auto"/>
              <w:rPr>
                <w:rFonts w:ascii="Source Sans Pro" w:hAnsi="Source Sans Pro"/>
                <w:kern w:val="0"/>
                <w:sz w:val="24"/>
                <w:szCs w:val="24"/>
                <w14:ligatures w14:val="none"/>
              </w:rPr>
            </w:pPr>
            <w:r w:rsidRPr="007B753F">
              <w:rPr>
                <w:rFonts w:ascii="Source Sans Pro" w:hAnsi="Source Sans Pro"/>
                <w:kern w:val="0"/>
                <w:sz w:val="24"/>
                <w:szCs w:val="24"/>
                <w14:ligatures w14:val="none"/>
              </w:rPr>
              <w:t>6L13</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13B32AFC" w14:textId="7CE9EBEB" w:rsidR="001C4B92" w:rsidRPr="007B753F" w:rsidRDefault="001C4B92" w:rsidP="00284F12">
            <w:pPr>
              <w:spacing w:after="0" w:line="240" w:lineRule="auto"/>
              <w:rPr>
                <w:rFonts w:ascii="Source Sans Pro" w:hAnsi="Source Sans Pro"/>
                <w:kern w:val="0"/>
                <w:sz w:val="24"/>
                <w:szCs w:val="24"/>
                <w14:ligatures w14:val="none"/>
              </w:rPr>
            </w:pPr>
            <w:r w:rsidRPr="007B753F">
              <w:rPr>
                <w:rFonts w:ascii="Source Sans Pro" w:hAnsi="Source Sans Pro"/>
                <w:kern w:val="0"/>
                <w:sz w:val="24"/>
                <w:szCs w:val="24"/>
                <w14:ligatures w14:val="none"/>
              </w:rPr>
              <w:t>Demonstrate the ability to use recognised workload assessment and skill mix tools to manage resources and budgetary demands including workforce resources</w:t>
            </w:r>
          </w:p>
        </w:tc>
      </w:tr>
      <w:tr w:rsidR="001C4B92" w:rsidRPr="007B753F" w14:paraId="3A0C65DF" w14:textId="77777777" w:rsidTr="001C4B92">
        <w:tc>
          <w:tcPr>
            <w:tcW w:w="1268" w:type="dxa"/>
            <w:tcBorders>
              <w:top w:val="single" w:sz="6" w:space="0" w:color="auto"/>
              <w:left w:val="single" w:sz="6" w:space="0" w:color="auto"/>
              <w:bottom w:val="single" w:sz="6" w:space="0" w:color="auto"/>
              <w:right w:val="single" w:sz="6" w:space="0" w:color="auto"/>
            </w:tcBorders>
          </w:tcPr>
          <w:p w14:paraId="214EF5A8" w14:textId="4A2C74BC" w:rsidR="001C4B92" w:rsidRPr="007B753F" w:rsidRDefault="001C4B92" w:rsidP="00284F12">
            <w:pPr>
              <w:spacing w:after="0" w:line="240" w:lineRule="auto"/>
              <w:rPr>
                <w:rFonts w:ascii="Source Sans Pro" w:hAnsi="Source Sans Pro"/>
                <w:kern w:val="0"/>
                <w:sz w:val="24"/>
                <w:szCs w:val="24"/>
                <w14:ligatures w14:val="none"/>
              </w:rPr>
            </w:pPr>
            <w:r w:rsidRPr="007B753F">
              <w:rPr>
                <w:rFonts w:ascii="Source Sans Pro" w:hAnsi="Source Sans Pro"/>
                <w:kern w:val="0"/>
                <w:sz w:val="24"/>
                <w:szCs w:val="24"/>
                <w14:ligatures w14:val="none"/>
              </w:rPr>
              <w:t>6L14</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3739A248" w14:textId="2D333A43" w:rsidR="001C4B92" w:rsidRPr="007B753F" w:rsidRDefault="001C4B92" w:rsidP="00284F12">
            <w:pPr>
              <w:spacing w:after="0" w:line="240" w:lineRule="auto"/>
              <w:rPr>
                <w:rFonts w:ascii="Source Sans Pro" w:hAnsi="Source Sans Pro"/>
                <w:kern w:val="0"/>
                <w:sz w:val="24"/>
                <w:szCs w:val="24"/>
                <w14:ligatures w14:val="none"/>
              </w:rPr>
            </w:pPr>
            <w:r w:rsidRPr="007B753F">
              <w:rPr>
                <w:rFonts w:ascii="Source Sans Pro" w:hAnsi="Source Sans Pro"/>
                <w:kern w:val="0"/>
                <w:sz w:val="24"/>
                <w:szCs w:val="24"/>
                <w14:ligatures w14:val="none"/>
              </w:rPr>
              <w:t>Apply and continue to develop, leadership skills and behaviours appropriate to specific role</w:t>
            </w:r>
          </w:p>
        </w:tc>
      </w:tr>
    </w:tbl>
    <w:p w14:paraId="521EBF01" w14:textId="77777777" w:rsidR="0033506B" w:rsidRPr="007B753F" w:rsidRDefault="0033506B" w:rsidP="00284F12">
      <w:pPr>
        <w:spacing w:line="240" w:lineRule="auto"/>
        <w:rPr>
          <w:rFonts w:ascii="Source Sans Pro" w:hAnsi="Source Sans Pro"/>
          <w:b/>
          <w:bCs/>
          <w:kern w:val="0"/>
          <w:sz w:val="24"/>
          <w:szCs w:val="24"/>
          <w:u w:val="single"/>
          <w14:ligatures w14:val="none"/>
        </w:rPr>
      </w:pPr>
    </w:p>
    <w:tbl>
      <w:tblPr>
        <w:tblStyle w:val="TableGrid2"/>
        <w:tblW w:w="14034" w:type="dxa"/>
        <w:tblInd w:w="-5" w:type="dxa"/>
        <w:tblLook w:val="04A0" w:firstRow="1" w:lastRow="0" w:firstColumn="1" w:lastColumn="0" w:noHBand="0" w:noVBand="1"/>
      </w:tblPr>
      <w:tblGrid>
        <w:gridCol w:w="1288"/>
        <w:gridCol w:w="12746"/>
      </w:tblGrid>
      <w:tr w:rsidR="009E3E84" w:rsidRPr="007B753F" w14:paraId="0F6F5ABA" w14:textId="77777777" w:rsidTr="009E3E84">
        <w:tc>
          <w:tcPr>
            <w:tcW w:w="1198" w:type="dxa"/>
            <w:shd w:val="clear" w:color="auto" w:fill="FBE4D5" w:themeFill="accent2" w:themeFillTint="33"/>
          </w:tcPr>
          <w:p w14:paraId="0A4CDAF1" w14:textId="77777777" w:rsidR="009E3E84" w:rsidRPr="007B753F" w:rsidRDefault="009E3E84" w:rsidP="005045DE">
            <w:pPr>
              <w:rPr>
                <w:rFonts w:ascii="Source Sans Pro" w:hAnsi="Source Sans Pro"/>
                <w:b/>
                <w:bCs/>
                <w:sz w:val="24"/>
                <w:szCs w:val="24"/>
              </w:rPr>
            </w:pPr>
            <w:r w:rsidRPr="007B753F">
              <w:rPr>
                <w:rFonts w:ascii="Source Sans Pro" w:hAnsi="Source Sans Pro"/>
                <w:b/>
                <w:bCs/>
                <w:sz w:val="24"/>
                <w:szCs w:val="24"/>
              </w:rPr>
              <w:t>Reference code</w:t>
            </w:r>
          </w:p>
        </w:tc>
        <w:tc>
          <w:tcPr>
            <w:tcW w:w="12831" w:type="dxa"/>
            <w:shd w:val="clear" w:color="auto" w:fill="FBE4D5" w:themeFill="accent2" w:themeFillTint="33"/>
          </w:tcPr>
          <w:p w14:paraId="4177FA8F" w14:textId="77777777" w:rsidR="009E3E84" w:rsidRPr="007B753F" w:rsidRDefault="009E3E84" w:rsidP="005045DE">
            <w:pPr>
              <w:rPr>
                <w:rFonts w:ascii="Source Sans Pro" w:hAnsi="Source Sans Pro"/>
                <w:b/>
                <w:bCs/>
                <w:sz w:val="24"/>
                <w:szCs w:val="24"/>
              </w:rPr>
            </w:pPr>
            <w:r w:rsidRPr="007B753F">
              <w:rPr>
                <w:rFonts w:ascii="Source Sans Pro" w:hAnsi="Source Sans Pro"/>
                <w:b/>
                <w:bCs/>
                <w:sz w:val="24"/>
                <w:szCs w:val="24"/>
              </w:rPr>
              <w:t>Speciality key knowledge, skills, and behaviours</w:t>
            </w:r>
          </w:p>
          <w:p w14:paraId="32D423D4" w14:textId="77777777" w:rsidR="009E3E84" w:rsidRPr="007B753F" w:rsidRDefault="009E3E84" w:rsidP="005045DE">
            <w:pPr>
              <w:rPr>
                <w:rFonts w:ascii="Source Sans Pro" w:hAnsi="Source Sans Pro"/>
                <w:b/>
                <w:bCs/>
                <w:sz w:val="24"/>
                <w:szCs w:val="24"/>
              </w:rPr>
            </w:pPr>
          </w:p>
        </w:tc>
      </w:tr>
      <w:tr w:rsidR="009E3E84" w:rsidRPr="007B753F" w14:paraId="7C4E5E0E" w14:textId="77777777" w:rsidTr="005045DE">
        <w:tc>
          <w:tcPr>
            <w:tcW w:w="1198" w:type="dxa"/>
          </w:tcPr>
          <w:p w14:paraId="3DF85BD3" w14:textId="1943C4FC" w:rsidR="009E3E84" w:rsidRPr="007B753F" w:rsidRDefault="009E3E84" w:rsidP="005045DE">
            <w:pPr>
              <w:rPr>
                <w:rFonts w:ascii="Source Sans Pro" w:hAnsi="Source Sans Pro"/>
                <w:sz w:val="24"/>
                <w:szCs w:val="24"/>
              </w:rPr>
            </w:pPr>
            <w:r w:rsidRPr="007B753F">
              <w:rPr>
                <w:rFonts w:ascii="Source Sans Pro" w:hAnsi="Source Sans Pro"/>
                <w:sz w:val="24"/>
                <w:szCs w:val="24"/>
              </w:rPr>
              <w:t>6L15</w:t>
            </w:r>
          </w:p>
        </w:tc>
        <w:tc>
          <w:tcPr>
            <w:tcW w:w="12831" w:type="dxa"/>
          </w:tcPr>
          <w:p w14:paraId="7BE787B6" w14:textId="77777777" w:rsidR="009E3E84" w:rsidRPr="007B753F" w:rsidRDefault="009E3E84" w:rsidP="005045DE">
            <w:pPr>
              <w:rPr>
                <w:rFonts w:ascii="Source Sans Pro" w:hAnsi="Source Sans Pro"/>
                <w:b/>
                <w:bCs/>
                <w:sz w:val="24"/>
                <w:szCs w:val="24"/>
              </w:rPr>
            </w:pPr>
          </w:p>
        </w:tc>
      </w:tr>
      <w:tr w:rsidR="009E3E84" w:rsidRPr="007B753F" w14:paraId="70C96E6E" w14:textId="77777777" w:rsidTr="005045DE">
        <w:tc>
          <w:tcPr>
            <w:tcW w:w="1198" w:type="dxa"/>
          </w:tcPr>
          <w:p w14:paraId="657B328C" w14:textId="4F7F940D" w:rsidR="009E3E84" w:rsidRPr="007B753F" w:rsidRDefault="009E3E84" w:rsidP="005045DE">
            <w:pPr>
              <w:rPr>
                <w:rFonts w:ascii="Source Sans Pro" w:hAnsi="Source Sans Pro"/>
                <w:sz w:val="24"/>
                <w:szCs w:val="24"/>
              </w:rPr>
            </w:pPr>
            <w:r w:rsidRPr="007B753F">
              <w:rPr>
                <w:rFonts w:ascii="Source Sans Pro" w:hAnsi="Source Sans Pro"/>
                <w:sz w:val="24"/>
                <w:szCs w:val="24"/>
              </w:rPr>
              <w:t>6L16</w:t>
            </w:r>
          </w:p>
        </w:tc>
        <w:tc>
          <w:tcPr>
            <w:tcW w:w="12831" w:type="dxa"/>
          </w:tcPr>
          <w:p w14:paraId="424F219D" w14:textId="77777777" w:rsidR="009E3E84" w:rsidRPr="007B753F" w:rsidRDefault="009E3E84" w:rsidP="005045DE">
            <w:pPr>
              <w:rPr>
                <w:rFonts w:ascii="Source Sans Pro" w:hAnsi="Source Sans Pro"/>
                <w:sz w:val="24"/>
                <w:szCs w:val="24"/>
              </w:rPr>
            </w:pPr>
          </w:p>
        </w:tc>
      </w:tr>
      <w:tr w:rsidR="009E3E84" w:rsidRPr="007B753F" w14:paraId="13F72DBC" w14:textId="77777777" w:rsidTr="005045DE">
        <w:tc>
          <w:tcPr>
            <w:tcW w:w="1198" w:type="dxa"/>
          </w:tcPr>
          <w:p w14:paraId="7A9E6F76" w14:textId="3D75A050" w:rsidR="009E3E84" w:rsidRPr="007B753F" w:rsidRDefault="009E3E84" w:rsidP="005045DE">
            <w:pPr>
              <w:rPr>
                <w:rFonts w:ascii="Source Sans Pro" w:hAnsi="Source Sans Pro"/>
                <w:sz w:val="24"/>
                <w:szCs w:val="24"/>
              </w:rPr>
            </w:pPr>
            <w:r w:rsidRPr="007B753F">
              <w:rPr>
                <w:rFonts w:ascii="Source Sans Pro" w:hAnsi="Source Sans Pro"/>
                <w:sz w:val="24"/>
                <w:szCs w:val="24"/>
              </w:rPr>
              <w:t>6L17</w:t>
            </w:r>
          </w:p>
        </w:tc>
        <w:tc>
          <w:tcPr>
            <w:tcW w:w="12831" w:type="dxa"/>
          </w:tcPr>
          <w:p w14:paraId="2B270BA9" w14:textId="77777777" w:rsidR="009E3E84" w:rsidRPr="007B753F" w:rsidRDefault="009E3E84" w:rsidP="005045DE">
            <w:pPr>
              <w:rPr>
                <w:rFonts w:ascii="Source Sans Pro" w:hAnsi="Source Sans Pro"/>
                <w:sz w:val="24"/>
                <w:szCs w:val="24"/>
              </w:rPr>
            </w:pPr>
          </w:p>
        </w:tc>
      </w:tr>
      <w:tr w:rsidR="009E3E84" w:rsidRPr="007B753F" w14:paraId="5BFA3CD3" w14:textId="77777777" w:rsidTr="005045DE">
        <w:tc>
          <w:tcPr>
            <w:tcW w:w="1198" w:type="dxa"/>
          </w:tcPr>
          <w:p w14:paraId="0CA248E3" w14:textId="77E8D182" w:rsidR="009E3E84" w:rsidRPr="007B753F" w:rsidRDefault="009E3E84" w:rsidP="005045DE">
            <w:pPr>
              <w:rPr>
                <w:rFonts w:ascii="Source Sans Pro" w:hAnsi="Source Sans Pro"/>
                <w:sz w:val="24"/>
                <w:szCs w:val="24"/>
              </w:rPr>
            </w:pPr>
            <w:r w:rsidRPr="007B753F">
              <w:rPr>
                <w:rFonts w:ascii="Source Sans Pro" w:hAnsi="Source Sans Pro"/>
                <w:sz w:val="24"/>
                <w:szCs w:val="24"/>
              </w:rPr>
              <w:t>6L18</w:t>
            </w:r>
          </w:p>
        </w:tc>
        <w:tc>
          <w:tcPr>
            <w:tcW w:w="12831" w:type="dxa"/>
          </w:tcPr>
          <w:p w14:paraId="48D2D9CC" w14:textId="77777777" w:rsidR="009E3E84" w:rsidRPr="007B753F" w:rsidRDefault="009E3E84" w:rsidP="005045DE">
            <w:pPr>
              <w:rPr>
                <w:rFonts w:ascii="Source Sans Pro" w:hAnsi="Source Sans Pro"/>
                <w:sz w:val="24"/>
                <w:szCs w:val="24"/>
              </w:rPr>
            </w:pPr>
          </w:p>
        </w:tc>
      </w:tr>
      <w:tr w:rsidR="009E3E84" w:rsidRPr="007B753F" w14:paraId="5BB21D31" w14:textId="77777777" w:rsidTr="005045DE">
        <w:tc>
          <w:tcPr>
            <w:tcW w:w="1203" w:type="dxa"/>
          </w:tcPr>
          <w:p w14:paraId="29FC6310" w14:textId="3B5702F9" w:rsidR="009E3E84" w:rsidRPr="007B753F" w:rsidRDefault="009E3E84" w:rsidP="005045DE">
            <w:pPr>
              <w:rPr>
                <w:rFonts w:ascii="Source Sans Pro" w:hAnsi="Source Sans Pro"/>
                <w:sz w:val="24"/>
                <w:szCs w:val="24"/>
              </w:rPr>
            </w:pPr>
            <w:r w:rsidRPr="007B753F">
              <w:rPr>
                <w:rFonts w:ascii="Source Sans Pro" w:hAnsi="Source Sans Pro"/>
                <w:sz w:val="24"/>
                <w:szCs w:val="24"/>
              </w:rPr>
              <w:t>6L19</w:t>
            </w:r>
          </w:p>
        </w:tc>
        <w:tc>
          <w:tcPr>
            <w:tcW w:w="12831" w:type="dxa"/>
          </w:tcPr>
          <w:p w14:paraId="527132AE" w14:textId="77777777" w:rsidR="009E3E84" w:rsidRPr="007B753F" w:rsidRDefault="009E3E84" w:rsidP="005045DE">
            <w:pPr>
              <w:rPr>
                <w:rFonts w:ascii="Source Sans Pro" w:hAnsi="Source Sans Pro"/>
                <w:b/>
                <w:bCs/>
                <w:sz w:val="24"/>
                <w:szCs w:val="24"/>
              </w:rPr>
            </w:pPr>
          </w:p>
        </w:tc>
      </w:tr>
      <w:tr w:rsidR="009E3E84" w:rsidRPr="007B753F" w14:paraId="6CD2877A" w14:textId="77777777" w:rsidTr="005045DE">
        <w:tc>
          <w:tcPr>
            <w:tcW w:w="1203" w:type="dxa"/>
          </w:tcPr>
          <w:p w14:paraId="5B16D4CA" w14:textId="2734C8F5" w:rsidR="009E3E84" w:rsidRPr="007B753F" w:rsidRDefault="009E3E84" w:rsidP="005045DE">
            <w:pPr>
              <w:rPr>
                <w:rFonts w:ascii="Source Sans Pro" w:hAnsi="Source Sans Pro"/>
                <w:sz w:val="24"/>
                <w:szCs w:val="24"/>
              </w:rPr>
            </w:pPr>
            <w:r w:rsidRPr="007B753F">
              <w:rPr>
                <w:rFonts w:ascii="Source Sans Pro" w:hAnsi="Source Sans Pro"/>
                <w:sz w:val="24"/>
                <w:szCs w:val="24"/>
              </w:rPr>
              <w:t>6L20</w:t>
            </w:r>
          </w:p>
        </w:tc>
        <w:tc>
          <w:tcPr>
            <w:tcW w:w="12831" w:type="dxa"/>
          </w:tcPr>
          <w:p w14:paraId="15EE2A1E" w14:textId="77777777" w:rsidR="009E3E84" w:rsidRPr="007B753F" w:rsidRDefault="009E3E84" w:rsidP="005045DE">
            <w:pPr>
              <w:rPr>
                <w:rFonts w:ascii="Source Sans Pro" w:hAnsi="Source Sans Pro"/>
                <w:sz w:val="24"/>
                <w:szCs w:val="24"/>
              </w:rPr>
            </w:pPr>
          </w:p>
        </w:tc>
      </w:tr>
      <w:tr w:rsidR="009E3E84" w:rsidRPr="007B753F" w14:paraId="155B450E" w14:textId="77777777" w:rsidTr="005045DE">
        <w:tc>
          <w:tcPr>
            <w:tcW w:w="1203" w:type="dxa"/>
          </w:tcPr>
          <w:p w14:paraId="63A45791" w14:textId="6B39F9CA" w:rsidR="009E3E84" w:rsidRPr="007B753F" w:rsidRDefault="009E3E84" w:rsidP="005045DE">
            <w:pPr>
              <w:rPr>
                <w:rFonts w:ascii="Source Sans Pro" w:hAnsi="Source Sans Pro"/>
                <w:sz w:val="24"/>
                <w:szCs w:val="24"/>
              </w:rPr>
            </w:pPr>
            <w:r w:rsidRPr="007B753F">
              <w:rPr>
                <w:rFonts w:ascii="Source Sans Pro" w:hAnsi="Source Sans Pro"/>
                <w:sz w:val="24"/>
                <w:szCs w:val="24"/>
              </w:rPr>
              <w:t>6L21</w:t>
            </w:r>
          </w:p>
        </w:tc>
        <w:tc>
          <w:tcPr>
            <w:tcW w:w="12831" w:type="dxa"/>
          </w:tcPr>
          <w:p w14:paraId="32C04672" w14:textId="77777777" w:rsidR="009E3E84" w:rsidRPr="007B753F" w:rsidRDefault="009E3E84" w:rsidP="005045DE">
            <w:pPr>
              <w:rPr>
                <w:rFonts w:ascii="Source Sans Pro" w:hAnsi="Source Sans Pro"/>
                <w:sz w:val="24"/>
                <w:szCs w:val="24"/>
              </w:rPr>
            </w:pPr>
          </w:p>
        </w:tc>
      </w:tr>
      <w:tr w:rsidR="009E3E84" w:rsidRPr="007B753F" w14:paraId="611AA460" w14:textId="77777777" w:rsidTr="005045DE">
        <w:tc>
          <w:tcPr>
            <w:tcW w:w="1203" w:type="dxa"/>
          </w:tcPr>
          <w:p w14:paraId="6974E20E" w14:textId="0EBF2995" w:rsidR="009E3E84" w:rsidRPr="007B753F" w:rsidRDefault="009E3E84" w:rsidP="005045DE">
            <w:pPr>
              <w:rPr>
                <w:rFonts w:ascii="Source Sans Pro" w:hAnsi="Source Sans Pro"/>
                <w:sz w:val="24"/>
                <w:szCs w:val="24"/>
              </w:rPr>
            </w:pPr>
            <w:r w:rsidRPr="007B753F">
              <w:rPr>
                <w:rFonts w:ascii="Source Sans Pro" w:hAnsi="Source Sans Pro"/>
                <w:sz w:val="24"/>
                <w:szCs w:val="24"/>
              </w:rPr>
              <w:t>6L22</w:t>
            </w:r>
          </w:p>
        </w:tc>
        <w:tc>
          <w:tcPr>
            <w:tcW w:w="12831" w:type="dxa"/>
          </w:tcPr>
          <w:p w14:paraId="4411273A" w14:textId="77777777" w:rsidR="009E3E84" w:rsidRPr="007B753F" w:rsidRDefault="009E3E84" w:rsidP="005045DE">
            <w:pPr>
              <w:rPr>
                <w:rFonts w:ascii="Source Sans Pro" w:hAnsi="Source Sans Pro"/>
                <w:sz w:val="24"/>
                <w:szCs w:val="24"/>
              </w:rPr>
            </w:pPr>
          </w:p>
        </w:tc>
      </w:tr>
    </w:tbl>
    <w:p w14:paraId="756E8226" w14:textId="77777777" w:rsidR="001C4B92" w:rsidRDefault="001C4B92" w:rsidP="00284F12">
      <w:pPr>
        <w:spacing w:line="240" w:lineRule="auto"/>
        <w:rPr>
          <w:rFonts w:ascii="Source Sans Pro" w:hAnsi="Source Sans Pro"/>
          <w:b/>
          <w:bCs/>
          <w:kern w:val="0"/>
          <w:u w:val="single"/>
          <w14:ligatures w14:val="none"/>
        </w:rPr>
      </w:pPr>
    </w:p>
    <w:p w14:paraId="346558A0" w14:textId="77777777" w:rsidR="007B753F" w:rsidRDefault="007B753F" w:rsidP="00284F12">
      <w:pPr>
        <w:spacing w:line="240" w:lineRule="auto"/>
        <w:rPr>
          <w:rFonts w:ascii="Source Sans Pro" w:hAnsi="Source Sans Pro"/>
          <w:b/>
          <w:bCs/>
          <w:kern w:val="0"/>
          <w:u w:val="single"/>
          <w14:ligatures w14:val="none"/>
        </w:rPr>
      </w:pPr>
    </w:p>
    <w:p w14:paraId="0B3B023E" w14:textId="77777777" w:rsidR="007B753F" w:rsidRDefault="007B753F" w:rsidP="00284F12">
      <w:pPr>
        <w:spacing w:line="240" w:lineRule="auto"/>
        <w:rPr>
          <w:rFonts w:ascii="Source Sans Pro" w:hAnsi="Source Sans Pro"/>
          <w:b/>
          <w:bCs/>
          <w:kern w:val="0"/>
          <w:u w:val="single"/>
          <w14:ligatures w14:val="none"/>
        </w:rPr>
      </w:pPr>
    </w:p>
    <w:p w14:paraId="1852A9BB" w14:textId="77777777" w:rsidR="007B753F" w:rsidRPr="00284F12" w:rsidRDefault="007B753F" w:rsidP="00284F12">
      <w:pPr>
        <w:spacing w:line="240" w:lineRule="auto"/>
        <w:rPr>
          <w:rFonts w:ascii="Source Sans Pro" w:hAnsi="Source Sans Pro"/>
          <w:b/>
          <w:bCs/>
          <w:kern w:val="0"/>
          <w:u w:val="single"/>
          <w14:ligatures w14:val="none"/>
        </w:rPr>
      </w:pPr>
    </w:p>
    <w:p w14:paraId="6EC51957" w14:textId="77777777" w:rsidR="00284F12" w:rsidRPr="007B753F" w:rsidRDefault="00284F12" w:rsidP="00284F12">
      <w:pPr>
        <w:spacing w:after="0" w:line="240" w:lineRule="auto"/>
        <w:rPr>
          <w:rFonts w:ascii="Source Sans Pro" w:hAnsi="Source Sans Pro"/>
          <w:b/>
          <w:bCs/>
          <w:color w:val="002D74"/>
          <w:kern w:val="0"/>
          <w:sz w:val="24"/>
          <w:szCs w:val="24"/>
          <w14:ligatures w14:val="none"/>
        </w:rPr>
      </w:pPr>
      <w:r w:rsidRPr="007B753F">
        <w:rPr>
          <w:rFonts w:ascii="Source Sans Pro" w:hAnsi="Source Sans Pro"/>
          <w:b/>
          <w:bCs/>
          <w:color w:val="002D74"/>
          <w:kern w:val="0"/>
          <w:sz w:val="24"/>
          <w:szCs w:val="24"/>
          <w14:ligatures w14:val="none"/>
        </w:rPr>
        <w:lastRenderedPageBreak/>
        <w:t>Level 6 - Evidence, Research and Development Pillar</w:t>
      </w:r>
    </w:p>
    <w:tbl>
      <w:tblPr>
        <w:tblW w:w="14026" w:type="dxa"/>
        <w:tblBorders>
          <w:top w:val="outset" w:sz="6" w:space="0" w:color="auto"/>
          <w:left w:val="outset" w:sz="6" w:space="0" w:color="auto"/>
          <w:bottom w:val="outset" w:sz="6" w:space="0" w:color="auto"/>
          <w:right w:val="outset" w:sz="6" w:space="0" w:color="auto"/>
        </w:tblBorders>
        <w:tblCellMar>
          <w:left w:w="57" w:type="dxa"/>
          <w:right w:w="57" w:type="dxa"/>
        </w:tblCellMar>
        <w:tblLook w:val="04A0" w:firstRow="1" w:lastRow="0" w:firstColumn="1" w:lastColumn="0" w:noHBand="0" w:noVBand="1"/>
      </w:tblPr>
      <w:tblGrid>
        <w:gridCol w:w="1268"/>
        <w:gridCol w:w="12758"/>
      </w:tblGrid>
      <w:tr w:rsidR="009E3E84" w:rsidRPr="007B753F" w14:paraId="4CB12D97" w14:textId="77777777" w:rsidTr="009E3E84">
        <w:tc>
          <w:tcPr>
            <w:tcW w:w="1268" w:type="dxa"/>
            <w:tcBorders>
              <w:top w:val="single" w:sz="6" w:space="0" w:color="auto"/>
              <w:left w:val="single" w:sz="6" w:space="0" w:color="auto"/>
              <w:bottom w:val="single" w:sz="6" w:space="0" w:color="auto"/>
              <w:right w:val="single" w:sz="6" w:space="0" w:color="auto"/>
            </w:tcBorders>
            <w:shd w:val="clear" w:color="auto" w:fill="FFB3B5"/>
          </w:tcPr>
          <w:p w14:paraId="503ADC7B" w14:textId="16F1BA71" w:rsidR="009E3E84" w:rsidRPr="007B753F" w:rsidRDefault="009E3E84" w:rsidP="00284F12">
            <w:pPr>
              <w:spacing w:after="0" w:line="240" w:lineRule="auto"/>
              <w:textAlignment w:val="baseline"/>
              <w:rPr>
                <w:rFonts w:ascii="Source Sans Pro" w:hAnsi="Source Sans Pro"/>
                <w:b/>
                <w:bCs/>
                <w:sz w:val="24"/>
                <w:szCs w:val="24"/>
              </w:rPr>
            </w:pPr>
            <w:r w:rsidRPr="007B753F">
              <w:rPr>
                <w:rFonts w:ascii="Source Sans Pro" w:hAnsi="Source Sans Pro"/>
                <w:b/>
                <w:bCs/>
                <w:sz w:val="24"/>
                <w:szCs w:val="24"/>
              </w:rPr>
              <w:t>Reference code</w:t>
            </w:r>
          </w:p>
        </w:tc>
        <w:tc>
          <w:tcPr>
            <w:tcW w:w="12758" w:type="dxa"/>
            <w:tcBorders>
              <w:top w:val="single" w:sz="6" w:space="0" w:color="auto"/>
              <w:left w:val="single" w:sz="6" w:space="0" w:color="auto"/>
              <w:bottom w:val="single" w:sz="6" w:space="0" w:color="auto"/>
              <w:right w:val="single" w:sz="6" w:space="0" w:color="auto"/>
            </w:tcBorders>
            <w:shd w:val="clear" w:color="auto" w:fill="FFB3B5"/>
            <w:hideMark/>
          </w:tcPr>
          <w:p w14:paraId="1A6A0137" w14:textId="5C2D4848" w:rsidR="009E3E84" w:rsidRPr="007B753F" w:rsidRDefault="009E3E84" w:rsidP="00284F12">
            <w:pPr>
              <w:spacing w:after="0" w:line="240" w:lineRule="auto"/>
              <w:textAlignment w:val="baseline"/>
              <w:rPr>
                <w:rFonts w:ascii="Source Sans Pro" w:eastAsia="Calibri" w:hAnsi="Source Sans Pro" w:cs="Calibri"/>
                <w:kern w:val="0"/>
                <w:sz w:val="24"/>
                <w:szCs w:val="24"/>
                <w14:ligatures w14:val="none"/>
              </w:rPr>
            </w:pPr>
            <w:r w:rsidRPr="007B753F">
              <w:rPr>
                <w:rFonts w:ascii="Source Sans Pro" w:hAnsi="Source Sans Pro"/>
                <w:b/>
                <w:bCs/>
                <w:sz w:val="24"/>
                <w:szCs w:val="24"/>
              </w:rPr>
              <w:t>Core key knowledge, skills, and behaviours</w:t>
            </w:r>
          </w:p>
        </w:tc>
      </w:tr>
      <w:tr w:rsidR="009E3E84" w:rsidRPr="007B753F" w14:paraId="66B01660" w14:textId="77777777" w:rsidTr="009E3E84">
        <w:tc>
          <w:tcPr>
            <w:tcW w:w="1268" w:type="dxa"/>
            <w:tcBorders>
              <w:top w:val="single" w:sz="6" w:space="0" w:color="auto"/>
              <w:left w:val="single" w:sz="6" w:space="0" w:color="auto"/>
              <w:bottom w:val="single" w:sz="6" w:space="0" w:color="auto"/>
              <w:right w:val="single" w:sz="6" w:space="0" w:color="auto"/>
            </w:tcBorders>
          </w:tcPr>
          <w:p w14:paraId="620467EE" w14:textId="2245A0EC" w:rsidR="009E3E84" w:rsidRPr="007B753F" w:rsidRDefault="009E3E84" w:rsidP="00284F12">
            <w:pPr>
              <w:spacing w:after="0" w:line="240" w:lineRule="auto"/>
              <w:rPr>
                <w:rFonts w:ascii="Source Sans Pro" w:hAnsi="Source Sans Pro"/>
                <w:kern w:val="0"/>
                <w:sz w:val="24"/>
                <w:szCs w:val="24"/>
                <w14:ligatures w14:val="none"/>
              </w:rPr>
            </w:pPr>
            <w:r w:rsidRPr="007B753F">
              <w:rPr>
                <w:rFonts w:ascii="Source Sans Pro" w:hAnsi="Source Sans Pro"/>
                <w:kern w:val="0"/>
                <w:sz w:val="24"/>
                <w:szCs w:val="24"/>
                <w14:ligatures w14:val="none"/>
              </w:rPr>
              <w:t>6E1</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442ECDB3" w14:textId="43745C44" w:rsidR="009E3E84" w:rsidRPr="007B753F" w:rsidRDefault="009E3E84" w:rsidP="00284F12">
            <w:pPr>
              <w:spacing w:after="0" w:line="240" w:lineRule="auto"/>
              <w:rPr>
                <w:rFonts w:ascii="Source Sans Pro" w:hAnsi="Source Sans Pro"/>
                <w:kern w:val="0"/>
                <w:sz w:val="24"/>
                <w:szCs w:val="24"/>
                <w14:ligatures w14:val="none"/>
              </w:rPr>
            </w:pPr>
            <w:r w:rsidRPr="007B753F">
              <w:rPr>
                <w:rFonts w:ascii="Source Sans Pro" w:hAnsi="Source Sans Pro"/>
                <w:kern w:val="0"/>
                <w:sz w:val="24"/>
                <w:szCs w:val="24"/>
                <w14:ligatures w14:val="none"/>
              </w:rPr>
              <w:t>Use a range of research approaches to assess how evidence is being used, by self and others, to inform and develop practice improving the quality of care</w:t>
            </w:r>
          </w:p>
        </w:tc>
      </w:tr>
      <w:tr w:rsidR="009E3E84" w:rsidRPr="007B753F" w14:paraId="5533C047" w14:textId="77777777" w:rsidTr="009E3E84">
        <w:tc>
          <w:tcPr>
            <w:tcW w:w="1268" w:type="dxa"/>
            <w:tcBorders>
              <w:top w:val="single" w:sz="6" w:space="0" w:color="auto"/>
              <w:left w:val="single" w:sz="6" w:space="0" w:color="auto"/>
              <w:bottom w:val="single" w:sz="6" w:space="0" w:color="auto"/>
              <w:right w:val="single" w:sz="6" w:space="0" w:color="auto"/>
            </w:tcBorders>
          </w:tcPr>
          <w:p w14:paraId="0406F63A" w14:textId="636CC875" w:rsidR="009E3E84" w:rsidRPr="007B753F" w:rsidRDefault="009E3E84" w:rsidP="00284F12">
            <w:pPr>
              <w:spacing w:after="0" w:line="240" w:lineRule="auto"/>
              <w:rPr>
                <w:rFonts w:ascii="Source Sans Pro" w:hAnsi="Source Sans Pro"/>
                <w:kern w:val="0"/>
                <w:sz w:val="24"/>
                <w:szCs w:val="24"/>
                <w14:ligatures w14:val="none"/>
              </w:rPr>
            </w:pPr>
            <w:r w:rsidRPr="007B753F">
              <w:rPr>
                <w:rFonts w:ascii="Source Sans Pro" w:hAnsi="Source Sans Pro"/>
                <w:kern w:val="0"/>
                <w:sz w:val="24"/>
                <w:szCs w:val="24"/>
                <w14:ligatures w14:val="none"/>
              </w:rPr>
              <w:t>6E2</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0C575DDC" w14:textId="72500CC6" w:rsidR="009E3E84" w:rsidRPr="007B753F" w:rsidRDefault="009E3E84" w:rsidP="00284F12">
            <w:pPr>
              <w:spacing w:after="0" w:line="240" w:lineRule="auto"/>
              <w:rPr>
                <w:rFonts w:ascii="Source Sans Pro" w:hAnsi="Source Sans Pro"/>
                <w:kern w:val="0"/>
                <w:sz w:val="24"/>
                <w:szCs w:val="24"/>
                <w14:ligatures w14:val="none"/>
              </w:rPr>
            </w:pPr>
            <w:r w:rsidRPr="007B753F">
              <w:rPr>
                <w:rFonts w:ascii="Source Sans Pro" w:hAnsi="Source Sans Pro"/>
                <w:kern w:val="0"/>
                <w:sz w:val="24"/>
                <w:szCs w:val="24"/>
                <w14:ligatures w14:val="none"/>
              </w:rPr>
              <w:t>Demonstrate the ability to search and critically appraise evidence to inform and develop practice supporting audit, research, and quality improvement activity</w:t>
            </w:r>
          </w:p>
        </w:tc>
      </w:tr>
      <w:tr w:rsidR="009E3E84" w:rsidRPr="007B753F" w14:paraId="5BF6478B" w14:textId="77777777" w:rsidTr="009E3E84">
        <w:tc>
          <w:tcPr>
            <w:tcW w:w="1268" w:type="dxa"/>
            <w:tcBorders>
              <w:top w:val="single" w:sz="6" w:space="0" w:color="auto"/>
              <w:left w:val="single" w:sz="6" w:space="0" w:color="auto"/>
              <w:bottom w:val="single" w:sz="6" w:space="0" w:color="auto"/>
              <w:right w:val="single" w:sz="6" w:space="0" w:color="auto"/>
            </w:tcBorders>
          </w:tcPr>
          <w:p w14:paraId="536E8F57" w14:textId="2102F1DF" w:rsidR="009E3E84" w:rsidRPr="007B753F" w:rsidRDefault="009E3E84" w:rsidP="00284F12">
            <w:pPr>
              <w:spacing w:after="0" w:line="240" w:lineRule="auto"/>
              <w:rPr>
                <w:rFonts w:ascii="Source Sans Pro" w:hAnsi="Source Sans Pro"/>
                <w:kern w:val="0"/>
                <w:sz w:val="24"/>
                <w:szCs w:val="24"/>
                <w14:ligatures w14:val="none"/>
              </w:rPr>
            </w:pPr>
            <w:r w:rsidRPr="007B753F">
              <w:rPr>
                <w:rFonts w:ascii="Source Sans Pro" w:hAnsi="Source Sans Pro"/>
                <w:kern w:val="0"/>
                <w:sz w:val="24"/>
                <w:szCs w:val="24"/>
                <w14:ligatures w14:val="none"/>
              </w:rPr>
              <w:t>6E3</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3D644846" w14:textId="207213CE" w:rsidR="009E3E84" w:rsidRPr="007B753F" w:rsidRDefault="009E3E84" w:rsidP="00284F12">
            <w:pPr>
              <w:spacing w:after="0" w:line="240" w:lineRule="auto"/>
              <w:rPr>
                <w:rFonts w:ascii="Source Sans Pro" w:hAnsi="Source Sans Pro"/>
                <w:kern w:val="0"/>
                <w:sz w:val="24"/>
                <w:szCs w:val="24"/>
                <w14:ligatures w14:val="none"/>
              </w:rPr>
            </w:pPr>
            <w:r w:rsidRPr="007B753F">
              <w:rPr>
                <w:rFonts w:ascii="Source Sans Pro" w:hAnsi="Source Sans Pro"/>
                <w:kern w:val="0"/>
                <w:sz w:val="24"/>
                <w:szCs w:val="24"/>
                <w14:ligatures w14:val="none"/>
              </w:rPr>
              <w:t>Participate in research related activity including analysis of information</w:t>
            </w:r>
          </w:p>
        </w:tc>
      </w:tr>
      <w:tr w:rsidR="009E3E84" w:rsidRPr="007B753F" w14:paraId="7F4118B1" w14:textId="77777777" w:rsidTr="009E3E84">
        <w:tc>
          <w:tcPr>
            <w:tcW w:w="1268" w:type="dxa"/>
            <w:tcBorders>
              <w:top w:val="single" w:sz="6" w:space="0" w:color="auto"/>
              <w:left w:val="single" w:sz="6" w:space="0" w:color="auto"/>
              <w:bottom w:val="single" w:sz="6" w:space="0" w:color="auto"/>
              <w:right w:val="single" w:sz="6" w:space="0" w:color="auto"/>
            </w:tcBorders>
          </w:tcPr>
          <w:p w14:paraId="1F0BDF7F" w14:textId="274E536E" w:rsidR="009E3E84" w:rsidRPr="007B753F" w:rsidRDefault="009E3E84" w:rsidP="00284F12">
            <w:pPr>
              <w:spacing w:after="0" w:line="240" w:lineRule="auto"/>
              <w:rPr>
                <w:rFonts w:ascii="Source Sans Pro" w:hAnsi="Source Sans Pro"/>
                <w:kern w:val="0"/>
                <w:sz w:val="24"/>
                <w:szCs w:val="24"/>
                <w14:ligatures w14:val="none"/>
              </w:rPr>
            </w:pPr>
            <w:r w:rsidRPr="007B753F">
              <w:rPr>
                <w:rFonts w:ascii="Source Sans Pro" w:hAnsi="Source Sans Pro"/>
                <w:kern w:val="0"/>
                <w:sz w:val="24"/>
                <w:szCs w:val="24"/>
                <w14:ligatures w14:val="none"/>
              </w:rPr>
              <w:t>6E4</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12237C8F" w14:textId="4CB035C7" w:rsidR="009E3E84" w:rsidRPr="007B753F" w:rsidRDefault="009E3E84" w:rsidP="00284F12">
            <w:pPr>
              <w:spacing w:after="0" w:line="240" w:lineRule="auto"/>
              <w:rPr>
                <w:rFonts w:ascii="Source Sans Pro" w:hAnsi="Source Sans Pro"/>
                <w:kern w:val="0"/>
                <w:sz w:val="24"/>
                <w:szCs w:val="24"/>
                <w14:ligatures w14:val="none"/>
              </w:rPr>
            </w:pPr>
            <w:r w:rsidRPr="007B753F">
              <w:rPr>
                <w:rFonts w:ascii="Source Sans Pro" w:hAnsi="Source Sans Pro"/>
                <w:kern w:val="0"/>
                <w:sz w:val="24"/>
                <w:szCs w:val="24"/>
                <w14:ligatures w14:val="none"/>
              </w:rPr>
              <w:t>Share with others good practice and the lessons learned from audit, research and quality improvement activity to enhance practice locally</w:t>
            </w:r>
          </w:p>
        </w:tc>
      </w:tr>
      <w:tr w:rsidR="009E3E84" w:rsidRPr="007B753F" w14:paraId="2CF28E8C" w14:textId="77777777" w:rsidTr="009E3E84">
        <w:tc>
          <w:tcPr>
            <w:tcW w:w="1268" w:type="dxa"/>
            <w:tcBorders>
              <w:top w:val="single" w:sz="6" w:space="0" w:color="auto"/>
              <w:left w:val="single" w:sz="6" w:space="0" w:color="auto"/>
              <w:bottom w:val="single" w:sz="6" w:space="0" w:color="auto"/>
              <w:right w:val="single" w:sz="6" w:space="0" w:color="auto"/>
            </w:tcBorders>
          </w:tcPr>
          <w:p w14:paraId="7460784C" w14:textId="27D937D0" w:rsidR="009E3E84" w:rsidRPr="007B753F" w:rsidRDefault="009E3E84" w:rsidP="00284F12">
            <w:pPr>
              <w:spacing w:after="0" w:line="240" w:lineRule="auto"/>
              <w:rPr>
                <w:rFonts w:ascii="Source Sans Pro" w:hAnsi="Source Sans Pro"/>
                <w:kern w:val="0"/>
                <w:sz w:val="24"/>
                <w:szCs w:val="24"/>
                <w14:ligatures w14:val="none"/>
              </w:rPr>
            </w:pPr>
            <w:r w:rsidRPr="007B753F">
              <w:rPr>
                <w:rFonts w:ascii="Source Sans Pro" w:hAnsi="Source Sans Pro"/>
                <w:kern w:val="0"/>
                <w:sz w:val="24"/>
                <w:szCs w:val="24"/>
                <w14:ligatures w14:val="none"/>
              </w:rPr>
              <w:t>6E5</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7F5D42FF" w14:textId="7570685C" w:rsidR="009E3E84" w:rsidRPr="007B753F" w:rsidRDefault="009E3E84" w:rsidP="00284F12">
            <w:pPr>
              <w:spacing w:after="0" w:line="240" w:lineRule="auto"/>
              <w:rPr>
                <w:rFonts w:ascii="Source Sans Pro" w:hAnsi="Source Sans Pro"/>
                <w:kern w:val="0"/>
                <w:sz w:val="24"/>
                <w:szCs w:val="24"/>
                <w14:ligatures w14:val="none"/>
              </w:rPr>
            </w:pPr>
            <w:r w:rsidRPr="007B753F">
              <w:rPr>
                <w:rFonts w:ascii="Source Sans Pro" w:hAnsi="Source Sans Pro"/>
                <w:kern w:val="0"/>
                <w:sz w:val="24"/>
                <w:szCs w:val="24"/>
                <w14:ligatures w14:val="none"/>
              </w:rPr>
              <w:t>Identify and disseminate information on NHS Board/University programmes of research/forums/ special interest groups/networks relevant to area of practice</w:t>
            </w:r>
          </w:p>
        </w:tc>
      </w:tr>
      <w:tr w:rsidR="009E3E84" w:rsidRPr="007B753F" w14:paraId="7F286476" w14:textId="77777777" w:rsidTr="009E3E84">
        <w:tc>
          <w:tcPr>
            <w:tcW w:w="1268" w:type="dxa"/>
            <w:tcBorders>
              <w:top w:val="single" w:sz="6" w:space="0" w:color="auto"/>
              <w:left w:val="single" w:sz="6" w:space="0" w:color="auto"/>
              <w:bottom w:val="single" w:sz="6" w:space="0" w:color="auto"/>
              <w:right w:val="single" w:sz="6" w:space="0" w:color="auto"/>
            </w:tcBorders>
          </w:tcPr>
          <w:p w14:paraId="32F8F1B2" w14:textId="79AA390A" w:rsidR="009E3E84" w:rsidRPr="007B753F" w:rsidRDefault="009E3E84" w:rsidP="00284F12">
            <w:pPr>
              <w:spacing w:after="0" w:line="240" w:lineRule="auto"/>
              <w:rPr>
                <w:rFonts w:ascii="Source Sans Pro" w:hAnsi="Source Sans Pro"/>
                <w:kern w:val="0"/>
                <w:sz w:val="24"/>
                <w:szCs w:val="24"/>
                <w14:ligatures w14:val="none"/>
              </w:rPr>
            </w:pPr>
            <w:r w:rsidRPr="007B753F">
              <w:rPr>
                <w:rFonts w:ascii="Source Sans Pro" w:hAnsi="Source Sans Pro"/>
                <w:kern w:val="0"/>
                <w:sz w:val="24"/>
                <w:szCs w:val="24"/>
                <w14:ligatures w14:val="none"/>
              </w:rPr>
              <w:t>6E6</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7053520B" w14:textId="283C78F4" w:rsidR="009E3E84" w:rsidRPr="007B753F" w:rsidRDefault="009E3E84" w:rsidP="00284F12">
            <w:pPr>
              <w:spacing w:after="0" w:line="240" w:lineRule="auto"/>
              <w:rPr>
                <w:rFonts w:ascii="Source Sans Pro" w:hAnsi="Source Sans Pro"/>
                <w:kern w:val="0"/>
                <w:sz w:val="24"/>
                <w:szCs w:val="24"/>
                <w14:ligatures w14:val="none"/>
              </w:rPr>
            </w:pPr>
            <w:r w:rsidRPr="007B753F">
              <w:rPr>
                <w:rFonts w:ascii="Source Sans Pro" w:hAnsi="Source Sans Pro"/>
                <w:kern w:val="0"/>
                <w:sz w:val="24"/>
                <w:szCs w:val="24"/>
                <w14:ligatures w14:val="none"/>
              </w:rPr>
              <w:t>Use understanding of research governance including Good Clinical Practice, ethics, data protection and confidentiality, to support self and others in the research process</w:t>
            </w:r>
          </w:p>
        </w:tc>
      </w:tr>
      <w:tr w:rsidR="009E3E84" w:rsidRPr="007B753F" w14:paraId="0D7B84B5" w14:textId="77777777" w:rsidTr="009E3E84">
        <w:tc>
          <w:tcPr>
            <w:tcW w:w="1268" w:type="dxa"/>
            <w:tcBorders>
              <w:top w:val="single" w:sz="6" w:space="0" w:color="auto"/>
              <w:left w:val="single" w:sz="6" w:space="0" w:color="auto"/>
              <w:bottom w:val="single" w:sz="6" w:space="0" w:color="auto"/>
              <w:right w:val="single" w:sz="6" w:space="0" w:color="auto"/>
            </w:tcBorders>
          </w:tcPr>
          <w:p w14:paraId="35C25F76" w14:textId="2F9C5B32" w:rsidR="009E3E84" w:rsidRPr="007B753F" w:rsidRDefault="009E3E84" w:rsidP="00284F12">
            <w:pPr>
              <w:spacing w:after="0" w:line="240" w:lineRule="auto"/>
              <w:rPr>
                <w:rFonts w:ascii="Source Sans Pro" w:hAnsi="Source Sans Pro"/>
                <w:kern w:val="0"/>
                <w:sz w:val="24"/>
                <w:szCs w:val="24"/>
                <w14:ligatures w14:val="none"/>
              </w:rPr>
            </w:pPr>
            <w:r w:rsidRPr="007B753F">
              <w:rPr>
                <w:rFonts w:ascii="Source Sans Pro" w:hAnsi="Source Sans Pro"/>
                <w:kern w:val="0"/>
                <w:sz w:val="24"/>
                <w:szCs w:val="24"/>
                <w14:ligatures w14:val="none"/>
              </w:rPr>
              <w:t>6E7</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4BA2F642" w14:textId="4B953295" w:rsidR="009E3E84" w:rsidRPr="007B753F" w:rsidRDefault="009E3E84" w:rsidP="00284F12">
            <w:pPr>
              <w:spacing w:after="0" w:line="240" w:lineRule="auto"/>
              <w:rPr>
                <w:rFonts w:ascii="Source Sans Pro" w:hAnsi="Source Sans Pro"/>
                <w:kern w:val="0"/>
                <w:sz w:val="24"/>
                <w:szCs w:val="24"/>
                <w14:ligatures w14:val="none"/>
              </w:rPr>
            </w:pPr>
            <w:r w:rsidRPr="007B753F">
              <w:rPr>
                <w:rFonts w:ascii="Source Sans Pro" w:hAnsi="Source Sans Pro"/>
                <w:kern w:val="0"/>
                <w:sz w:val="24"/>
                <w:szCs w:val="24"/>
                <w14:ligatures w14:val="none"/>
              </w:rPr>
              <w:t>Demonstrate the ability to use a wide range of Quality Improvement/Clinical Audit/ Research skills to inform and develop practice of self and others</w:t>
            </w:r>
          </w:p>
        </w:tc>
      </w:tr>
      <w:tr w:rsidR="009E3E84" w:rsidRPr="007B753F" w14:paraId="657453AA" w14:textId="77777777" w:rsidTr="009E3E84">
        <w:tc>
          <w:tcPr>
            <w:tcW w:w="1268" w:type="dxa"/>
            <w:tcBorders>
              <w:top w:val="single" w:sz="6" w:space="0" w:color="auto"/>
              <w:left w:val="single" w:sz="6" w:space="0" w:color="auto"/>
              <w:bottom w:val="single" w:sz="6" w:space="0" w:color="auto"/>
              <w:right w:val="single" w:sz="6" w:space="0" w:color="auto"/>
            </w:tcBorders>
          </w:tcPr>
          <w:p w14:paraId="0739E8F1" w14:textId="14D1EAD2" w:rsidR="009E3E84" w:rsidRPr="007B753F" w:rsidRDefault="009E3E84" w:rsidP="00284F12">
            <w:pPr>
              <w:spacing w:after="0" w:line="240" w:lineRule="auto"/>
              <w:rPr>
                <w:rFonts w:ascii="Source Sans Pro" w:hAnsi="Source Sans Pro"/>
                <w:kern w:val="0"/>
                <w:sz w:val="24"/>
                <w:szCs w:val="24"/>
                <w14:ligatures w14:val="none"/>
              </w:rPr>
            </w:pPr>
            <w:r w:rsidRPr="007B753F">
              <w:rPr>
                <w:rFonts w:ascii="Source Sans Pro" w:hAnsi="Source Sans Pro"/>
                <w:kern w:val="0"/>
                <w:sz w:val="24"/>
                <w:szCs w:val="24"/>
                <w14:ligatures w14:val="none"/>
              </w:rPr>
              <w:t>6E8</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569EC847" w14:textId="22EA07CC" w:rsidR="009E3E84" w:rsidRPr="007B753F" w:rsidRDefault="009E3E84" w:rsidP="00284F12">
            <w:pPr>
              <w:spacing w:after="0" w:line="240" w:lineRule="auto"/>
              <w:rPr>
                <w:rFonts w:ascii="Source Sans Pro" w:hAnsi="Source Sans Pro"/>
                <w:kern w:val="0"/>
                <w:sz w:val="24"/>
                <w:szCs w:val="24"/>
                <w14:ligatures w14:val="none"/>
              </w:rPr>
            </w:pPr>
            <w:r w:rsidRPr="007B753F">
              <w:rPr>
                <w:rFonts w:ascii="Source Sans Pro" w:hAnsi="Source Sans Pro"/>
                <w:kern w:val="0"/>
                <w:sz w:val="24"/>
                <w:szCs w:val="24"/>
                <w14:ligatures w14:val="none"/>
              </w:rPr>
              <w:t>Ability to critically identify, define and analyse complex/professional problems and issues</w:t>
            </w:r>
          </w:p>
        </w:tc>
      </w:tr>
      <w:tr w:rsidR="009E3E84" w:rsidRPr="007B753F" w14:paraId="035B6352" w14:textId="77777777" w:rsidTr="009E3E84">
        <w:tc>
          <w:tcPr>
            <w:tcW w:w="1268" w:type="dxa"/>
            <w:tcBorders>
              <w:top w:val="single" w:sz="6" w:space="0" w:color="auto"/>
              <w:left w:val="single" w:sz="6" w:space="0" w:color="auto"/>
              <w:bottom w:val="single" w:sz="6" w:space="0" w:color="auto"/>
              <w:right w:val="single" w:sz="6" w:space="0" w:color="auto"/>
            </w:tcBorders>
          </w:tcPr>
          <w:p w14:paraId="21655E16" w14:textId="4317D87F" w:rsidR="009E3E84" w:rsidRPr="007B753F" w:rsidRDefault="009E3E84" w:rsidP="00284F12">
            <w:pPr>
              <w:spacing w:after="0" w:line="240" w:lineRule="auto"/>
              <w:rPr>
                <w:rFonts w:ascii="Source Sans Pro" w:hAnsi="Source Sans Pro"/>
                <w:kern w:val="0"/>
                <w:sz w:val="24"/>
                <w:szCs w:val="24"/>
                <w14:ligatures w14:val="none"/>
              </w:rPr>
            </w:pPr>
            <w:r w:rsidRPr="007B753F">
              <w:rPr>
                <w:rFonts w:ascii="Source Sans Pro" w:hAnsi="Source Sans Pro"/>
                <w:kern w:val="0"/>
                <w:sz w:val="24"/>
                <w:szCs w:val="24"/>
                <w14:ligatures w14:val="none"/>
              </w:rPr>
              <w:t>6E9</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3ABA9A98" w14:textId="48C7506E" w:rsidR="009E3E84" w:rsidRPr="007B753F" w:rsidRDefault="009E3E84" w:rsidP="00284F12">
            <w:pPr>
              <w:spacing w:after="0" w:line="240" w:lineRule="auto"/>
              <w:rPr>
                <w:rFonts w:ascii="Source Sans Pro" w:hAnsi="Source Sans Pro"/>
                <w:kern w:val="0"/>
                <w:sz w:val="24"/>
                <w:szCs w:val="24"/>
                <w14:ligatures w14:val="none"/>
              </w:rPr>
            </w:pPr>
            <w:r w:rsidRPr="007B753F">
              <w:rPr>
                <w:rFonts w:ascii="Source Sans Pro" w:hAnsi="Source Sans Pro"/>
                <w:kern w:val="0"/>
                <w:sz w:val="24"/>
                <w:szCs w:val="24"/>
                <w14:ligatures w14:val="none"/>
              </w:rPr>
              <w:t>Apply and continue to develop specialist knowledge of research and development appropriate to specific role</w:t>
            </w:r>
          </w:p>
        </w:tc>
      </w:tr>
    </w:tbl>
    <w:p w14:paraId="0C6DC743" w14:textId="77777777" w:rsidR="009A0228" w:rsidRPr="007B753F" w:rsidRDefault="009A0228" w:rsidP="009A0228">
      <w:pPr>
        <w:rPr>
          <w:sz w:val="24"/>
          <w:szCs w:val="24"/>
        </w:rPr>
      </w:pPr>
    </w:p>
    <w:tbl>
      <w:tblPr>
        <w:tblStyle w:val="TableGrid2"/>
        <w:tblW w:w="14034" w:type="dxa"/>
        <w:tblInd w:w="-5" w:type="dxa"/>
        <w:tblLook w:val="04A0" w:firstRow="1" w:lastRow="0" w:firstColumn="1" w:lastColumn="0" w:noHBand="0" w:noVBand="1"/>
      </w:tblPr>
      <w:tblGrid>
        <w:gridCol w:w="1288"/>
        <w:gridCol w:w="12746"/>
      </w:tblGrid>
      <w:tr w:rsidR="009F41E2" w:rsidRPr="007B753F" w14:paraId="560C7BE9" w14:textId="77777777" w:rsidTr="005045DE">
        <w:tc>
          <w:tcPr>
            <w:tcW w:w="1198" w:type="dxa"/>
            <w:shd w:val="clear" w:color="auto" w:fill="FFB3B5"/>
          </w:tcPr>
          <w:p w14:paraId="37F31578" w14:textId="77777777" w:rsidR="009F41E2" w:rsidRPr="007B753F" w:rsidRDefault="009F41E2" w:rsidP="005045DE">
            <w:pPr>
              <w:rPr>
                <w:rFonts w:ascii="Source Sans Pro" w:hAnsi="Source Sans Pro"/>
                <w:b/>
                <w:bCs/>
                <w:sz w:val="24"/>
                <w:szCs w:val="24"/>
              </w:rPr>
            </w:pPr>
            <w:r w:rsidRPr="007B753F">
              <w:rPr>
                <w:rFonts w:ascii="Source Sans Pro" w:hAnsi="Source Sans Pro"/>
                <w:b/>
                <w:bCs/>
                <w:sz w:val="24"/>
                <w:szCs w:val="24"/>
              </w:rPr>
              <w:t>Reference code</w:t>
            </w:r>
          </w:p>
        </w:tc>
        <w:tc>
          <w:tcPr>
            <w:tcW w:w="12831" w:type="dxa"/>
            <w:shd w:val="clear" w:color="auto" w:fill="FFB3B5"/>
          </w:tcPr>
          <w:p w14:paraId="038B6820" w14:textId="77777777" w:rsidR="009F41E2" w:rsidRPr="007B753F" w:rsidRDefault="009F41E2" w:rsidP="005045DE">
            <w:pPr>
              <w:rPr>
                <w:rFonts w:ascii="Source Sans Pro" w:hAnsi="Source Sans Pro"/>
                <w:b/>
                <w:bCs/>
                <w:sz w:val="24"/>
                <w:szCs w:val="24"/>
              </w:rPr>
            </w:pPr>
            <w:r w:rsidRPr="007B753F">
              <w:rPr>
                <w:rFonts w:ascii="Source Sans Pro" w:hAnsi="Source Sans Pro"/>
                <w:b/>
                <w:bCs/>
                <w:sz w:val="24"/>
                <w:szCs w:val="24"/>
              </w:rPr>
              <w:t>Speciality key knowledge, skills, and behaviours</w:t>
            </w:r>
          </w:p>
          <w:p w14:paraId="16264AB3" w14:textId="77777777" w:rsidR="009F41E2" w:rsidRPr="007B753F" w:rsidRDefault="009F41E2" w:rsidP="005045DE">
            <w:pPr>
              <w:rPr>
                <w:rFonts w:ascii="Source Sans Pro" w:hAnsi="Source Sans Pro"/>
                <w:b/>
                <w:bCs/>
                <w:sz w:val="24"/>
                <w:szCs w:val="24"/>
              </w:rPr>
            </w:pPr>
          </w:p>
        </w:tc>
      </w:tr>
      <w:tr w:rsidR="009F41E2" w:rsidRPr="007B753F" w14:paraId="3A9832A3" w14:textId="77777777" w:rsidTr="005045DE">
        <w:tc>
          <w:tcPr>
            <w:tcW w:w="1198" w:type="dxa"/>
          </w:tcPr>
          <w:p w14:paraId="37FA6D0A" w14:textId="02FFBB98" w:rsidR="009F41E2" w:rsidRPr="007B753F" w:rsidRDefault="009F41E2" w:rsidP="005045DE">
            <w:pPr>
              <w:rPr>
                <w:rFonts w:ascii="Source Sans Pro" w:hAnsi="Source Sans Pro"/>
                <w:sz w:val="24"/>
                <w:szCs w:val="24"/>
              </w:rPr>
            </w:pPr>
            <w:r w:rsidRPr="007B753F">
              <w:rPr>
                <w:rFonts w:ascii="Source Sans Pro" w:hAnsi="Source Sans Pro"/>
                <w:sz w:val="24"/>
                <w:szCs w:val="24"/>
              </w:rPr>
              <w:t>6</w:t>
            </w:r>
            <w:r w:rsidR="00EC4E0E" w:rsidRPr="007B753F">
              <w:rPr>
                <w:rFonts w:ascii="Source Sans Pro" w:hAnsi="Source Sans Pro"/>
                <w:sz w:val="24"/>
                <w:szCs w:val="24"/>
              </w:rPr>
              <w:t>E</w:t>
            </w:r>
            <w:r w:rsidRPr="007B753F">
              <w:rPr>
                <w:rFonts w:ascii="Source Sans Pro" w:hAnsi="Source Sans Pro"/>
                <w:sz w:val="24"/>
                <w:szCs w:val="24"/>
              </w:rPr>
              <w:t>10</w:t>
            </w:r>
          </w:p>
        </w:tc>
        <w:tc>
          <w:tcPr>
            <w:tcW w:w="12831" w:type="dxa"/>
          </w:tcPr>
          <w:p w14:paraId="1D35F8D8" w14:textId="77777777" w:rsidR="009F41E2" w:rsidRPr="007B753F" w:rsidRDefault="009F41E2" w:rsidP="005045DE">
            <w:pPr>
              <w:rPr>
                <w:rFonts w:ascii="Source Sans Pro" w:hAnsi="Source Sans Pro"/>
                <w:b/>
                <w:bCs/>
                <w:sz w:val="24"/>
                <w:szCs w:val="24"/>
              </w:rPr>
            </w:pPr>
          </w:p>
        </w:tc>
      </w:tr>
      <w:tr w:rsidR="009F41E2" w:rsidRPr="007B753F" w14:paraId="44F574EC" w14:textId="77777777" w:rsidTr="005045DE">
        <w:tc>
          <w:tcPr>
            <w:tcW w:w="1198" w:type="dxa"/>
          </w:tcPr>
          <w:p w14:paraId="7BDB6B95" w14:textId="6847801A" w:rsidR="009F41E2" w:rsidRPr="007B753F" w:rsidRDefault="009F41E2" w:rsidP="005045DE">
            <w:pPr>
              <w:rPr>
                <w:rFonts w:ascii="Source Sans Pro" w:hAnsi="Source Sans Pro"/>
                <w:sz w:val="24"/>
                <w:szCs w:val="24"/>
              </w:rPr>
            </w:pPr>
            <w:r w:rsidRPr="007B753F">
              <w:rPr>
                <w:rFonts w:ascii="Source Sans Pro" w:hAnsi="Source Sans Pro"/>
                <w:sz w:val="24"/>
                <w:szCs w:val="24"/>
              </w:rPr>
              <w:t>6</w:t>
            </w:r>
            <w:r w:rsidR="00EC4E0E" w:rsidRPr="007B753F">
              <w:rPr>
                <w:rFonts w:ascii="Source Sans Pro" w:hAnsi="Source Sans Pro"/>
                <w:sz w:val="24"/>
                <w:szCs w:val="24"/>
              </w:rPr>
              <w:t>E</w:t>
            </w:r>
            <w:r w:rsidRPr="007B753F">
              <w:rPr>
                <w:rFonts w:ascii="Source Sans Pro" w:hAnsi="Source Sans Pro"/>
                <w:sz w:val="24"/>
                <w:szCs w:val="24"/>
              </w:rPr>
              <w:t>11</w:t>
            </w:r>
          </w:p>
        </w:tc>
        <w:tc>
          <w:tcPr>
            <w:tcW w:w="12831" w:type="dxa"/>
          </w:tcPr>
          <w:p w14:paraId="2BBB2133" w14:textId="77777777" w:rsidR="009F41E2" w:rsidRPr="007B753F" w:rsidRDefault="009F41E2" w:rsidP="005045DE">
            <w:pPr>
              <w:rPr>
                <w:rFonts w:ascii="Source Sans Pro" w:hAnsi="Source Sans Pro"/>
                <w:sz w:val="24"/>
                <w:szCs w:val="24"/>
              </w:rPr>
            </w:pPr>
          </w:p>
        </w:tc>
      </w:tr>
      <w:tr w:rsidR="009F41E2" w:rsidRPr="007B753F" w14:paraId="723122FF" w14:textId="77777777" w:rsidTr="005045DE">
        <w:tc>
          <w:tcPr>
            <w:tcW w:w="1198" w:type="dxa"/>
          </w:tcPr>
          <w:p w14:paraId="179361F2" w14:textId="1B5AA972" w:rsidR="009F41E2" w:rsidRPr="007B753F" w:rsidRDefault="009F41E2" w:rsidP="005045DE">
            <w:pPr>
              <w:rPr>
                <w:rFonts w:ascii="Source Sans Pro" w:hAnsi="Source Sans Pro"/>
                <w:sz w:val="24"/>
                <w:szCs w:val="24"/>
              </w:rPr>
            </w:pPr>
            <w:r w:rsidRPr="007B753F">
              <w:rPr>
                <w:rFonts w:ascii="Source Sans Pro" w:hAnsi="Source Sans Pro"/>
                <w:sz w:val="24"/>
                <w:szCs w:val="24"/>
              </w:rPr>
              <w:t>6</w:t>
            </w:r>
            <w:r w:rsidR="00EC4E0E" w:rsidRPr="007B753F">
              <w:rPr>
                <w:rFonts w:ascii="Source Sans Pro" w:hAnsi="Source Sans Pro"/>
                <w:sz w:val="24"/>
                <w:szCs w:val="24"/>
              </w:rPr>
              <w:t>E</w:t>
            </w:r>
            <w:r w:rsidRPr="007B753F">
              <w:rPr>
                <w:rFonts w:ascii="Source Sans Pro" w:hAnsi="Source Sans Pro"/>
                <w:sz w:val="24"/>
                <w:szCs w:val="24"/>
              </w:rPr>
              <w:t>12</w:t>
            </w:r>
          </w:p>
        </w:tc>
        <w:tc>
          <w:tcPr>
            <w:tcW w:w="12831" w:type="dxa"/>
          </w:tcPr>
          <w:p w14:paraId="0C213D16" w14:textId="77777777" w:rsidR="009F41E2" w:rsidRPr="007B753F" w:rsidRDefault="009F41E2" w:rsidP="005045DE">
            <w:pPr>
              <w:rPr>
                <w:rFonts w:ascii="Source Sans Pro" w:hAnsi="Source Sans Pro"/>
                <w:sz w:val="24"/>
                <w:szCs w:val="24"/>
              </w:rPr>
            </w:pPr>
          </w:p>
        </w:tc>
      </w:tr>
      <w:tr w:rsidR="009F41E2" w:rsidRPr="007B753F" w14:paraId="02E8C704" w14:textId="77777777" w:rsidTr="005045DE">
        <w:tc>
          <w:tcPr>
            <w:tcW w:w="1198" w:type="dxa"/>
          </w:tcPr>
          <w:p w14:paraId="62187EB4" w14:textId="62B53DB4" w:rsidR="009F41E2" w:rsidRPr="007B753F" w:rsidRDefault="009F41E2" w:rsidP="005045DE">
            <w:pPr>
              <w:rPr>
                <w:rFonts w:ascii="Source Sans Pro" w:hAnsi="Source Sans Pro"/>
                <w:sz w:val="24"/>
                <w:szCs w:val="24"/>
              </w:rPr>
            </w:pPr>
            <w:r w:rsidRPr="007B753F">
              <w:rPr>
                <w:rFonts w:ascii="Source Sans Pro" w:hAnsi="Source Sans Pro"/>
                <w:sz w:val="24"/>
                <w:szCs w:val="24"/>
              </w:rPr>
              <w:t>6</w:t>
            </w:r>
            <w:r w:rsidR="00EC4E0E" w:rsidRPr="007B753F">
              <w:rPr>
                <w:rFonts w:ascii="Source Sans Pro" w:hAnsi="Source Sans Pro"/>
                <w:sz w:val="24"/>
                <w:szCs w:val="24"/>
              </w:rPr>
              <w:t>E</w:t>
            </w:r>
            <w:r w:rsidRPr="007B753F">
              <w:rPr>
                <w:rFonts w:ascii="Source Sans Pro" w:hAnsi="Source Sans Pro"/>
                <w:sz w:val="24"/>
                <w:szCs w:val="24"/>
              </w:rPr>
              <w:t>13</w:t>
            </w:r>
          </w:p>
        </w:tc>
        <w:tc>
          <w:tcPr>
            <w:tcW w:w="12831" w:type="dxa"/>
          </w:tcPr>
          <w:p w14:paraId="60C1B926" w14:textId="77777777" w:rsidR="009F41E2" w:rsidRPr="007B753F" w:rsidRDefault="009F41E2" w:rsidP="005045DE">
            <w:pPr>
              <w:rPr>
                <w:rFonts w:ascii="Source Sans Pro" w:hAnsi="Source Sans Pro"/>
                <w:sz w:val="24"/>
                <w:szCs w:val="24"/>
              </w:rPr>
            </w:pPr>
          </w:p>
        </w:tc>
      </w:tr>
      <w:tr w:rsidR="009F41E2" w:rsidRPr="007B753F" w14:paraId="578F9F0F" w14:textId="77777777" w:rsidTr="005045DE">
        <w:tc>
          <w:tcPr>
            <w:tcW w:w="1203" w:type="dxa"/>
          </w:tcPr>
          <w:p w14:paraId="3727A09F" w14:textId="347CF4C0" w:rsidR="009F41E2" w:rsidRPr="007B753F" w:rsidRDefault="009F41E2" w:rsidP="005045DE">
            <w:pPr>
              <w:rPr>
                <w:rFonts w:ascii="Source Sans Pro" w:hAnsi="Source Sans Pro"/>
                <w:sz w:val="24"/>
                <w:szCs w:val="24"/>
              </w:rPr>
            </w:pPr>
            <w:r w:rsidRPr="007B753F">
              <w:rPr>
                <w:rFonts w:ascii="Source Sans Pro" w:hAnsi="Source Sans Pro"/>
                <w:sz w:val="24"/>
                <w:szCs w:val="24"/>
              </w:rPr>
              <w:t>6</w:t>
            </w:r>
            <w:r w:rsidR="00EC4E0E" w:rsidRPr="007B753F">
              <w:rPr>
                <w:rFonts w:ascii="Source Sans Pro" w:hAnsi="Source Sans Pro"/>
                <w:sz w:val="24"/>
                <w:szCs w:val="24"/>
              </w:rPr>
              <w:t>E</w:t>
            </w:r>
            <w:r w:rsidRPr="007B753F">
              <w:rPr>
                <w:rFonts w:ascii="Source Sans Pro" w:hAnsi="Source Sans Pro"/>
                <w:sz w:val="24"/>
                <w:szCs w:val="24"/>
              </w:rPr>
              <w:t>14</w:t>
            </w:r>
          </w:p>
        </w:tc>
        <w:tc>
          <w:tcPr>
            <w:tcW w:w="12831" w:type="dxa"/>
          </w:tcPr>
          <w:p w14:paraId="0649C823" w14:textId="77777777" w:rsidR="009F41E2" w:rsidRPr="007B753F" w:rsidRDefault="009F41E2" w:rsidP="005045DE">
            <w:pPr>
              <w:rPr>
                <w:rFonts w:ascii="Source Sans Pro" w:hAnsi="Source Sans Pro"/>
                <w:b/>
                <w:bCs/>
                <w:sz w:val="24"/>
                <w:szCs w:val="24"/>
              </w:rPr>
            </w:pPr>
          </w:p>
        </w:tc>
      </w:tr>
      <w:tr w:rsidR="009F41E2" w:rsidRPr="007B753F" w14:paraId="7534E3BC" w14:textId="77777777" w:rsidTr="005045DE">
        <w:tc>
          <w:tcPr>
            <w:tcW w:w="1203" w:type="dxa"/>
          </w:tcPr>
          <w:p w14:paraId="3BD5F311" w14:textId="26E862E1" w:rsidR="009F41E2" w:rsidRPr="007B753F" w:rsidRDefault="009F41E2" w:rsidP="005045DE">
            <w:pPr>
              <w:rPr>
                <w:rFonts w:ascii="Source Sans Pro" w:hAnsi="Source Sans Pro"/>
                <w:sz w:val="24"/>
                <w:szCs w:val="24"/>
              </w:rPr>
            </w:pPr>
            <w:r w:rsidRPr="007B753F">
              <w:rPr>
                <w:rFonts w:ascii="Source Sans Pro" w:hAnsi="Source Sans Pro"/>
                <w:sz w:val="24"/>
                <w:szCs w:val="24"/>
              </w:rPr>
              <w:t>6</w:t>
            </w:r>
            <w:r w:rsidR="00EC4E0E" w:rsidRPr="007B753F">
              <w:rPr>
                <w:rFonts w:ascii="Source Sans Pro" w:hAnsi="Source Sans Pro"/>
                <w:sz w:val="24"/>
                <w:szCs w:val="24"/>
              </w:rPr>
              <w:t>E</w:t>
            </w:r>
            <w:r w:rsidRPr="007B753F">
              <w:rPr>
                <w:rFonts w:ascii="Source Sans Pro" w:hAnsi="Source Sans Pro"/>
                <w:sz w:val="24"/>
                <w:szCs w:val="24"/>
              </w:rPr>
              <w:t>15</w:t>
            </w:r>
          </w:p>
        </w:tc>
        <w:tc>
          <w:tcPr>
            <w:tcW w:w="12831" w:type="dxa"/>
          </w:tcPr>
          <w:p w14:paraId="19DAAD3E" w14:textId="77777777" w:rsidR="009F41E2" w:rsidRPr="007B753F" w:rsidRDefault="009F41E2" w:rsidP="005045DE">
            <w:pPr>
              <w:rPr>
                <w:rFonts w:ascii="Source Sans Pro" w:hAnsi="Source Sans Pro"/>
                <w:sz w:val="24"/>
                <w:szCs w:val="24"/>
              </w:rPr>
            </w:pPr>
          </w:p>
        </w:tc>
      </w:tr>
      <w:tr w:rsidR="009F41E2" w:rsidRPr="007B753F" w14:paraId="4DDAB112" w14:textId="77777777" w:rsidTr="005045DE">
        <w:tc>
          <w:tcPr>
            <w:tcW w:w="1203" w:type="dxa"/>
          </w:tcPr>
          <w:p w14:paraId="091196B1" w14:textId="19E21DCF" w:rsidR="009F41E2" w:rsidRPr="007B753F" w:rsidRDefault="009F41E2" w:rsidP="005045DE">
            <w:pPr>
              <w:rPr>
                <w:rFonts w:ascii="Source Sans Pro" w:hAnsi="Source Sans Pro"/>
                <w:sz w:val="24"/>
                <w:szCs w:val="24"/>
              </w:rPr>
            </w:pPr>
            <w:r w:rsidRPr="007B753F">
              <w:rPr>
                <w:rFonts w:ascii="Source Sans Pro" w:hAnsi="Source Sans Pro"/>
                <w:sz w:val="24"/>
                <w:szCs w:val="24"/>
              </w:rPr>
              <w:t>6</w:t>
            </w:r>
            <w:r w:rsidR="00EC4E0E" w:rsidRPr="007B753F">
              <w:rPr>
                <w:rFonts w:ascii="Source Sans Pro" w:hAnsi="Source Sans Pro"/>
                <w:sz w:val="24"/>
                <w:szCs w:val="24"/>
              </w:rPr>
              <w:t>E</w:t>
            </w:r>
            <w:r w:rsidRPr="007B753F">
              <w:rPr>
                <w:rFonts w:ascii="Source Sans Pro" w:hAnsi="Source Sans Pro"/>
                <w:sz w:val="24"/>
                <w:szCs w:val="24"/>
              </w:rPr>
              <w:t>16</w:t>
            </w:r>
          </w:p>
        </w:tc>
        <w:tc>
          <w:tcPr>
            <w:tcW w:w="12831" w:type="dxa"/>
          </w:tcPr>
          <w:p w14:paraId="02CEAD4A" w14:textId="77777777" w:rsidR="009F41E2" w:rsidRPr="007B753F" w:rsidRDefault="009F41E2" w:rsidP="005045DE">
            <w:pPr>
              <w:rPr>
                <w:rFonts w:ascii="Source Sans Pro" w:hAnsi="Source Sans Pro"/>
                <w:sz w:val="24"/>
                <w:szCs w:val="24"/>
              </w:rPr>
            </w:pPr>
          </w:p>
        </w:tc>
      </w:tr>
      <w:tr w:rsidR="009F41E2" w:rsidRPr="007B753F" w14:paraId="7EE619CC" w14:textId="77777777" w:rsidTr="005045DE">
        <w:tc>
          <w:tcPr>
            <w:tcW w:w="1203" w:type="dxa"/>
          </w:tcPr>
          <w:p w14:paraId="59C7DA6E" w14:textId="5FE23222" w:rsidR="009F41E2" w:rsidRPr="007B753F" w:rsidRDefault="009F41E2" w:rsidP="005045DE">
            <w:pPr>
              <w:rPr>
                <w:rFonts w:ascii="Source Sans Pro" w:hAnsi="Source Sans Pro"/>
                <w:sz w:val="24"/>
                <w:szCs w:val="24"/>
              </w:rPr>
            </w:pPr>
            <w:r w:rsidRPr="007B753F">
              <w:rPr>
                <w:rFonts w:ascii="Source Sans Pro" w:hAnsi="Source Sans Pro"/>
                <w:sz w:val="24"/>
                <w:szCs w:val="24"/>
              </w:rPr>
              <w:lastRenderedPageBreak/>
              <w:t>6</w:t>
            </w:r>
            <w:r w:rsidR="00EC4E0E" w:rsidRPr="007B753F">
              <w:rPr>
                <w:rFonts w:ascii="Source Sans Pro" w:hAnsi="Source Sans Pro"/>
                <w:sz w:val="24"/>
                <w:szCs w:val="24"/>
              </w:rPr>
              <w:t>E</w:t>
            </w:r>
            <w:r w:rsidRPr="007B753F">
              <w:rPr>
                <w:rFonts w:ascii="Source Sans Pro" w:hAnsi="Source Sans Pro"/>
                <w:sz w:val="24"/>
                <w:szCs w:val="24"/>
              </w:rPr>
              <w:t>17</w:t>
            </w:r>
          </w:p>
        </w:tc>
        <w:tc>
          <w:tcPr>
            <w:tcW w:w="12831" w:type="dxa"/>
          </w:tcPr>
          <w:p w14:paraId="6313851A" w14:textId="77777777" w:rsidR="009F41E2" w:rsidRPr="007B753F" w:rsidRDefault="009F41E2" w:rsidP="005045DE">
            <w:pPr>
              <w:rPr>
                <w:rFonts w:ascii="Source Sans Pro" w:hAnsi="Source Sans Pro"/>
                <w:sz w:val="24"/>
                <w:szCs w:val="24"/>
              </w:rPr>
            </w:pPr>
          </w:p>
        </w:tc>
      </w:tr>
    </w:tbl>
    <w:p w14:paraId="3A366B9B" w14:textId="77777777" w:rsidR="00CC2F5F" w:rsidRDefault="00CC2F5F" w:rsidP="006B1210"/>
    <w:p w14:paraId="0D5BB7E4" w14:textId="77777777" w:rsidR="0033506B" w:rsidRDefault="0033506B" w:rsidP="006B1210"/>
    <w:p w14:paraId="2C30E283" w14:textId="77777777" w:rsidR="0033506B" w:rsidRDefault="0033506B" w:rsidP="006B1210"/>
    <w:p w14:paraId="39199D6C" w14:textId="77777777" w:rsidR="0033506B" w:rsidRDefault="0033506B" w:rsidP="006B1210"/>
    <w:p w14:paraId="16ACE847" w14:textId="77777777" w:rsidR="0033506B" w:rsidRDefault="0033506B" w:rsidP="006B1210"/>
    <w:p w14:paraId="58A55645" w14:textId="77777777" w:rsidR="0033506B" w:rsidRDefault="0033506B" w:rsidP="006B1210"/>
    <w:p w14:paraId="0F8E09CE" w14:textId="77777777" w:rsidR="0033506B" w:rsidRDefault="0033506B" w:rsidP="006B1210"/>
    <w:p w14:paraId="6E6A63FA" w14:textId="77777777" w:rsidR="0033506B" w:rsidRDefault="0033506B" w:rsidP="006B1210"/>
    <w:p w14:paraId="7E12B9A8" w14:textId="77777777" w:rsidR="0033506B" w:rsidRDefault="0033506B" w:rsidP="006B1210"/>
    <w:p w14:paraId="1348C767" w14:textId="77777777" w:rsidR="0009440E" w:rsidRDefault="0009440E" w:rsidP="006B1210"/>
    <w:p w14:paraId="7C42FC2D" w14:textId="77777777" w:rsidR="0009440E" w:rsidRDefault="0009440E" w:rsidP="006B1210"/>
    <w:p w14:paraId="715CAB22" w14:textId="77777777" w:rsidR="0033506B" w:rsidRDefault="0033506B" w:rsidP="006B1210"/>
    <w:p w14:paraId="00E71D92" w14:textId="77777777" w:rsidR="00F71A14" w:rsidRDefault="00F71A14" w:rsidP="006B1210"/>
    <w:p w14:paraId="137B4C20" w14:textId="77777777" w:rsidR="00F71A14" w:rsidRDefault="00F71A14" w:rsidP="006B1210"/>
    <w:p w14:paraId="139D3EAD" w14:textId="77777777" w:rsidR="00F71A14" w:rsidRDefault="00F71A14" w:rsidP="006B1210"/>
    <w:p w14:paraId="746A80D2" w14:textId="77777777" w:rsidR="00F71A14" w:rsidRDefault="00F71A14" w:rsidP="006B1210"/>
    <w:p w14:paraId="197E2AD2" w14:textId="77777777" w:rsidR="00F71A14" w:rsidRDefault="00F71A14" w:rsidP="006B1210"/>
    <w:p w14:paraId="37CAC9F2" w14:textId="77777777" w:rsidR="0033506B" w:rsidRDefault="0033506B" w:rsidP="006B1210"/>
    <w:p w14:paraId="28E1C842" w14:textId="52AFB2FB" w:rsidR="00D64497" w:rsidRPr="008274E8" w:rsidRDefault="00712101" w:rsidP="008274E8">
      <w:pPr>
        <w:pStyle w:val="Heading3"/>
        <w:rPr>
          <w:rFonts w:ascii="Source Sans Pro" w:hAnsi="Source Sans Pro"/>
          <w:b/>
          <w:bCs/>
          <w:color w:val="002D74"/>
          <w:sz w:val="30"/>
          <w:szCs w:val="30"/>
        </w:rPr>
      </w:pPr>
      <w:bookmarkStart w:id="37" w:name="_Toc187396639"/>
      <w:r>
        <w:rPr>
          <w:rFonts w:ascii="Source Sans Pro" w:hAnsi="Source Sans Pro"/>
          <w:b/>
          <w:bCs/>
          <w:color w:val="002D74"/>
          <w:sz w:val="30"/>
          <w:szCs w:val="30"/>
        </w:rPr>
        <w:lastRenderedPageBreak/>
        <w:t>L</w:t>
      </w:r>
      <w:r w:rsidR="00284F12">
        <w:rPr>
          <w:rFonts w:ascii="Source Sans Pro" w:hAnsi="Source Sans Pro"/>
          <w:b/>
          <w:bCs/>
          <w:color w:val="002D74"/>
          <w:sz w:val="30"/>
          <w:szCs w:val="30"/>
        </w:rPr>
        <w:t xml:space="preserve">evel 7 </w:t>
      </w:r>
      <w:r>
        <w:rPr>
          <w:rFonts w:ascii="Source Sans Pro" w:hAnsi="Source Sans Pro"/>
          <w:b/>
          <w:bCs/>
          <w:color w:val="002D74"/>
          <w:sz w:val="30"/>
          <w:szCs w:val="30"/>
        </w:rPr>
        <w:t xml:space="preserve">Advanced </w:t>
      </w:r>
      <w:r w:rsidR="008274E8">
        <w:rPr>
          <w:rFonts w:ascii="Source Sans Pro" w:hAnsi="Source Sans Pro"/>
          <w:b/>
          <w:bCs/>
          <w:color w:val="002D74"/>
          <w:sz w:val="30"/>
          <w:szCs w:val="30"/>
        </w:rPr>
        <w:t>Practitioner</w:t>
      </w:r>
      <w:bookmarkEnd w:id="37"/>
      <w:r w:rsidR="008274E8">
        <w:rPr>
          <w:rFonts w:ascii="Source Sans Pro" w:hAnsi="Source Sans Pro"/>
          <w:b/>
          <w:bCs/>
          <w:color w:val="002D74"/>
          <w:sz w:val="30"/>
          <w:szCs w:val="30"/>
        </w:rPr>
        <w:t xml:space="preserve"> </w:t>
      </w:r>
    </w:p>
    <w:tbl>
      <w:tblPr>
        <w:tblStyle w:val="TableGrid9"/>
        <w:tblW w:w="0" w:type="auto"/>
        <w:tblInd w:w="0" w:type="dxa"/>
        <w:tblLook w:val="04A0" w:firstRow="1" w:lastRow="0" w:firstColumn="1" w:lastColumn="0" w:noHBand="0" w:noVBand="1"/>
      </w:tblPr>
      <w:tblGrid>
        <w:gridCol w:w="13603"/>
      </w:tblGrid>
      <w:tr w:rsidR="000E5EFF" w:rsidRPr="00D64497" w14:paraId="6E6326FE" w14:textId="77777777" w:rsidTr="000E5EFF">
        <w:trPr>
          <w:trHeight w:val="300"/>
        </w:trPr>
        <w:tc>
          <w:tcPr>
            <w:tcW w:w="13603" w:type="dxa"/>
            <w:shd w:val="clear" w:color="auto" w:fill="2F5496" w:themeFill="accent1" w:themeFillShade="BF"/>
          </w:tcPr>
          <w:p w14:paraId="78CC5EFE" w14:textId="77777777" w:rsidR="000E5EFF" w:rsidRPr="00F71A14" w:rsidRDefault="000E5EFF" w:rsidP="00D64497">
            <w:pPr>
              <w:rPr>
                <w:rFonts w:ascii="Source Sans Pro" w:eastAsia="Calibri" w:hAnsi="Source Sans Pro" w:cs="Arial"/>
                <w:b/>
                <w:bCs/>
                <w:color w:val="FFFFFF" w:themeColor="background1"/>
                <w:sz w:val="24"/>
                <w:szCs w:val="24"/>
              </w:rPr>
            </w:pPr>
            <w:r w:rsidRPr="00F71A14">
              <w:rPr>
                <w:rFonts w:ascii="Source Sans Pro" w:eastAsia="Calibri" w:hAnsi="Source Sans Pro" w:cs="Calibri"/>
                <w:b/>
                <w:bCs/>
                <w:color w:val="FFFFFF" w:themeColor="background1"/>
                <w:sz w:val="24"/>
                <w:szCs w:val="24"/>
                <w:lang w:eastAsia="en-GB"/>
              </w:rPr>
              <w:t xml:space="preserve">Role and Responsibility </w:t>
            </w:r>
          </w:p>
        </w:tc>
      </w:tr>
      <w:tr w:rsidR="000E5EFF" w:rsidRPr="00D64497" w14:paraId="6F767E91" w14:textId="77777777" w:rsidTr="000E5EFF">
        <w:trPr>
          <w:trHeight w:val="300"/>
        </w:trPr>
        <w:tc>
          <w:tcPr>
            <w:tcW w:w="13603" w:type="dxa"/>
            <w:shd w:val="clear" w:color="auto" w:fill="auto"/>
          </w:tcPr>
          <w:p w14:paraId="6CDBDE19" w14:textId="77777777" w:rsidR="000E5EFF" w:rsidRPr="00F71A14" w:rsidRDefault="000E5EFF" w:rsidP="00D64497">
            <w:pPr>
              <w:rPr>
                <w:rFonts w:ascii="Source Sans Pro" w:eastAsia="Calibri" w:hAnsi="Source Sans Pro" w:cs="Times New Roman"/>
                <w:sz w:val="24"/>
                <w:szCs w:val="24"/>
              </w:rPr>
            </w:pPr>
            <w:r w:rsidRPr="00F71A14">
              <w:rPr>
                <w:rFonts w:ascii="Source Sans Pro" w:eastAsia="Calibri" w:hAnsi="Source Sans Pro" w:cs="Times New Roman"/>
                <w:sz w:val="24"/>
                <w:szCs w:val="24"/>
              </w:rPr>
              <w:t>P</w:t>
            </w:r>
            <w:r w:rsidRPr="00F71A14">
              <w:rPr>
                <w:rFonts w:ascii="Source Sans Pro" w:hAnsi="Source Sans Pro"/>
                <w:sz w:val="24"/>
                <w:szCs w:val="24"/>
              </w:rPr>
              <w:t>eople at level 7 of the career framework have a critical awareness of knowledge issues in the field and at the interface between different fields. They are innovative and have a responsibility for developing and changing practice and/or services in a complex and unpredictable environment.</w:t>
            </w:r>
          </w:p>
          <w:p w14:paraId="49E460CA" w14:textId="77777777" w:rsidR="000E5EFF" w:rsidRPr="00F71A14" w:rsidRDefault="000E5EFF" w:rsidP="00D64497">
            <w:pPr>
              <w:rPr>
                <w:rFonts w:ascii="Source Sans Pro" w:eastAsia="Calibri" w:hAnsi="Source Sans Pro" w:cs="Times New Roman"/>
                <w:sz w:val="24"/>
                <w:szCs w:val="24"/>
              </w:rPr>
            </w:pPr>
          </w:p>
          <w:p w14:paraId="5961FB06" w14:textId="77777777" w:rsidR="000E5EFF" w:rsidRPr="00F71A14" w:rsidRDefault="000E5EFF" w:rsidP="00D64497">
            <w:pPr>
              <w:rPr>
                <w:rFonts w:ascii="Source Sans Pro" w:eastAsia="Calibri" w:hAnsi="Source Sans Pro" w:cs="Times New Roman"/>
                <w:sz w:val="24"/>
                <w:szCs w:val="24"/>
              </w:rPr>
            </w:pPr>
            <w:r w:rsidRPr="00F71A14">
              <w:rPr>
                <w:rFonts w:ascii="Source Sans Pro" w:eastAsia="Calibri" w:hAnsi="Source Sans Pro" w:cs="Times New Roman"/>
                <w:sz w:val="24"/>
                <w:szCs w:val="24"/>
              </w:rPr>
              <w:t>Title: Advanced Practitioner</w:t>
            </w:r>
          </w:p>
          <w:p w14:paraId="1EE806A0" w14:textId="77777777" w:rsidR="000E5EFF" w:rsidRPr="00F71A14" w:rsidRDefault="000E5EFF" w:rsidP="00D64497">
            <w:pPr>
              <w:spacing w:line="256" w:lineRule="auto"/>
              <w:rPr>
                <w:rFonts w:ascii="Source Sans Pro" w:hAnsi="Source Sans Pro" w:cs="Calibri"/>
                <w:b/>
                <w:bCs/>
                <w:color w:val="FF0000"/>
                <w:sz w:val="24"/>
                <w:szCs w:val="24"/>
                <w:shd w:val="clear" w:color="auto" w:fill="FFFFFF"/>
                <w:lang w:val="en-US"/>
              </w:rPr>
            </w:pPr>
            <w:r w:rsidRPr="00F71A14">
              <w:rPr>
                <w:rFonts w:ascii="Source Sans Pro" w:hAnsi="Source Sans Pro" w:cs="Calibri"/>
                <w:b/>
                <w:bCs/>
                <w:color w:val="FF0000"/>
                <w:sz w:val="24"/>
                <w:szCs w:val="24"/>
                <w:shd w:val="clear" w:color="auto" w:fill="FFFFFF"/>
                <w:lang w:val="en-US"/>
              </w:rPr>
              <w:t>Hospital at home framework example:</w:t>
            </w:r>
          </w:p>
          <w:p w14:paraId="6C07A23A" w14:textId="77777777" w:rsidR="000E5EFF" w:rsidRPr="00F71A14" w:rsidRDefault="000E5EFF" w:rsidP="00D64497">
            <w:pPr>
              <w:rPr>
                <w:rFonts w:ascii="Source Sans Pro" w:eastAsia="Calibri" w:hAnsi="Source Sans Pro" w:cs="Times New Roman"/>
                <w:color w:val="FF0000"/>
                <w:sz w:val="24"/>
                <w:szCs w:val="24"/>
              </w:rPr>
            </w:pPr>
            <w:r w:rsidRPr="00F71A14">
              <w:rPr>
                <w:rFonts w:ascii="Source Sans Pro" w:eastAsia="Calibri" w:hAnsi="Source Sans Pro" w:cs="Times New Roman"/>
                <w:color w:val="FF0000"/>
                <w:sz w:val="24"/>
                <w:szCs w:val="24"/>
              </w:rPr>
              <w:t>The level outline is informed by the Advanced Practice Transforming Roles Papers 2 and 7 and includes relevant competencies.</w:t>
            </w:r>
          </w:p>
          <w:p w14:paraId="4652DBC0" w14:textId="77777777" w:rsidR="000E5EFF" w:rsidRPr="00F71A14" w:rsidRDefault="000E5EFF" w:rsidP="00D64497">
            <w:pPr>
              <w:rPr>
                <w:rFonts w:ascii="Source Sans Pro" w:eastAsia="Calibri" w:hAnsi="Source Sans Pro" w:cs="Times New Roman"/>
                <w:color w:val="FF0000"/>
                <w:sz w:val="24"/>
                <w:szCs w:val="24"/>
              </w:rPr>
            </w:pPr>
          </w:p>
        </w:tc>
      </w:tr>
      <w:tr w:rsidR="000E5EFF" w:rsidRPr="00D64497" w14:paraId="2D182A27" w14:textId="77777777" w:rsidTr="000E5EFF">
        <w:trPr>
          <w:trHeight w:val="300"/>
        </w:trPr>
        <w:tc>
          <w:tcPr>
            <w:tcW w:w="13603" w:type="dxa"/>
            <w:shd w:val="clear" w:color="auto" w:fill="2F5496" w:themeFill="accent1" w:themeFillShade="BF"/>
          </w:tcPr>
          <w:p w14:paraId="2FE27617" w14:textId="77777777" w:rsidR="000E5EFF" w:rsidRPr="00F71A14" w:rsidRDefault="000E5EFF" w:rsidP="00D64497">
            <w:pPr>
              <w:rPr>
                <w:rFonts w:ascii="Source Sans Pro" w:eastAsia="Calibri" w:hAnsi="Source Sans Pro" w:cs="Arial"/>
                <w:b/>
                <w:bCs/>
                <w:color w:val="FFFFFF" w:themeColor="background1"/>
                <w:sz w:val="24"/>
                <w:szCs w:val="24"/>
              </w:rPr>
            </w:pPr>
            <w:r w:rsidRPr="00F71A14">
              <w:rPr>
                <w:rFonts w:ascii="Source Sans Pro" w:eastAsia="Calibri" w:hAnsi="Source Sans Pro" w:cs="Arial"/>
                <w:b/>
                <w:bCs/>
                <w:color w:val="FFFFFF" w:themeColor="background1"/>
                <w:sz w:val="24"/>
                <w:szCs w:val="24"/>
              </w:rPr>
              <w:t xml:space="preserve">Qualifications and experience expected for practitioners at this level of career framework </w:t>
            </w:r>
          </w:p>
        </w:tc>
      </w:tr>
      <w:tr w:rsidR="000E5EFF" w:rsidRPr="00D64497" w14:paraId="4C4313F7" w14:textId="77777777" w:rsidTr="000E5EFF">
        <w:trPr>
          <w:trHeight w:val="300"/>
        </w:trPr>
        <w:tc>
          <w:tcPr>
            <w:tcW w:w="13603" w:type="dxa"/>
            <w:shd w:val="clear" w:color="auto" w:fill="auto"/>
          </w:tcPr>
          <w:p w14:paraId="1315D4B1" w14:textId="3D82CFA9" w:rsidR="000E5EFF" w:rsidRPr="00F71A14" w:rsidRDefault="000E5EFF" w:rsidP="00087B21">
            <w:pPr>
              <w:numPr>
                <w:ilvl w:val="0"/>
                <w:numId w:val="14"/>
              </w:numPr>
              <w:spacing w:line="256" w:lineRule="auto"/>
              <w:contextualSpacing/>
              <w:textAlignment w:val="baseline"/>
              <w:rPr>
                <w:rFonts w:ascii="Source Sans Pro" w:eastAsia="Calibri" w:hAnsi="Source Sans Pro" w:cs="Times New Roman"/>
                <w:sz w:val="24"/>
                <w:szCs w:val="24"/>
              </w:rPr>
            </w:pPr>
            <w:r w:rsidRPr="00F71A14">
              <w:rPr>
                <w:rFonts w:ascii="Source Sans Pro" w:hAnsi="Source Sans Pro"/>
                <w:sz w:val="24"/>
                <w:szCs w:val="24"/>
              </w:rPr>
              <w:t>Registered as a Nurse, Midwife, or Allied Health Professional with the Nursing and Midwifery Council or registered with the Health and Care Professions Council</w:t>
            </w:r>
          </w:p>
          <w:p w14:paraId="478D3875" w14:textId="7853DF93" w:rsidR="000E5EFF" w:rsidRPr="00F71A14" w:rsidRDefault="000E5EFF" w:rsidP="00087B21">
            <w:pPr>
              <w:numPr>
                <w:ilvl w:val="0"/>
                <w:numId w:val="14"/>
              </w:numPr>
              <w:spacing w:line="256" w:lineRule="auto"/>
              <w:contextualSpacing/>
              <w:textAlignment w:val="baseline"/>
              <w:rPr>
                <w:rFonts w:ascii="Source Sans Pro" w:eastAsia="Calibri" w:hAnsi="Source Sans Pro" w:cs="Times New Roman"/>
                <w:sz w:val="24"/>
                <w:szCs w:val="24"/>
              </w:rPr>
            </w:pPr>
            <w:r w:rsidRPr="00F71A14">
              <w:rPr>
                <w:rFonts w:ascii="Source Sans Pro" w:hAnsi="Source Sans Pro"/>
                <w:sz w:val="24"/>
                <w:szCs w:val="24"/>
              </w:rPr>
              <w:t xml:space="preserve">Post-registration qualification </w:t>
            </w:r>
          </w:p>
          <w:p w14:paraId="0FBBB626" w14:textId="77777777" w:rsidR="000E5EFF" w:rsidRPr="00F71A14" w:rsidRDefault="000E5EFF" w:rsidP="00087B21">
            <w:pPr>
              <w:numPr>
                <w:ilvl w:val="0"/>
                <w:numId w:val="14"/>
              </w:numPr>
              <w:spacing w:line="256" w:lineRule="auto"/>
              <w:contextualSpacing/>
              <w:textAlignment w:val="baseline"/>
              <w:rPr>
                <w:rFonts w:ascii="Source Sans Pro" w:eastAsia="Calibri" w:hAnsi="Source Sans Pro" w:cs="Times New Roman"/>
                <w:sz w:val="24"/>
                <w:szCs w:val="24"/>
              </w:rPr>
            </w:pPr>
            <w:r w:rsidRPr="00F71A14">
              <w:rPr>
                <w:rFonts w:ascii="Source Sans Pro" w:hAnsi="Source Sans Pro"/>
                <w:sz w:val="24"/>
                <w:szCs w:val="24"/>
              </w:rPr>
              <w:t xml:space="preserve">Evidence of operating/thinking at Master’s level </w:t>
            </w:r>
          </w:p>
          <w:p w14:paraId="7A13ADFD" w14:textId="77777777" w:rsidR="000E5EFF" w:rsidRPr="00F71A14" w:rsidRDefault="000E5EFF" w:rsidP="00087B21">
            <w:pPr>
              <w:numPr>
                <w:ilvl w:val="0"/>
                <w:numId w:val="14"/>
              </w:numPr>
              <w:spacing w:line="256" w:lineRule="auto"/>
              <w:contextualSpacing/>
              <w:textAlignment w:val="baseline"/>
              <w:rPr>
                <w:rFonts w:ascii="Source Sans Pro" w:eastAsia="Calibri" w:hAnsi="Source Sans Pro" w:cs="Times New Roman"/>
                <w:sz w:val="24"/>
                <w:szCs w:val="24"/>
              </w:rPr>
            </w:pPr>
            <w:r w:rsidRPr="00F71A14">
              <w:rPr>
                <w:rFonts w:ascii="Source Sans Pro" w:hAnsi="Source Sans Pro"/>
                <w:sz w:val="24"/>
                <w:szCs w:val="24"/>
              </w:rPr>
              <w:t>Evidence of working towards relevant Master’s level award</w:t>
            </w:r>
            <w:r w:rsidRPr="00F71A14">
              <w:rPr>
                <w:rFonts w:ascii="Source Sans Pro" w:eastAsia="Calibri" w:hAnsi="Source Sans Pro" w:cs="Times New Roman"/>
                <w:sz w:val="24"/>
                <w:szCs w:val="24"/>
              </w:rPr>
              <w:t xml:space="preserve"> </w:t>
            </w:r>
          </w:p>
          <w:p w14:paraId="2F479AE2" w14:textId="77777777" w:rsidR="000E5EFF" w:rsidRPr="00F71A14" w:rsidRDefault="000E5EFF" w:rsidP="008274E8">
            <w:pPr>
              <w:spacing w:line="256" w:lineRule="auto"/>
              <w:ind w:left="720"/>
              <w:contextualSpacing/>
              <w:textAlignment w:val="baseline"/>
              <w:rPr>
                <w:rFonts w:ascii="Source Sans Pro" w:eastAsia="Calibri" w:hAnsi="Source Sans Pro" w:cs="Times New Roman"/>
                <w:sz w:val="24"/>
                <w:szCs w:val="24"/>
              </w:rPr>
            </w:pPr>
          </w:p>
        </w:tc>
      </w:tr>
    </w:tbl>
    <w:p w14:paraId="680E8804" w14:textId="77777777" w:rsidR="00234562" w:rsidRPr="00D64497" w:rsidRDefault="00234562" w:rsidP="00D64497">
      <w:pPr>
        <w:spacing w:line="240" w:lineRule="auto"/>
        <w:rPr>
          <w:rFonts w:ascii="Source Sans Pro" w:hAnsi="Source Sans Pro"/>
          <w:kern w:val="0"/>
          <w14:ligatures w14:val="none"/>
        </w:rPr>
      </w:pPr>
    </w:p>
    <w:p w14:paraId="747175B6" w14:textId="77777777" w:rsidR="00D64497" w:rsidRPr="00F71A14" w:rsidRDefault="00D64497" w:rsidP="00D64497">
      <w:pPr>
        <w:spacing w:after="0"/>
        <w:rPr>
          <w:rFonts w:ascii="Source Sans Pro" w:eastAsia="Times New Roman" w:hAnsi="Source Sans Pro" w:cs="Calibri"/>
          <w:b/>
          <w:bCs/>
          <w:color w:val="002D74"/>
          <w:kern w:val="0"/>
          <w:sz w:val="24"/>
          <w:szCs w:val="24"/>
          <w:lang w:eastAsia="en-GB"/>
          <w14:ligatures w14:val="none"/>
        </w:rPr>
      </w:pPr>
      <w:r w:rsidRPr="00F71A14">
        <w:rPr>
          <w:rFonts w:ascii="Source Sans Pro" w:eastAsia="Times New Roman" w:hAnsi="Source Sans Pro" w:cs="Calibri"/>
          <w:b/>
          <w:bCs/>
          <w:color w:val="002D74"/>
          <w:kern w:val="0"/>
          <w:sz w:val="24"/>
          <w:szCs w:val="24"/>
          <w:lang w:eastAsia="en-GB"/>
          <w14:ligatures w14:val="none"/>
        </w:rPr>
        <w:t>Level 7 - Clinical Practice Pillar</w:t>
      </w:r>
    </w:p>
    <w:tbl>
      <w:tblPr>
        <w:tblW w:w="14026" w:type="dxa"/>
        <w:tblBorders>
          <w:top w:val="outset" w:sz="6" w:space="0" w:color="auto"/>
          <w:left w:val="outset" w:sz="6" w:space="0" w:color="auto"/>
          <w:bottom w:val="outset" w:sz="6" w:space="0" w:color="auto"/>
          <w:right w:val="outset" w:sz="6" w:space="0" w:color="auto"/>
        </w:tblBorders>
        <w:shd w:val="clear" w:color="auto" w:fill="FFFFFF" w:themeFill="background1"/>
        <w:tblCellMar>
          <w:left w:w="57" w:type="dxa"/>
          <w:right w:w="57" w:type="dxa"/>
        </w:tblCellMar>
        <w:tblLook w:val="04A0" w:firstRow="1" w:lastRow="0" w:firstColumn="1" w:lastColumn="0" w:noHBand="0" w:noVBand="1"/>
      </w:tblPr>
      <w:tblGrid>
        <w:gridCol w:w="1268"/>
        <w:gridCol w:w="12758"/>
      </w:tblGrid>
      <w:tr w:rsidR="009F41E2" w:rsidRPr="00F71A14" w14:paraId="549DD0F6" w14:textId="77777777" w:rsidTr="005E0503">
        <w:tc>
          <w:tcPr>
            <w:tcW w:w="1268"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3236EE88" w14:textId="5AF61CD7" w:rsidR="009F41E2" w:rsidRPr="00F71A14" w:rsidRDefault="009F41E2" w:rsidP="00D64497">
            <w:pPr>
              <w:spacing w:after="0" w:line="240" w:lineRule="auto"/>
              <w:textAlignment w:val="baseline"/>
              <w:rPr>
                <w:rFonts w:ascii="Source Sans Pro" w:hAnsi="Source Sans Pro"/>
                <w:b/>
                <w:bCs/>
                <w:sz w:val="24"/>
                <w:szCs w:val="24"/>
              </w:rPr>
            </w:pPr>
            <w:r w:rsidRPr="00F71A14">
              <w:rPr>
                <w:rFonts w:ascii="Source Sans Pro" w:hAnsi="Source Sans Pro"/>
                <w:b/>
                <w:bCs/>
                <w:sz w:val="24"/>
                <w:szCs w:val="24"/>
              </w:rPr>
              <w:t>Reference code</w:t>
            </w:r>
          </w:p>
        </w:tc>
        <w:tc>
          <w:tcPr>
            <w:tcW w:w="12758" w:type="dxa"/>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3FBDB231" w14:textId="5836325D" w:rsidR="009F41E2" w:rsidRPr="00F71A14" w:rsidRDefault="009F41E2" w:rsidP="00D64497">
            <w:pPr>
              <w:spacing w:after="0" w:line="240" w:lineRule="auto"/>
              <w:textAlignment w:val="baseline"/>
              <w:rPr>
                <w:rFonts w:ascii="Source Sans Pro" w:eastAsia="Calibri" w:hAnsi="Source Sans Pro" w:cs="Calibri"/>
                <w:b/>
                <w:bCs/>
                <w:kern w:val="0"/>
                <w:sz w:val="24"/>
                <w:szCs w:val="24"/>
                <w14:ligatures w14:val="none"/>
              </w:rPr>
            </w:pPr>
            <w:r w:rsidRPr="00F71A14">
              <w:rPr>
                <w:rFonts w:ascii="Source Sans Pro" w:hAnsi="Source Sans Pro"/>
                <w:b/>
                <w:bCs/>
                <w:sz w:val="24"/>
                <w:szCs w:val="24"/>
              </w:rPr>
              <w:t>Core key knowledge, skills, and behaviours</w:t>
            </w:r>
          </w:p>
        </w:tc>
      </w:tr>
      <w:tr w:rsidR="009F41E2" w:rsidRPr="00F71A14" w14:paraId="5024D7AC" w14:textId="77777777" w:rsidTr="005E0503">
        <w:tc>
          <w:tcPr>
            <w:tcW w:w="1268" w:type="dxa"/>
            <w:tcBorders>
              <w:top w:val="single" w:sz="6" w:space="0" w:color="auto"/>
              <w:left w:val="single" w:sz="6" w:space="0" w:color="auto"/>
              <w:bottom w:val="single" w:sz="6" w:space="0" w:color="auto"/>
              <w:right w:val="single" w:sz="6" w:space="0" w:color="auto"/>
            </w:tcBorders>
            <w:shd w:val="clear" w:color="auto" w:fill="FFFFFF" w:themeFill="background1"/>
          </w:tcPr>
          <w:p w14:paraId="3C7D6D9E" w14:textId="5DA97A6B" w:rsidR="009F41E2" w:rsidRPr="00F71A14" w:rsidRDefault="009F41E2" w:rsidP="00D64497">
            <w:pPr>
              <w:spacing w:after="0" w:line="240" w:lineRule="auto"/>
              <w:rPr>
                <w:rFonts w:ascii="Source Sans Pro" w:hAnsi="Source Sans Pro"/>
                <w:kern w:val="0"/>
                <w:sz w:val="24"/>
                <w:szCs w:val="24"/>
                <w14:ligatures w14:val="none"/>
              </w:rPr>
            </w:pPr>
            <w:r w:rsidRPr="00F71A14">
              <w:rPr>
                <w:rFonts w:ascii="Source Sans Pro" w:hAnsi="Source Sans Pro"/>
                <w:kern w:val="0"/>
                <w:sz w:val="24"/>
                <w:szCs w:val="24"/>
                <w14:ligatures w14:val="none"/>
              </w:rPr>
              <w:t>7C1</w:t>
            </w:r>
          </w:p>
        </w:tc>
        <w:tc>
          <w:tcPr>
            <w:tcW w:w="12758" w:type="dxa"/>
            <w:tcBorders>
              <w:top w:val="single" w:sz="6" w:space="0" w:color="auto"/>
              <w:left w:val="single" w:sz="6" w:space="0" w:color="auto"/>
              <w:bottom w:val="single" w:sz="6" w:space="0" w:color="auto"/>
              <w:right w:val="single" w:sz="6" w:space="0" w:color="auto"/>
            </w:tcBorders>
            <w:shd w:val="clear" w:color="auto" w:fill="FFFFFF" w:themeFill="background1"/>
          </w:tcPr>
          <w:p w14:paraId="456640EA" w14:textId="553C2C56" w:rsidR="009F41E2" w:rsidRPr="00F71A14" w:rsidRDefault="009F41E2" w:rsidP="00D64497">
            <w:pPr>
              <w:spacing w:after="0" w:line="240" w:lineRule="auto"/>
              <w:rPr>
                <w:rFonts w:ascii="Source Sans Pro" w:eastAsia="Times New Roman" w:hAnsi="Source Sans Pro" w:cs="Calibri"/>
                <w:color w:val="000000"/>
                <w:kern w:val="0"/>
                <w:sz w:val="24"/>
                <w:szCs w:val="24"/>
                <w:lang w:eastAsia="en-GB"/>
                <w14:ligatures w14:val="none"/>
              </w:rPr>
            </w:pPr>
            <w:r w:rsidRPr="00F71A14">
              <w:rPr>
                <w:rFonts w:ascii="Source Sans Pro" w:hAnsi="Source Sans Pro"/>
                <w:kern w:val="0"/>
                <w:sz w:val="24"/>
                <w:szCs w:val="24"/>
                <w14:ligatures w14:val="none"/>
              </w:rPr>
              <w:t>Demonstrate advanced competence, innovation and leadership in the management and delivery of safe, effective person-centred care within own area of practice</w:t>
            </w:r>
          </w:p>
        </w:tc>
      </w:tr>
      <w:tr w:rsidR="009F41E2" w:rsidRPr="00F71A14" w14:paraId="411542D2" w14:textId="77777777" w:rsidTr="005E0503">
        <w:tc>
          <w:tcPr>
            <w:tcW w:w="1268" w:type="dxa"/>
            <w:tcBorders>
              <w:top w:val="single" w:sz="6" w:space="0" w:color="auto"/>
              <w:left w:val="single" w:sz="6" w:space="0" w:color="auto"/>
              <w:bottom w:val="single" w:sz="6" w:space="0" w:color="auto"/>
              <w:right w:val="single" w:sz="6" w:space="0" w:color="auto"/>
            </w:tcBorders>
            <w:shd w:val="clear" w:color="auto" w:fill="FFFFFF" w:themeFill="background1"/>
          </w:tcPr>
          <w:p w14:paraId="72BD78A4" w14:textId="7FA28B63" w:rsidR="009F41E2" w:rsidRPr="00F71A14" w:rsidRDefault="009F41E2" w:rsidP="00D64497">
            <w:pPr>
              <w:spacing w:after="0" w:line="240" w:lineRule="auto"/>
              <w:rPr>
                <w:rFonts w:ascii="Source Sans Pro" w:hAnsi="Source Sans Pro"/>
                <w:kern w:val="0"/>
                <w:sz w:val="24"/>
                <w:szCs w:val="24"/>
                <w14:ligatures w14:val="none"/>
              </w:rPr>
            </w:pPr>
            <w:r w:rsidRPr="00F71A14">
              <w:rPr>
                <w:rFonts w:ascii="Source Sans Pro" w:hAnsi="Source Sans Pro"/>
                <w:kern w:val="0"/>
                <w:sz w:val="24"/>
                <w:szCs w:val="24"/>
                <w14:ligatures w14:val="none"/>
              </w:rPr>
              <w:t>7C2</w:t>
            </w:r>
          </w:p>
        </w:tc>
        <w:tc>
          <w:tcPr>
            <w:tcW w:w="12758" w:type="dxa"/>
            <w:tcBorders>
              <w:top w:val="single" w:sz="6" w:space="0" w:color="auto"/>
              <w:left w:val="single" w:sz="6" w:space="0" w:color="auto"/>
              <w:bottom w:val="single" w:sz="6" w:space="0" w:color="auto"/>
              <w:right w:val="single" w:sz="6" w:space="0" w:color="auto"/>
            </w:tcBorders>
            <w:shd w:val="clear" w:color="auto" w:fill="FFFFFF" w:themeFill="background1"/>
          </w:tcPr>
          <w:p w14:paraId="3072B6AE" w14:textId="66B2C1B0" w:rsidR="009F41E2" w:rsidRPr="00F71A14" w:rsidRDefault="009F41E2" w:rsidP="00D64497">
            <w:pPr>
              <w:spacing w:after="0" w:line="240" w:lineRule="auto"/>
              <w:rPr>
                <w:rFonts w:ascii="Source Sans Pro" w:eastAsia="Times New Roman" w:hAnsi="Source Sans Pro" w:cs="Calibri"/>
                <w:color w:val="000000"/>
                <w:kern w:val="0"/>
                <w:sz w:val="24"/>
                <w:szCs w:val="24"/>
                <w:lang w:eastAsia="en-GB"/>
                <w14:ligatures w14:val="none"/>
              </w:rPr>
            </w:pPr>
            <w:r w:rsidRPr="00F71A14">
              <w:rPr>
                <w:rFonts w:ascii="Source Sans Pro" w:hAnsi="Source Sans Pro"/>
                <w:kern w:val="0"/>
                <w:sz w:val="24"/>
                <w:szCs w:val="24"/>
                <w14:ligatures w14:val="none"/>
              </w:rPr>
              <w:t>Promote and act to influence others to incorporate non-judgemental, values-based care into practice</w:t>
            </w:r>
          </w:p>
        </w:tc>
      </w:tr>
      <w:tr w:rsidR="009F41E2" w:rsidRPr="00F71A14" w14:paraId="55CA20A5" w14:textId="77777777" w:rsidTr="005E0503">
        <w:tc>
          <w:tcPr>
            <w:tcW w:w="1268" w:type="dxa"/>
            <w:tcBorders>
              <w:top w:val="single" w:sz="6" w:space="0" w:color="auto"/>
              <w:left w:val="single" w:sz="6" w:space="0" w:color="auto"/>
              <w:bottom w:val="single" w:sz="6" w:space="0" w:color="auto"/>
              <w:right w:val="single" w:sz="6" w:space="0" w:color="auto"/>
            </w:tcBorders>
            <w:shd w:val="clear" w:color="auto" w:fill="FFFFFF" w:themeFill="background1"/>
          </w:tcPr>
          <w:p w14:paraId="6FBB4EBA" w14:textId="470F9181" w:rsidR="009F41E2" w:rsidRPr="00F71A14" w:rsidRDefault="009F41E2" w:rsidP="00D64497">
            <w:pPr>
              <w:spacing w:after="0" w:line="240" w:lineRule="auto"/>
              <w:rPr>
                <w:rFonts w:ascii="Source Sans Pro" w:hAnsi="Source Sans Pro"/>
                <w:kern w:val="0"/>
                <w:sz w:val="24"/>
                <w:szCs w:val="24"/>
                <w14:ligatures w14:val="none"/>
              </w:rPr>
            </w:pPr>
            <w:r w:rsidRPr="00F71A14">
              <w:rPr>
                <w:rFonts w:ascii="Source Sans Pro" w:hAnsi="Source Sans Pro"/>
                <w:kern w:val="0"/>
                <w:sz w:val="24"/>
                <w:szCs w:val="24"/>
                <w14:ligatures w14:val="none"/>
              </w:rPr>
              <w:t>7C3</w:t>
            </w:r>
          </w:p>
        </w:tc>
        <w:tc>
          <w:tcPr>
            <w:tcW w:w="12758" w:type="dxa"/>
            <w:tcBorders>
              <w:top w:val="single" w:sz="6" w:space="0" w:color="auto"/>
              <w:left w:val="single" w:sz="6" w:space="0" w:color="auto"/>
              <w:bottom w:val="single" w:sz="6" w:space="0" w:color="auto"/>
              <w:right w:val="single" w:sz="6" w:space="0" w:color="auto"/>
            </w:tcBorders>
            <w:shd w:val="clear" w:color="auto" w:fill="FFFFFF" w:themeFill="background1"/>
          </w:tcPr>
          <w:p w14:paraId="67B14FA6" w14:textId="2C73C0E1" w:rsidR="009F41E2" w:rsidRPr="00F71A14" w:rsidRDefault="009F41E2" w:rsidP="00D64497">
            <w:pPr>
              <w:spacing w:after="0" w:line="240" w:lineRule="auto"/>
              <w:rPr>
                <w:rFonts w:ascii="Source Sans Pro" w:eastAsia="Times New Roman" w:hAnsi="Source Sans Pro" w:cs="Calibri"/>
                <w:color w:val="000000"/>
                <w:kern w:val="0"/>
                <w:sz w:val="24"/>
                <w:szCs w:val="24"/>
                <w:lang w:eastAsia="en-GB"/>
                <w14:ligatures w14:val="none"/>
              </w:rPr>
            </w:pPr>
            <w:r w:rsidRPr="00F71A14">
              <w:rPr>
                <w:rFonts w:ascii="Source Sans Pro" w:hAnsi="Source Sans Pro"/>
                <w:kern w:val="0"/>
                <w:sz w:val="24"/>
                <w:szCs w:val="24"/>
                <w14:ligatures w14:val="none"/>
              </w:rPr>
              <w:t>Use a wide range of skills and strategies, including advanced or specialist skills, to communicate with people about difficult matters or situations</w:t>
            </w:r>
          </w:p>
        </w:tc>
      </w:tr>
      <w:tr w:rsidR="009F41E2" w:rsidRPr="00F71A14" w14:paraId="7A9BF428" w14:textId="77777777" w:rsidTr="005E0503">
        <w:tc>
          <w:tcPr>
            <w:tcW w:w="1268" w:type="dxa"/>
            <w:tcBorders>
              <w:top w:val="single" w:sz="6" w:space="0" w:color="auto"/>
              <w:left w:val="single" w:sz="6" w:space="0" w:color="auto"/>
              <w:bottom w:val="single" w:sz="6" w:space="0" w:color="auto"/>
              <w:right w:val="single" w:sz="6" w:space="0" w:color="auto"/>
            </w:tcBorders>
            <w:shd w:val="clear" w:color="auto" w:fill="FFFFFF" w:themeFill="background1"/>
          </w:tcPr>
          <w:p w14:paraId="16B75C61" w14:textId="1016E309" w:rsidR="009F41E2" w:rsidRPr="00F71A14" w:rsidRDefault="009F41E2" w:rsidP="00D64497">
            <w:pPr>
              <w:spacing w:after="0" w:line="240" w:lineRule="auto"/>
              <w:textAlignment w:val="baseline"/>
              <w:rPr>
                <w:rFonts w:ascii="Source Sans Pro" w:hAnsi="Source Sans Pro"/>
                <w:kern w:val="0"/>
                <w:sz w:val="24"/>
                <w:szCs w:val="24"/>
                <w14:ligatures w14:val="none"/>
              </w:rPr>
            </w:pPr>
            <w:r w:rsidRPr="00F71A14">
              <w:rPr>
                <w:rFonts w:ascii="Source Sans Pro" w:hAnsi="Source Sans Pro"/>
                <w:kern w:val="0"/>
                <w:sz w:val="24"/>
                <w:szCs w:val="24"/>
                <w14:ligatures w14:val="none"/>
              </w:rPr>
              <w:t>7C4</w:t>
            </w:r>
          </w:p>
        </w:tc>
        <w:tc>
          <w:tcPr>
            <w:tcW w:w="12758" w:type="dxa"/>
            <w:tcBorders>
              <w:top w:val="single" w:sz="6" w:space="0" w:color="auto"/>
              <w:left w:val="single" w:sz="6" w:space="0" w:color="auto"/>
              <w:bottom w:val="single" w:sz="6" w:space="0" w:color="auto"/>
              <w:right w:val="single" w:sz="6" w:space="0" w:color="auto"/>
            </w:tcBorders>
            <w:shd w:val="clear" w:color="auto" w:fill="FFFFFF" w:themeFill="background1"/>
          </w:tcPr>
          <w:p w14:paraId="465339C6" w14:textId="0C398BDD" w:rsidR="009F41E2" w:rsidRPr="00F71A14" w:rsidRDefault="009F41E2" w:rsidP="00D64497">
            <w:pPr>
              <w:spacing w:after="0" w:line="240" w:lineRule="auto"/>
              <w:textAlignment w:val="baseline"/>
              <w:rPr>
                <w:rFonts w:ascii="Source Sans Pro" w:eastAsia="Times New Roman" w:hAnsi="Source Sans Pro" w:cs="Calibri"/>
                <w:color w:val="000000"/>
                <w:kern w:val="0"/>
                <w:sz w:val="24"/>
                <w:szCs w:val="24"/>
                <w:lang w:eastAsia="en-GB"/>
                <w14:ligatures w14:val="none"/>
              </w:rPr>
            </w:pPr>
            <w:r w:rsidRPr="00F71A14">
              <w:rPr>
                <w:rFonts w:ascii="Source Sans Pro" w:hAnsi="Source Sans Pro"/>
                <w:kern w:val="0"/>
                <w:sz w:val="24"/>
                <w:szCs w:val="24"/>
                <w14:ligatures w14:val="none"/>
              </w:rPr>
              <w:t>Use in-depth knowledge of legislation, professional regulation and codes of practice, to lead the development, embedding and evaluation of protocols, guidelines and policies at operational level</w:t>
            </w:r>
          </w:p>
        </w:tc>
      </w:tr>
      <w:tr w:rsidR="009F41E2" w:rsidRPr="00F71A14" w14:paraId="2FC405D8" w14:textId="77777777" w:rsidTr="005E0503">
        <w:tc>
          <w:tcPr>
            <w:tcW w:w="1268" w:type="dxa"/>
            <w:tcBorders>
              <w:top w:val="single" w:sz="6" w:space="0" w:color="auto"/>
              <w:left w:val="single" w:sz="6" w:space="0" w:color="auto"/>
              <w:bottom w:val="single" w:sz="6" w:space="0" w:color="auto"/>
              <w:right w:val="single" w:sz="6" w:space="0" w:color="auto"/>
            </w:tcBorders>
            <w:shd w:val="clear" w:color="auto" w:fill="FFFFFF" w:themeFill="background1"/>
          </w:tcPr>
          <w:p w14:paraId="32BE1918" w14:textId="346C6E30" w:rsidR="009F41E2" w:rsidRPr="00F71A14" w:rsidRDefault="009F41E2" w:rsidP="00D64497">
            <w:pPr>
              <w:spacing w:after="0" w:line="240" w:lineRule="auto"/>
              <w:textAlignment w:val="baseline"/>
              <w:rPr>
                <w:rFonts w:ascii="Source Sans Pro" w:hAnsi="Source Sans Pro"/>
                <w:kern w:val="0"/>
                <w:sz w:val="24"/>
                <w:szCs w:val="24"/>
                <w14:ligatures w14:val="none"/>
              </w:rPr>
            </w:pPr>
            <w:r w:rsidRPr="00F71A14">
              <w:rPr>
                <w:rFonts w:ascii="Source Sans Pro" w:hAnsi="Source Sans Pro"/>
                <w:kern w:val="0"/>
                <w:sz w:val="24"/>
                <w:szCs w:val="24"/>
                <w14:ligatures w14:val="none"/>
              </w:rPr>
              <w:lastRenderedPageBreak/>
              <w:t>7C5</w:t>
            </w:r>
          </w:p>
        </w:tc>
        <w:tc>
          <w:tcPr>
            <w:tcW w:w="12758" w:type="dxa"/>
            <w:tcBorders>
              <w:top w:val="single" w:sz="6" w:space="0" w:color="auto"/>
              <w:left w:val="single" w:sz="6" w:space="0" w:color="auto"/>
              <w:bottom w:val="single" w:sz="6" w:space="0" w:color="auto"/>
              <w:right w:val="single" w:sz="6" w:space="0" w:color="auto"/>
            </w:tcBorders>
            <w:shd w:val="clear" w:color="auto" w:fill="FFFFFF" w:themeFill="background1"/>
          </w:tcPr>
          <w:p w14:paraId="4BF28EBB" w14:textId="32C7B6D7" w:rsidR="009F41E2" w:rsidRPr="00F71A14" w:rsidRDefault="009F41E2" w:rsidP="00D64497">
            <w:pPr>
              <w:spacing w:after="0" w:line="240" w:lineRule="auto"/>
              <w:textAlignment w:val="baseline"/>
              <w:rPr>
                <w:rFonts w:ascii="Source Sans Pro" w:eastAsia="Times New Roman" w:hAnsi="Source Sans Pro" w:cs="Calibri"/>
                <w:color w:val="000000"/>
                <w:kern w:val="0"/>
                <w:sz w:val="24"/>
                <w:szCs w:val="24"/>
                <w:lang w:eastAsia="en-GB"/>
                <w14:ligatures w14:val="none"/>
              </w:rPr>
            </w:pPr>
            <w:r w:rsidRPr="00F71A14">
              <w:rPr>
                <w:rFonts w:ascii="Source Sans Pro" w:hAnsi="Source Sans Pro"/>
                <w:kern w:val="0"/>
                <w:sz w:val="24"/>
                <w:szCs w:val="24"/>
                <w14:ligatures w14:val="none"/>
              </w:rPr>
              <w:t>Promote, monitor and maintain best practice in health, safety and security, in accordance with health and safety legislation and infection control policies, acting on concerns and/or reporting incidents in line with local reporting procedures</w:t>
            </w:r>
          </w:p>
        </w:tc>
      </w:tr>
      <w:tr w:rsidR="009F41E2" w:rsidRPr="00F71A14" w14:paraId="2B2202AF" w14:textId="77777777" w:rsidTr="005E0503">
        <w:tc>
          <w:tcPr>
            <w:tcW w:w="1268" w:type="dxa"/>
            <w:tcBorders>
              <w:top w:val="single" w:sz="6" w:space="0" w:color="auto"/>
              <w:left w:val="single" w:sz="6" w:space="0" w:color="auto"/>
              <w:bottom w:val="single" w:sz="6" w:space="0" w:color="auto"/>
              <w:right w:val="single" w:sz="6" w:space="0" w:color="auto"/>
            </w:tcBorders>
            <w:shd w:val="clear" w:color="auto" w:fill="FFFFFF" w:themeFill="background1"/>
          </w:tcPr>
          <w:p w14:paraId="548339B9" w14:textId="5105A02F" w:rsidR="009F41E2" w:rsidRPr="00F71A14" w:rsidRDefault="009F41E2" w:rsidP="00D64497">
            <w:pPr>
              <w:spacing w:after="0" w:line="240" w:lineRule="auto"/>
              <w:textAlignment w:val="baseline"/>
              <w:rPr>
                <w:rFonts w:ascii="Source Sans Pro" w:hAnsi="Source Sans Pro"/>
                <w:kern w:val="0"/>
                <w:sz w:val="24"/>
                <w:szCs w:val="24"/>
                <w14:ligatures w14:val="none"/>
              </w:rPr>
            </w:pPr>
            <w:r w:rsidRPr="00F71A14">
              <w:rPr>
                <w:rFonts w:ascii="Source Sans Pro" w:hAnsi="Source Sans Pro"/>
                <w:kern w:val="0"/>
                <w:sz w:val="24"/>
                <w:szCs w:val="24"/>
                <w14:ligatures w14:val="none"/>
              </w:rPr>
              <w:t>7C6</w:t>
            </w:r>
          </w:p>
        </w:tc>
        <w:tc>
          <w:tcPr>
            <w:tcW w:w="12758" w:type="dxa"/>
            <w:tcBorders>
              <w:top w:val="single" w:sz="6" w:space="0" w:color="auto"/>
              <w:left w:val="single" w:sz="6" w:space="0" w:color="auto"/>
              <w:bottom w:val="single" w:sz="6" w:space="0" w:color="auto"/>
              <w:right w:val="single" w:sz="6" w:space="0" w:color="auto"/>
            </w:tcBorders>
            <w:shd w:val="clear" w:color="auto" w:fill="FFFFFF" w:themeFill="background1"/>
          </w:tcPr>
          <w:p w14:paraId="0E210976" w14:textId="614FE0F3" w:rsidR="009F41E2" w:rsidRPr="00F71A14" w:rsidRDefault="009F41E2" w:rsidP="00D64497">
            <w:pPr>
              <w:spacing w:after="0" w:line="240" w:lineRule="auto"/>
              <w:textAlignment w:val="baseline"/>
              <w:rPr>
                <w:rFonts w:ascii="Source Sans Pro" w:eastAsia="Times New Roman" w:hAnsi="Source Sans Pro" w:cs="Calibri"/>
                <w:color w:val="000000"/>
                <w:kern w:val="0"/>
                <w:sz w:val="24"/>
                <w:szCs w:val="24"/>
                <w:lang w:eastAsia="en-GB"/>
                <w14:ligatures w14:val="none"/>
              </w:rPr>
            </w:pPr>
            <w:r w:rsidRPr="00F71A14">
              <w:rPr>
                <w:rFonts w:ascii="Source Sans Pro" w:hAnsi="Source Sans Pro" w:cs="Arial"/>
                <w:color w:val="212529"/>
                <w:sz w:val="24"/>
                <w:szCs w:val="24"/>
                <w:shd w:val="clear" w:color="auto" w:fill="FFFFFF"/>
              </w:rPr>
              <w:t>Apply critical thinking and evaluation skills to make timely and informed clinical decisions related to all aspects of the care process utilising professional judgement to manage risk appropriately</w:t>
            </w:r>
          </w:p>
        </w:tc>
      </w:tr>
      <w:tr w:rsidR="009F41E2" w:rsidRPr="00F71A14" w14:paraId="28461CF5" w14:textId="77777777" w:rsidTr="005E0503">
        <w:tc>
          <w:tcPr>
            <w:tcW w:w="1268" w:type="dxa"/>
            <w:tcBorders>
              <w:top w:val="single" w:sz="6" w:space="0" w:color="auto"/>
              <w:left w:val="single" w:sz="6" w:space="0" w:color="auto"/>
              <w:bottom w:val="single" w:sz="6" w:space="0" w:color="auto"/>
              <w:right w:val="single" w:sz="6" w:space="0" w:color="auto"/>
            </w:tcBorders>
            <w:shd w:val="clear" w:color="auto" w:fill="FFFFFF" w:themeFill="background1"/>
          </w:tcPr>
          <w:p w14:paraId="428F5348" w14:textId="5804535C" w:rsidR="009F41E2" w:rsidRPr="00F71A14" w:rsidRDefault="009F41E2" w:rsidP="00D64497">
            <w:pPr>
              <w:spacing w:after="0"/>
              <w:rPr>
                <w:rFonts w:ascii="Source Sans Pro" w:hAnsi="Source Sans Pro"/>
                <w:kern w:val="0"/>
                <w:sz w:val="24"/>
                <w:szCs w:val="24"/>
                <w14:ligatures w14:val="none"/>
              </w:rPr>
            </w:pPr>
            <w:r w:rsidRPr="00F71A14">
              <w:rPr>
                <w:rFonts w:ascii="Source Sans Pro" w:hAnsi="Source Sans Pro"/>
                <w:kern w:val="0"/>
                <w:sz w:val="24"/>
                <w:szCs w:val="24"/>
                <w14:ligatures w14:val="none"/>
              </w:rPr>
              <w:t>7C7</w:t>
            </w:r>
          </w:p>
        </w:tc>
        <w:tc>
          <w:tcPr>
            <w:tcW w:w="12758" w:type="dxa"/>
            <w:tcBorders>
              <w:top w:val="single" w:sz="6" w:space="0" w:color="auto"/>
              <w:left w:val="single" w:sz="6" w:space="0" w:color="auto"/>
              <w:bottom w:val="single" w:sz="6" w:space="0" w:color="auto"/>
              <w:right w:val="single" w:sz="6" w:space="0" w:color="auto"/>
            </w:tcBorders>
            <w:shd w:val="clear" w:color="auto" w:fill="FFFFFF" w:themeFill="background1"/>
          </w:tcPr>
          <w:p w14:paraId="52CDC28C" w14:textId="01A8C4B7" w:rsidR="009F41E2" w:rsidRPr="00F71A14" w:rsidRDefault="009F41E2" w:rsidP="00D64497">
            <w:pPr>
              <w:spacing w:after="0"/>
              <w:rPr>
                <w:rFonts w:ascii="Source Sans Pro" w:eastAsia="Calibri" w:hAnsi="Source Sans Pro" w:cs="Calibri"/>
                <w:color w:val="000000"/>
                <w:kern w:val="0"/>
                <w:sz w:val="24"/>
                <w:szCs w:val="24"/>
                <w:lang w:eastAsia="en-GB"/>
                <w14:ligatures w14:val="none"/>
              </w:rPr>
            </w:pPr>
            <w:r w:rsidRPr="00F71A14">
              <w:rPr>
                <w:rFonts w:ascii="Source Sans Pro" w:hAnsi="Source Sans Pro"/>
                <w:kern w:val="0"/>
                <w:sz w:val="24"/>
                <w:szCs w:val="24"/>
                <w14:ligatures w14:val="none"/>
              </w:rPr>
              <w:t>Demonstrate the ability to use and evaluate technology and information systems to inform and improve health outcomes</w:t>
            </w:r>
          </w:p>
        </w:tc>
      </w:tr>
      <w:tr w:rsidR="009F41E2" w:rsidRPr="00F71A14" w14:paraId="2EDD12B4" w14:textId="77777777" w:rsidTr="005E0503">
        <w:tc>
          <w:tcPr>
            <w:tcW w:w="1268" w:type="dxa"/>
            <w:tcBorders>
              <w:top w:val="single" w:sz="6" w:space="0" w:color="auto"/>
              <w:left w:val="single" w:sz="6" w:space="0" w:color="auto"/>
              <w:bottom w:val="single" w:sz="6" w:space="0" w:color="auto"/>
              <w:right w:val="single" w:sz="6" w:space="0" w:color="auto"/>
            </w:tcBorders>
            <w:shd w:val="clear" w:color="auto" w:fill="FFFFFF" w:themeFill="background1"/>
          </w:tcPr>
          <w:p w14:paraId="3FAD23AB" w14:textId="798E1144" w:rsidR="009F41E2" w:rsidRPr="00F71A14" w:rsidRDefault="009F41E2" w:rsidP="00D64497">
            <w:pPr>
              <w:spacing w:after="0" w:line="240" w:lineRule="auto"/>
              <w:textAlignment w:val="baseline"/>
              <w:rPr>
                <w:rFonts w:ascii="Source Sans Pro" w:hAnsi="Source Sans Pro"/>
                <w:kern w:val="0"/>
                <w:sz w:val="24"/>
                <w:szCs w:val="24"/>
                <w14:ligatures w14:val="none"/>
              </w:rPr>
            </w:pPr>
            <w:r w:rsidRPr="00F71A14">
              <w:rPr>
                <w:rFonts w:ascii="Source Sans Pro" w:hAnsi="Source Sans Pro"/>
                <w:kern w:val="0"/>
                <w:sz w:val="24"/>
                <w:szCs w:val="24"/>
                <w14:ligatures w14:val="none"/>
              </w:rPr>
              <w:t>7C8</w:t>
            </w:r>
          </w:p>
        </w:tc>
        <w:tc>
          <w:tcPr>
            <w:tcW w:w="12758" w:type="dxa"/>
            <w:tcBorders>
              <w:top w:val="single" w:sz="6" w:space="0" w:color="auto"/>
              <w:left w:val="single" w:sz="6" w:space="0" w:color="auto"/>
              <w:bottom w:val="single" w:sz="6" w:space="0" w:color="auto"/>
              <w:right w:val="single" w:sz="6" w:space="0" w:color="auto"/>
            </w:tcBorders>
            <w:shd w:val="clear" w:color="auto" w:fill="FFFFFF" w:themeFill="background1"/>
          </w:tcPr>
          <w:p w14:paraId="24D1A145" w14:textId="7C21EB50" w:rsidR="009F41E2" w:rsidRPr="00F71A14" w:rsidRDefault="009F41E2" w:rsidP="00D64497">
            <w:pPr>
              <w:spacing w:after="0" w:line="240" w:lineRule="auto"/>
              <w:textAlignment w:val="baseline"/>
              <w:rPr>
                <w:rFonts w:ascii="Source Sans Pro" w:eastAsia="Times New Roman" w:hAnsi="Source Sans Pro" w:cs="Calibri"/>
                <w:color w:val="000000"/>
                <w:kern w:val="0"/>
                <w:sz w:val="24"/>
                <w:szCs w:val="24"/>
                <w:lang w:eastAsia="en-GB"/>
                <w14:ligatures w14:val="none"/>
              </w:rPr>
            </w:pPr>
            <w:r w:rsidRPr="00F71A14">
              <w:rPr>
                <w:rFonts w:ascii="Source Sans Pro" w:hAnsi="Source Sans Pro" w:cs="Arial"/>
                <w:color w:val="212529"/>
                <w:sz w:val="24"/>
                <w:szCs w:val="24"/>
                <w:shd w:val="clear" w:color="auto" w:fill="FFFFFF"/>
              </w:rPr>
              <w:t>Identify and share more complex information effectively and concisely for a range of situations and contexts to ensure patient safety and continuity of care and act on professional judgment about when to seek help</w:t>
            </w:r>
          </w:p>
        </w:tc>
      </w:tr>
      <w:tr w:rsidR="009F41E2" w:rsidRPr="00F71A14" w14:paraId="1A063B7B" w14:textId="77777777" w:rsidTr="005E0503">
        <w:tc>
          <w:tcPr>
            <w:tcW w:w="1268" w:type="dxa"/>
            <w:tcBorders>
              <w:top w:val="single" w:sz="6" w:space="0" w:color="auto"/>
              <w:left w:val="single" w:sz="6" w:space="0" w:color="auto"/>
              <w:bottom w:val="single" w:sz="6" w:space="0" w:color="auto"/>
              <w:right w:val="single" w:sz="6" w:space="0" w:color="auto"/>
            </w:tcBorders>
            <w:shd w:val="clear" w:color="auto" w:fill="FFFFFF" w:themeFill="background1"/>
          </w:tcPr>
          <w:p w14:paraId="4857ECD4" w14:textId="17D4DCA0" w:rsidR="009F41E2" w:rsidRPr="00F71A14" w:rsidRDefault="009F41E2" w:rsidP="00D64497">
            <w:pPr>
              <w:spacing w:after="0" w:line="240" w:lineRule="auto"/>
              <w:textAlignment w:val="baseline"/>
              <w:rPr>
                <w:rFonts w:ascii="Source Sans Pro" w:hAnsi="Source Sans Pro"/>
                <w:kern w:val="0"/>
                <w:sz w:val="24"/>
                <w:szCs w:val="24"/>
                <w14:ligatures w14:val="none"/>
              </w:rPr>
            </w:pPr>
            <w:r w:rsidRPr="00F71A14">
              <w:rPr>
                <w:rFonts w:ascii="Source Sans Pro" w:hAnsi="Source Sans Pro"/>
                <w:kern w:val="0"/>
                <w:sz w:val="24"/>
                <w:szCs w:val="24"/>
                <w14:ligatures w14:val="none"/>
              </w:rPr>
              <w:t>7C9</w:t>
            </w:r>
          </w:p>
        </w:tc>
        <w:tc>
          <w:tcPr>
            <w:tcW w:w="12758" w:type="dxa"/>
            <w:tcBorders>
              <w:top w:val="single" w:sz="6" w:space="0" w:color="auto"/>
              <w:left w:val="single" w:sz="6" w:space="0" w:color="auto"/>
              <w:bottom w:val="single" w:sz="6" w:space="0" w:color="auto"/>
              <w:right w:val="single" w:sz="6" w:space="0" w:color="auto"/>
            </w:tcBorders>
            <w:shd w:val="clear" w:color="auto" w:fill="FFFFFF" w:themeFill="background1"/>
          </w:tcPr>
          <w:p w14:paraId="72236133" w14:textId="53EF0602" w:rsidR="009F41E2" w:rsidRPr="00F71A14" w:rsidRDefault="009F41E2" w:rsidP="00D64497">
            <w:pPr>
              <w:spacing w:after="0" w:line="240" w:lineRule="auto"/>
              <w:textAlignment w:val="baseline"/>
              <w:rPr>
                <w:rFonts w:ascii="Source Sans Pro" w:eastAsia="Times New Roman" w:hAnsi="Source Sans Pro" w:cs="Calibri"/>
                <w:color w:val="000000"/>
                <w:kern w:val="0"/>
                <w:sz w:val="24"/>
                <w:szCs w:val="24"/>
                <w:lang w:eastAsia="en-GB"/>
                <w14:ligatures w14:val="none"/>
              </w:rPr>
            </w:pPr>
            <w:r w:rsidRPr="00F71A14">
              <w:rPr>
                <w:rFonts w:ascii="Source Sans Pro" w:hAnsi="Source Sans Pro" w:cs="Arial"/>
                <w:color w:val="212529"/>
                <w:sz w:val="24"/>
                <w:szCs w:val="24"/>
                <w:shd w:val="clear" w:color="auto" w:fill="FFFFFF"/>
              </w:rPr>
              <w:t>Advance equality and value diversity, challenging discriminatory behaviours and acting to improve inclusion</w:t>
            </w:r>
          </w:p>
        </w:tc>
      </w:tr>
      <w:tr w:rsidR="009F41E2" w:rsidRPr="00F71A14" w14:paraId="5A22C2F2" w14:textId="77777777" w:rsidTr="005E0503">
        <w:tc>
          <w:tcPr>
            <w:tcW w:w="1268" w:type="dxa"/>
            <w:tcBorders>
              <w:top w:val="single" w:sz="6" w:space="0" w:color="auto"/>
              <w:left w:val="single" w:sz="6" w:space="0" w:color="auto"/>
              <w:bottom w:val="single" w:sz="6" w:space="0" w:color="auto"/>
              <w:right w:val="single" w:sz="6" w:space="0" w:color="auto"/>
            </w:tcBorders>
            <w:shd w:val="clear" w:color="auto" w:fill="FFFFFF" w:themeFill="background1"/>
          </w:tcPr>
          <w:p w14:paraId="6D87A28A" w14:textId="561D5982" w:rsidR="009F41E2" w:rsidRPr="00F71A14" w:rsidRDefault="009F41E2" w:rsidP="00D64497">
            <w:pPr>
              <w:spacing w:after="0" w:line="240" w:lineRule="auto"/>
              <w:textAlignment w:val="baseline"/>
              <w:rPr>
                <w:rFonts w:ascii="Source Sans Pro" w:hAnsi="Source Sans Pro"/>
                <w:kern w:val="0"/>
                <w:sz w:val="24"/>
                <w:szCs w:val="24"/>
                <w14:ligatures w14:val="none"/>
              </w:rPr>
            </w:pPr>
            <w:r w:rsidRPr="00F71A14">
              <w:rPr>
                <w:rFonts w:ascii="Source Sans Pro" w:hAnsi="Source Sans Pro"/>
                <w:kern w:val="0"/>
                <w:sz w:val="24"/>
                <w:szCs w:val="24"/>
                <w14:ligatures w14:val="none"/>
              </w:rPr>
              <w:t>7C10</w:t>
            </w:r>
          </w:p>
        </w:tc>
        <w:tc>
          <w:tcPr>
            <w:tcW w:w="12758" w:type="dxa"/>
            <w:tcBorders>
              <w:top w:val="single" w:sz="6" w:space="0" w:color="auto"/>
              <w:left w:val="single" w:sz="6" w:space="0" w:color="auto"/>
              <w:bottom w:val="single" w:sz="6" w:space="0" w:color="auto"/>
              <w:right w:val="single" w:sz="6" w:space="0" w:color="auto"/>
            </w:tcBorders>
            <w:shd w:val="clear" w:color="auto" w:fill="FFFFFF" w:themeFill="background1"/>
          </w:tcPr>
          <w:p w14:paraId="7C24A05E" w14:textId="40DBB292" w:rsidR="009F41E2" w:rsidRPr="00F71A14" w:rsidRDefault="009F41E2" w:rsidP="00D64497">
            <w:pPr>
              <w:spacing w:after="0" w:line="240" w:lineRule="auto"/>
              <w:textAlignment w:val="baseline"/>
              <w:rPr>
                <w:rFonts w:ascii="Source Sans Pro" w:eastAsia="Times New Roman" w:hAnsi="Source Sans Pro" w:cs="Calibri"/>
                <w:color w:val="000000"/>
                <w:kern w:val="0"/>
                <w:sz w:val="24"/>
                <w:szCs w:val="24"/>
                <w:lang w:eastAsia="en-GB"/>
                <w14:ligatures w14:val="none"/>
              </w:rPr>
            </w:pPr>
            <w:r w:rsidRPr="00F71A14">
              <w:rPr>
                <w:rFonts w:ascii="Source Sans Pro" w:hAnsi="Source Sans Pro" w:cs="Arial"/>
                <w:color w:val="212529"/>
                <w:sz w:val="24"/>
                <w:szCs w:val="24"/>
                <w:shd w:val="clear" w:color="auto" w:fill="FFFFFF"/>
              </w:rPr>
              <w:t>Engage with, appraise and respond to individuals’ motivation, development stage and capacity, working collaboratively to promote health and well-being, improve health literacy and empower individuals to participate in decisions about their care and to maximise their health and well-being</w:t>
            </w:r>
          </w:p>
        </w:tc>
      </w:tr>
      <w:tr w:rsidR="009F41E2" w:rsidRPr="00F71A14" w14:paraId="2511D22D" w14:textId="77777777" w:rsidTr="005E0503">
        <w:tc>
          <w:tcPr>
            <w:tcW w:w="1268" w:type="dxa"/>
            <w:tcBorders>
              <w:top w:val="single" w:sz="6" w:space="0" w:color="auto"/>
              <w:left w:val="single" w:sz="6" w:space="0" w:color="auto"/>
              <w:bottom w:val="single" w:sz="6" w:space="0" w:color="auto"/>
              <w:right w:val="single" w:sz="6" w:space="0" w:color="auto"/>
            </w:tcBorders>
            <w:shd w:val="clear" w:color="auto" w:fill="FFFFFF" w:themeFill="background1"/>
          </w:tcPr>
          <w:p w14:paraId="00E77F40" w14:textId="397ACD08" w:rsidR="009F41E2" w:rsidRPr="00F71A14" w:rsidRDefault="009F41E2" w:rsidP="00D64497">
            <w:pPr>
              <w:spacing w:after="0" w:line="240" w:lineRule="auto"/>
              <w:textAlignment w:val="baseline"/>
              <w:rPr>
                <w:rFonts w:ascii="Source Sans Pro" w:hAnsi="Source Sans Pro"/>
                <w:kern w:val="0"/>
                <w:sz w:val="24"/>
                <w:szCs w:val="24"/>
                <w14:ligatures w14:val="none"/>
              </w:rPr>
            </w:pPr>
            <w:r w:rsidRPr="00F71A14">
              <w:rPr>
                <w:rFonts w:ascii="Source Sans Pro" w:hAnsi="Source Sans Pro"/>
                <w:kern w:val="0"/>
                <w:sz w:val="24"/>
                <w:szCs w:val="24"/>
                <w14:ligatures w14:val="none"/>
              </w:rPr>
              <w:t>7C11</w:t>
            </w:r>
          </w:p>
        </w:tc>
        <w:tc>
          <w:tcPr>
            <w:tcW w:w="12758" w:type="dxa"/>
            <w:tcBorders>
              <w:top w:val="single" w:sz="6" w:space="0" w:color="auto"/>
              <w:left w:val="single" w:sz="6" w:space="0" w:color="auto"/>
              <w:bottom w:val="single" w:sz="6" w:space="0" w:color="auto"/>
              <w:right w:val="single" w:sz="6" w:space="0" w:color="auto"/>
            </w:tcBorders>
            <w:shd w:val="clear" w:color="auto" w:fill="FFFFFF" w:themeFill="background1"/>
          </w:tcPr>
          <w:p w14:paraId="029D9270" w14:textId="427440D2" w:rsidR="009F41E2" w:rsidRPr="00F71A14" w:rsidRDefault="009F41E2" w:rsidP="00D64497">
            <w:pPr>
              <w:spacing w:after="0" w:line="240" w:lineRule="auto"/>
              <w:textAlignment w:val="baseline"/>
              <w:rPr>
                <w:rFonts w:ascii="Source Sans Pro" w:eastAsia="Times New Roman" w:hAnsi="Source Sans Pro" w:cs="Calibri"/>
                <w:color w:val="000000"/>
                <w:kern w:val="0"/>
                <w:sz w:val="24"/>
                <w:szCs w:val="24"/>
                <w:lang w:eastAsia="en-GB"/>
                <w14:ligatures w14:val="none"/>
              </w:rPr>
            </w:pPr>
            <w:r w:rsidRPr="00F71A14">
              <w:rPr>
                <w:rFonts w:ascii="Source Sans Pro" w:hAnsi="Source Sans Pro"/>
                <w:kern w:val="0"/>
                <w:sz w:val="24"/>
                <w:szCs w:val="24"/>
                <w14:ligatures w14:val="none"/>
              </w:rPr>
              <w:t>Contribute to the development of organisational objectives and create opportunities to involve other practitioners</w:t>
            </w:r>
          </w:p>
        </w:tc>
      </w:tr>
      <w:tr w:rsidR="009F41E2" w:rsidRPr="00F71A14" w14:paraId="433C06A6" w14:textId="77777777" w:rsidTr="005E0503">
        <w:tc>
          <w:tcPr>
            <w:tcW w:w="1268" w:type="dxa"/>
            <w:tcBorders>
              <w:top w:val="single" w:sz="6" w:space="0" w:color="auto"/>
              <w:left w:val="single" w:sz="6" w:space="0" w:color="auto"/>
              <w:bottom w:val="single" w:sz="6" w:space="0" w:color="auto"/>
              <w:right w:val="single" w:sz="6" w:space="0" w:color="auto"/>
            </w:tcBorders>
            <w:shd w:val="clear" w:color="auto" w:fill="FFFFFF" w:themeFill="background1"/>
          </w:tcPr>
          <w:p w14:paraId="7131ADDD" w14:textId="6F09041B" w:rsidR="009F41E2" w:rsidRPr="00F71A14" w:rsidRDefault="009F41E2" w:rsidP="00D64497">
            <w:pPr>
              <w:spacing w:after="0" w:line="240" w:lineRule="auto"/>
              <w:textAlignment w:val="baseline"/>
              <w:rPr>
                <w:rFonts w:ascii="Source Sans Pro" w:hAnsi="Source Sans Pro"/>
                <w:kern w:val="0"/>
                <w:sz w:val="24"/>
                <w:szCs w:val="24"/>
                <w14:ligatures w14:val="none"/>
              </w:rPr>
            </w:pPr>
            <w:r w:rsidRPr="00F71A14">
              <w:rPr>
                <w:rFonts w:ascii="Source Sans Pro" w:hAnsi="Source Sans Pro"/>
                <w:kern w:val="0"/>
                <w:sz w:val="24"/>
                <w:szCs w:val="24"/>
                <w14:ligatures w14:val="none"/>
              </w:rPr>
              <w:t>7C12</w:t>
            </w:r>
          </w:p>
        </w:tc>
        <w:tc>
          <w:tcPr>
            <w:tcW w:w="12758" w:type="dxa"/>
            <w:tcBorders>
              <w:top w:val="single" w:sz="6" w:space="0" w:color="auto"/>
              <w:left w:val="single" w:sz="6" w:space="0" w:color="auto"/>
              <w:bottom w:val="single" w:sz="6" w:space="0" w:color="auto"/>
              <w:right w:val="single" w:sz="6" w:space="0" w:color="auto"/>
            </w:tcBorders>
            <w:shd w:val="clear" w:color="auto" w:fill="FFFFFF" w:themeFill="background1"/>
          </w:tcPr>
          <w:p w14:paraId="37B8D30D" w14:textId="02F0F69E" w:rsidR="009F41E2" w:rsidRPr="00F71A14" w:rsidRDefault="009F41E2" w:rsidP="00D64497">
            <w:pPr>
              <w:spacing w:after="0" w:line="240" w:lineRule="auto"/>
              <w:textAlignment w:val="baseline"/>
              <w:rPr>
                <w:rFonts w:ascii="Source Sans Pro" w:eastAsia="Times New Roman" w:hAnsi="Source Sans Pro" w:cs="Calibri"/>
                <w:color w:val="000000"/>
                <w:kern w:val="0"/>
                <w:sz w:val="24"/>
                <w:szCs w:val="24"/>
                <w:lang w:eastAsia="en-GB"/>
                <w14:ligatures w14:val="none"/>
              </w:rPr>
            </w:pPr>
            <w:r w:rsidRPr="00F71A14">
              <w:rPr>
                <w:rFonts w:ascii="Source Sans Pro" w:hAnsi="Source Sans Pro"/>
                <w:kern w:val="0"/>
                <w:sz w:val="24"/>
                <w:szCs w:val="24"/>
                <w14:ligatures w14:val="none"/>
              </w:rPr>
              <w:t>Apply advanced clinical knowledge, skills and behaviours appropriate to specific area of practice</w:t>
            </w:r>
          </w:p>
        </w:tc>
      </w:tr>
      <w:tr w:rsidR="009F41E2" w:rsidRPr="00F71A14" w14:paraId="058FD06C" w14:textId="77777777" w:rsidTr="005E0503">
        <w:tc>
          <w:tcPr>
            <w:tcW w:w="1268" w:type="dxa"/>
            <w:tcBorders>
              <w:top w:val="single" w:sz="6" w:space="0" w:color="auto"/>
              <w:left w:val="single" w:sz="6" w:space="0" w:color="auto"/>
              <w:bottom w:val="single" w:sz="6" w:space="0" w:color="auto"/>
              <w:right w:val="single" w:sz="6" w:space="0" w:color="auto"/>
            </w:tcBorders>
            <w:shd w:val="clear" w:color="auto" w:fill="FFFFFF" w:themeFill="background1"/>
          </w:tcPr>
          <w:p w14:paraId="378F473F" w14:textId="2E164CB2" w:rsidR="009F41E2" w:rsidRPr="00F71A14" w:rsidRDefault="009F41E2" w:rsidP="00D64497">
            <w:pPr>
              <w:spacing w:after="0" w:line="240" w:lineRule="auto"/>
              <w:rPr>
                <w:rFonts w:ascii="Source Sans Pro" w:eastAsia="Times New Roman" w:hAnsi="Source Sans Pro" w:cs="Calibri"/>
                <w:color w:val="000000"/>
                <w:kern w:val="0"/>
                <w:sz w:val="24"/>
                <w:szCs w:val="24"/>
                <w:lang w:eastAsia="en-GB"/>
                <w14:ligatures w14:val="none"/>
              </w:rPr>
            </w:pPr>
            <w:r w:rsidRPr="00F71A14">
              <w:rPr>
                <w:rFonts w:ascii="Source Sans Pro" w:eastAsia="Times New Roman" w:hAnsi="Source Sans Pro" w:cs="Calibri"/>
                <w:color w:val="000000"/>
                <w:kern w:val="0"/>
                <w:sz w:val="24"/>
                <w:szCs w:val="24"/>
                <w:lang w:eastAsia="en-GB"/>
                <w14:ligatures w14:val="none"/>
              </w:rPr>
              <w:t>7C13</w:t>
            </w:r>
          </w:p>
        </w:tc>
        <w:tc>
          <w:tcPr>
            <w:tcW w:w="12758" w:type="dxa"/>
            <w:tcBorders>
              <w:top w:val="single" w:sz="6" w:space="0" w:color="auto"/>
              <w:left w:val="single" w:sz="6" w:space="0" w:color="auto"/>
              <w:bottom w:val="single" w:sz="6" w:space="0" w:color="auto"/>
              <w:right w:val="single" w:sz="6" w:space="0" w:color="auto"/>
            </w:tcBorders>
            <w:shd w:val="clear" w:color="auto" w:fill="FFFFFF" w:themeFill="background1"/>
          </w:tcPr>
          <w:p w14:paraId="70D7DD93" w14:textId="3C1AEC18" w:rsidR="009F41E2" w:rsidRPr="00F71A14" w:rsidRDefault="009F41E2" w:rsidP="00D64497">
            <w:pPr>
              <w:spacing w:after="0" w:line="240" w:lineRule="auto"/>
              <w:rPr>
                <w:rFonts w:ascii="Source Sans Pro" w:eastAsia="Times New Roman" w:hAnsi="Source Sans Pro" w:cs="Calibri"/>
                <w:color w:val="000000"/>
                <w:kern w:val="0"/>
                <w:sz w:val="24"/>
                <w:szCs w:val="24"/>
                <w:lang w:eastAsia="en-GB"/>
                <w14:ligatures w14:val="none"/>
              </w:rPr>
            </w:pPr>
            <w:r w:rsidRPr="00F71A14">
              <w:rPr>
                <w:rFonts w:ascii="Source Sans Pro" w:eastAsia="Times New Roman" w:hAnsi="Source Sans Pro" w:cs="Calibri"/>
                <w:color w:val="000000"/>
                <w:kern w:val="0"/>
                <w:sz w:val="24"/>
                <w:szCs w:val="24"/>
                <w:lang w:eastAsia="en-GB"/>
                <w14:ligatures w14:val="none"/>
              </w:rPr>
              <w:t>Recognise the effects and potential symptoms of trauma or vicarious trauma and respond appropriately. Practising at a minimum of Trauma Informed practice level</w:t>
            </w:r>
          </w:p>
        </w:tc>
      </w:tr>
      <w:tr w:rsidR="009F41E2" w:rsidRPr="00F71A14" w14:paraId="34D881BB" w14:textId="77777777" w:rsidTr="005E0503">
        <w:tc>
          <w:tcPr>
            <w:tcW w:w="1268" w:type="dxa"/>
            <w:tcBorders>
              <w:top w:val="single" w:sz="6" w:space="0" w:color="auto"/>
              <w:left w:val="single" w:sz="6" w:space="0" w:color="auto"/>
              <w:bottom w:val="single" w:sz="6" w:space="0" w:color="auto"/>
              <w:right w:val="single" w:sz="6" w:space="0" w:color="auto"/>
            </w:tcBorders>
            <w:shd w:val="clear" w:color="auto" w:fill="FFFFFF" w:themeFill="background1"/>
          </w:tcPr>
          <w:p w14:paraId="12C37A9D" w14:textId="11814E0A" w:rsidR="009F41E2" w:rsidRPr="00F71A14" w:rsidRDefault="009F41E2" w:rsidP="00D64497">
            <w:pPr>
              <w:spacing w:after="0" w:line="240" w:lineRule="auto"/>
              <w:rPr>
                <w:rFonts w:ascii="Source Sans Pro" w:eastAsia="Times New Roman" w:hAnsi="Source Sans Pro" w:cs="Arial"/>
                <w:color w:val="212B32"/>
                <w:kern w:val="0"/>
                <w:sz w:val="24"/>
                <w:szCs w:val="24"/>
                <w:lang w:eastAsia="en-GB"/>
                <w14:ligatures w14:val="none"/>
              </w:rPr>
            </w:pPr>
            <w:r w:rsidRPr="00F71A14">
              <w:rPr>
                <w:rFonts w:ascii="Source Sans Pro" w:eastAsia="Times New Roman" w:hAnsi="Source Sans Pro" w:cs="Arial"/>
                <w:color w:val="212B32"/>
                <w:kern w:val="0"/>
                <w:sz w:val="24"/>
                <w:szCs w:val="24"/>
                <w:lang w:eastAsia="en-GB"/>
                <w14:ligatures w14:val="none"/>
              </w:rPr>
              <w:t>7C14</w:t>
            </w:r>
          </w:p>
        </w:tc>
        <w:tc>
          <w:tcPr>
            <w:tcW w:w="12758" w:type="dxa"/>
            <w:tcBorders>
              <w:top w:val="single" w:sz="6" w:space="0" w:color="auto"/>
              <w:left w:val="single" w:sz="6" w:space="0" w:color="auto"/>
              <w:bottom w:val="single" w:sz="6" w:space="0" w:color="auto"/>
              <w:right w:val="single" w:sz="6" w:space="0" w:color="auto"/>
            </w:tcBorders>
            <w:shd w:val="clear" w:color="auto" w:fill="FFFFFF" w:themeFill="background1"/>
          </w:tcPr>
          <w:p w14:paraId="793B5F9A" w14:textId="6FE03406" w:rsidR="009F41E2" w:rsidRPr="00F71A14" w:rsidRDefault="009F41E2" w:rsidP="00D64497">
            <w:pPr>
              <w:spacing w:after="0" w:line="240" w:lineRule="auto"/>
              <w:rPr>
                <w:rFonts w:ascii="Source Sans Pro" w:eastAsia="Times New Roman" w:hAnsi="Source Sans Pro" w:cs="Arial"/>
                <w:color w:val="212B32"/>
                <w:kern w:val="0"/>
                <w:sz w:val="24"/>
                <w:szCs w:val="24"/>
                <w:lang w:eastAsia="en-GB"/>
                <w14:ligatures w14:val="none"/>
              </w:rPr>
            </w:pPr>
            <w:r w:rsidRPr="00F71A14">
              <w:rPr>
                <w:rFonts w:ascii="Source Sans Pro" w:eastAsia="Times New Roman" w:hAnsi="Source Sans Pro" w:cs="Arial"/>
                <w:color w:val="212B32"/>
                <w:kern w:val="0"/>
                <w:sz w:val="24"/>
                <w:szCs w:val="24"/>
                <w:lang w:eastAsia="en-GB"/>
                <w14:ligatures w14:val="none"/>
              </w:rPr>
              <w:t>Ability to escalate concerns if unable to carry out their duty and responsibilities outlined within health and care staffing legislation. Practising at Skilled level</w:t>
            </w:r>
          </w:p>
        </w:tc>
      </w:tr>
    </w:tbl>
    <w:p w14:paraId="5F22399C" w14:textId="77777777" w:rsidR="0033506B" w:rsidRPr="00F71A14" w:rsidRDefault="0033506B" w:rsidP="00D64497">
      <w:pPr>
        <w:spacing w:line="240" w:lineRule="auto"/>
        <w:rPr>
          <w:rFonts w:ascii="Source Sans Pro" w:hAnsi="Source Sans Pro"/>
          <w:kern w:val="0"/>
          <w:sz w:val="24"/>
          <w:szCs w:val="24"/>
          <w14:ligatures w14:val="none"/>
        </w:rPr>
      </w:pPr>
    </w:p>
    <w:tbl>
      <w:tblPr>
        <w:tblStyle w:val="TableGrid2"/>
        <w:tblW w:w="14034" w:type="dxa"/>
        <w:tblInd w:w="-5" w:type="dxa"/>
        <w:tblLook w:val="04A0" w:firstRow="1" w:lastRow="0" w:firstColumn="1" w:lastColumn="0" w:noHBand="0" w:noVBand="1"/>
      </w:tblPr>
      <w:tblGrid>
        <w:gridCol w:w="1288"/>
        <w:gridCol w:w="12746"/>
      </w:tblGrid>
      <w:tr w:rsidR="005E0503" w:rsidRPr="00F71A14" w14:paraId="69BC40B6" w14:textId="77777777" w:rsidTr="005045DE">
        <w:tc>
          <w:tcPr>
            <w:tcW w:w="1198" w:type="dxa"/>
            <w:shd w:val="clear" w:color="auto" w:fill="E2EFD9" w:themeFill="accent6" w:themeFillTint="33"/>
          </w:tcPr>
          <w:p w14:paraId="61CE4C38" w14:textId="77777777" w:rsidR="005E0503" w:rsidRPr="00F71A14" w:rsidRDefault="005E0503" w:rsidP="005045DE">
            <w:pPr>
              <w:rPr>
                <w:rFonts w:ascii="Source Sans Pro" w:hAnsi="Source Sans Pro"/>
                <w:b/>
                <w:bCs/>
                <w:sz w:val="24"/>
                <w:szCs w:val="24"/>
              </w:rPr>
            </w:pPr>
            <w:r w:rsidRPr="00F71A14">
              <w:rPr>
                <w:rFonts w:ascii="Source Sans Pro" w:hAnsi="Source Sans Pro"/>
                <w:b/>
                <w:bCs/>
                <w:sz w:val="24"/>
                <w:szCs w:val="24"/>
              </w:rPr>
              <w:t>Reference code</w:t>
            </w:r>
          </w:p>
        </w:tc>
        <w:tc>
          <w:tcPr>
            <w:tcW w:w="12831" w:type="dxa"/>
            <w:shd w:val="clear" w:color="auto" w:fill="E2EFD9" w:themeFill="accent6" w:themeFillTint="33"/>
          </w:tcPr>
          <w:p w14:paraId="424EF861" w14:textId="77777777" w:rsidR="005E0503" w:rsidRPr="00F71A14" w:rsidRDefault="005E0503" w:rsidP="005045DE">
            <w:pPr>
              <w:tabs>
                <w:tab w:val="left" w:pos="5490"/>
              </w:tabs>
              <w:rPr>
                <w:rFonts w:ascii="Source Sans Pro" w:hAnsi="Source Sans Pro"/>
                <w:b/>
                <w:bCs/>
                <w:sz w:val="24"/>
                <w:szCs w:val="24"/>
              </w:rPr>
            </w:pPr>
            <w:r w:rsidRPr="00F71A14">
              <w:rPr>
                <w:rFonts w:ascii="Source Sans Pro" w:hAnsi="Source Sans Pro"/>
                <w:b/>
                <w:bCs/>
                <w:sz w:val="24"/>
                <w:szCs w:val="24"/>
              </w:rPr>
              <w:t>Speciality key knowledge, skills, and behaviours</w:t>
            </w:r>
            <w:r w:rsidRPr="00F71A14">
              <w:rPr>
                <w:rFonts w:ascii="Source Sans Pro" w:hAnsi="Source Sans Pro"/>
                <w:b/>
                <w:bCs/>
                <w:sz w:val="24"/>
                <w:szCs w:val="24"/>
              </w:rPr>
              <w:tab/>
            </w:r>
          </w:p>
          <w:p w14:paraId="6A9B7AA0" w14:textId="77777777" w:rsidR="005E0503" w:rsidRPr="00F71A14" w:rsidRDefault="005E0503" w:rsidP="005045DE">
            <w:pPr>
              <w:rPr>
                <w:rFonts w:ascii="Source Sans Pro" w:hAnsi="Source Sans Pro"/>
                <w:b/>
                <w:bCs/>
                <w:sz w:val="24"/>
                <w:szCs w:val="24"/>
              </w:rPr>
            </w:pPr>
          </w:p>
        </w:tc>
      </w:tr>
      <w:tr w:rsidR="005E0503" w:rsidRPr="00F71A14" w14:paraId="5C83C9F6" w14:textId="77777777" w:rsidTr="005045DE">
        <w:tc>
          <w:tcPr>
            <w:tcW w:w="1198" w:type="dxa"/>
          </w:tcPr>
          <w:p w14:paraId="760B783B" w14:textId="08E4B714" w:rsidR="005E0503" w:rsidRPr="00F71A14" w:rsidRDefault="005E0503" w:rsidP="005045DE">
            <w:pPr>
              <w:rPr>
                <w:rFonts w:ascii="Source Sans Pro" w:hAnsi="Source Sans Pro"/>
                <w:sz w:val="24"/>
                <w:szCs w:val="24"/>
              </w:rPr>
            </w:pPr>
            <w:r w:rsidRPr="00F71A14">
              <w:rPr>
                <w:rFonts w:ascii="Source Sans Pro" w:hAnsi="Source Sans Pro"/>
                <w:sz w:val="24"/>
                <w:szCs w:val="24"/>
              </w:rPr>
              <w:t>7C15</w:t>
            </w:r>
          </w:p>
        </w:tc>
        <w:tc>
          <w:tcPr>
            <w:tcW w:w="12831" w:type="dxa"/>
          </w:tcPr>
          <w:p w14:paraId="311061C7" w14:textId="77777777" w:rsidR="005E0503" w:rsidRPr="00F71A14" w:rsidRDefault="005E0503" w:rsidP="005045DE">
            <w:pPr>
              <w:rPr>
                <w:rFonts w:ascii="Source Sans Pro" w:hAnsi="Source Sans Pro"/>
                <w:b/>
                <w:bCs/>
                <w:sz w:val="24"/>
                <w:szCs w:val="24"/>
              </w:rPr>
            </w:pPr>
          </w:p>
        </w:tc>
      </w:tr>
      <w:tr w:rsidR="005E0503" w:rsidRPr="00F71A14" w14:paraId="15E704EB" w14:textId="77777777" w:rsidTr="005045DE">
        <w:tc>
          <w:tcPr>
            <w:tcW w:w="1198" w:type="dxa"/>
          </w:tcPr>
          <w:p w14:paraId="46E7C4D3" w14:textId="24B83B08" w:rsidR="005E0503" w:rsidRPr="00F71A14" w:rsidRDefault="005E0503" w:rsidP="005045DE">
            <w:pPr>
              <w:rPr>
                <w:rFonts w:ascii="Source Sans Pro" w:hAnsi="Source Sans Pro"/>
                <w:sz w:val="24"/>
                <w:szCs w:val="24"/>
              </w:rPr>
            </w:pPr>
            <w:r w:rsidRPr="00F71A14">
              <w:rPr>
                <w:rFonts w:ascii="Source Sans Pro" w:hAnsi="Source Sans Pro"/>
                <w:sz w:val="24"/>
                <w:szCs w:val="24"/>
              </w:rPr>
              <w:t>7C16</w:t>
            </w:r>
          </w:p>
        </w:tc>
        <w:tc>
          <w:tcPr>
            <w:tcW w:w="12831" w:type="dxa"/>
          </w:tcPr>
          <w:p w14:paraId="4476A00E" w14:textId="77777777" w:rsidR="005E0503" w:rsidRPr="00F71A14" w:rsidRDefault="005E0503" w:rsidP="005045DE">
            <w:pPr>
              <w:rPr>
                <w:rFonts w:ascii="Source Sans Pro" w:hAnsi="Source Sans Pro"/>
                <w:sz w:val="24"/>
                <w:szCs w:val="24"/>
              </w:rPr>
            </w:pPr>
          </w:p>
        </w:tc>
      </w:tr>
      <w:tr w:rsidR="005E0503" w:rsidRPr="00F71A14" w14:paraId="17122C51" w14:textId="77777777" w:rsidTr="005045DE">
        <w:tc>
          <w:tcPr>
            <w:tcW w:w="1198" w:type="dxa"/>
          </w:tcPr>
          <w:p w14:paraId="5AB457F4" w14:textId="610D8DE5" w:rsidR="005E0503" w:rsidRPr="00F71A14" w:rsidRDefault="005E0503" w:rsidP="005045DE">
            <w:pPr>
              <w:rPr>
                <w:rFonts w:ascii="Source Sans Pro" w:hAnsi="Source Sans Pro"/>
                <w:sz w:val="24"/>
                <w:szCs w:val="24"/>
              </w:rPr>
            </w:pPr>
            <w:r w:rsidRPr="00F71A14">
              <w:rPr>
                <w:rFonts w:ascii="Source Sans Pro" w:hAnsi="Source Sans Pro"/>
                <w:sz w:val="24"/>
                <w:szCs w:val="24"/>
              </w:rPr>
              <w:t>7C17</w:t>
            </w:r>
          </w:p>
        </w:tc>
        <w:tc>
          <w:tcPr>
            <w:tcW w:w="12831" w:type="dxa"/>
          </w:tcPr>
          <w:p w14:paraId="539F0867" w14:textId="77777777" w:rsidR="005E0503" w:rsidRPr="00F71A14" w:rsidRDefault="005E0503" w:rsidP="005045DE">
            <w:pPr>
              <w:rPr>
                <w:rFonts w:ascii="Source Sans Pro" w:hAnsi="Source Sans Pro"/>
                <w:sz w:val="24"/>
                <w:szCs w:val="24"/>
              </w:rPr>
            </w:pPr>
          </w:p>
        </w:tc>
      </w:tr>
      <w:tr w:rsidR="005E0503" w:rsidRPr="00F71A14" w14:paraId="57BD1481" w14:textId="77777777" w:rsidTr="005045DE">
        <w:tc>
          <w:tcPr>
            <w:tcW w:w="1198" w:type="dxa"/>
          </w:tcPr>
          <w:p w14:paraId="2F3ACB2F" w14:textId="661558A2" w:rsidR="005E0503" w:rsidRPr="00F71A14" w:rsidRDefault="005E0503" w:rsidP="005045DE">
            <w:pPr>
              <w:rPr>
                <w:rFonts w:ascii="Source Sans Pro" w:hAnsi="Source Sans Pro"/>
                <w:sz w:val="24"/>
                <w:szCs w:val="24"/>
              </w:rPr>
            </w:pPr>
            <w:r w:rsidRPr="00F71A14">
              <w:rPr>
                <w:rFonts w:ascii="Source Sans Pro" w:hAnsi="Source Sans Pro"/>
                <w:sz w:val="24"/>
                <w:szCs w:val="24"/>
              </w:rPr>
              <w:t>7C18</w:t>
            </w:r>
          </w:p>
        </w:tc>
        <w:tc>
          <w:tcPr>
            <w:tcW w:w="12831" w:type="dxa"/>
          </w:tcPr>
          <w:p w14:paraId="7D91A6E8" w14:textId="77777777" w:rsidR="005E0503" w:rsidRPr="00F71A14" w:rsidRDefault="005E0503" w:rsidP="005045DE">
            <w:pPr>
              <w:rPr>
                <w:rFonts w:ascii="Source Sans Pro" w:hAnsi="Source Sans Pro"/>
                <w:sz w:val="24"/>
                <w:szCs w:val="24"/>
              </w:rPr>
            </w:pPr>
          </w:p>
        </w:tc>
      </w:tr>
      <w:tr w:rsidR="005E0503" w:rsidRPr="00F71A14" w14:paraId="051CC148" w14:textId="77777777" w:rsidTr="005045DE">
        <w:tc>
          <w:tcPr>
            <w:tcW w:w="1203" w:type="dxa"/>
          </w:tcPr>
          <w:p w14:paraId="0BC88D61" w14:textId="0DBBD1D8" w:rsidR="005E0503" w:rsidRPr="00F71A14" w:rsidRDefault="005E0503" w:rsidP="005045DE">
            <w:pPr>
              <w:rPr>
                <w:rFonts w:ascii="Source Sans Pro" w:hAnsi="Source Sans Pro"/>
                <w:sz w:val="24"/>
                <w:szCs w:val="24"/>
              </w:rPr>
            </w:pPr>
            <w:r w:rsidRPr="00F71A14">
              <w:rPr>
                <w:rFonts w:ascii="Source Sans Pro" w:hAnsi="Source Sans Pro"/>
                <w:sz w:val="24"/>
                <w:szCs w:val="24"/>
              </w:rPr>
              <w:t>7C19</w:t>
            </w:r>
          </w:p>
        </w:tc>
        <w:tc>
          <w:tcPr>
            <w:tcW w:w="12831" w:type="dxa"/>
          </w:tcPr>
          <w:p w14:paraId="27E48706" w14:textId="77777777" w:rsidR="005E0503" w:rsidRPr="00F71A14" w:rsidRDefault="005E0503" w:rsidP="005045DE">
            <w:pPr>
              <w:rPr>
                <w:rFonts w:ascii="Source Sans Pro" w:hAnsi="Source Sans Pro"/>
                <w:b/>
                <w:bCs/>
                <w:sz w:val="24"/>
                <w:szCs w:val="24"/>
              </w:rPr>
            </w:pPr>
          </w:p>
        </w:tc>
      </w:tr>
      <w:tr w:rsidR="005E0503" w:rsidRPr="00F71A14" w14:paraId="52B76056" w14:textId="77777777" w:rsidTr="005045DE">
        <w:tc>
          <w:tcPr>
            <w:tcW w:w="1203" w:type="dxa"/>
          </w:tcPr>
          <w:p w14:paraId="3B2FA14D" w14:textId="58B691F0" w:rsidR="005E0503" w:rsidRPr="00F71A14" w:rsidRDefault="005E0503" w:rsidP="005045DE">
            <w:pPr>
              <w:rPr>
                <w:rFonts w:ascii="Source Sans Pro" w:hAnsi="Source Sans Pro"/>
                <w:sz w:val="24"/>
                <w:szCs w:val="24"/>
              </w:rPr>
            </w:pPr>
            <w:r w:rsidRPr="00F71A14">
              <w:rPr>
                <w:rFonts w:ascii="Source Sans Pro" w:hAnsi="Source Sans Pro"/>
                <w:sz w:val="24"/>
                <w:szCs w:val="24"/>
              </w:rPr>
              <w:t>7C20</w:t>
            </w:r>
          </w:p>
        </w:tc>
        <w:tc>
          <w:tcPr>
            <w:tcW w:w="12831" w:type="dxa"/>
          </w:tcPr>
          <w:p w14:paraId="2D4BDF04" w14:textId="77777777" w:rsidR="005E0503" w:rsidRPr="00F71A14" w:rsidRDefault="005E0503" w:rsidP="005045DE">
            <w:pPr>
              <w:rPr>
                <w:rFonts w:ascii="Source Sans Pro" w:hAnsi="Source Sans Pro"/>
                <w:sz w:val="24"/>
                <w:szCs w:val="24"/>
              </w:rPr>
            </w:pPr>
          </w:p>
        </w:tc>
      </w:tr>
      <w:tr w:rsidR="005E0503" w:rsidRPr="00F71A14" w14:paraId="05A657A9" w14:textId="77777777" w:rsidTr="005045DE">
        <w:tc>
          <w:tcPr>
            <w:tcW w:w="1203" w:type="dxa"/>
          </w:tcPr>
          <w:p w14:paraId="5FF7B2CF" w14:textId="5CCF8636" w:rsidR="005E0503" w:rsidRPr="00F71A14" w:rsidRDefault="005E0503" w:rsidP="005045DE">
            <w:pPr>
              <w:rPr>
                <w:rFonts w:ascii="Source Sans Pro" w:hAnsi="Source Sans Pro"/>
                <w:sz w:val="24"/>
                <w:szCs w:val="24"/>
              </w:rPr>
            </w:pPr>
            <w:r w:rsidRPr="00F71A14">
              <w:rPr>
                <w:rFonts w:ascii="Source Sans Pro" w:hAnsi="Source Sans Pro"/>
                <w:sz w:val="24"/>
                <w:szCs w:val="24"/>
              </w:rPr>
              <w:t>7C21</w:t>
            </w:r>
          </w:p>
        </w:tc>
        <w:tc>
          <w:tcPr>
            <w:tcW w:w="12831" w:type="dxa"/>
          </w:tcPr>
          <w:p w14:paraId="3C939ACC" w14:textId="77777777" w:rsidR="005E0503" w:rsidRPr="00F71A14" w:rsidRDefault="005E0503" w:rsidP="005045DE">
            <w:pPr>
              <w:rPr>
                <w:rFonts w:ascii="Source Sans Pro" w:hAnsi="Source Sans Pro"/>
                <w:sz w:val="24"/>
                <w:szCs w:val="24"/>
              </w:rPr>
            </w:pPr>
          </w:p>
        </w:tc>
      </w:tr>
      <w:tr w:rsidR="005E0503" w:rsidRPr="00F71A14" w14:paraId="2A119851" w14:textId="77777777" w:rsidTr="005045DE">
        <w:tc>
          <w:tcPr>
            <w:tcW w:w="1203" w:type="dxa"/>
          </w:tcPr>
          <w:p w14:paraId="597D8FD0" w14:textId="1CC59886" w:rsidR="005E0503" w:rsidRPr="00F71A14" w:rsidRDefault="005E0503" w:rsidP="005045DE">
            <w:pPr>
              <w:rPr>
                <w:rFonts w:ascii="Source Sans Pro" w:hAnsi="Source Sans Pro"/>
                <w:sz w:val="24"/>
                <w:szCs w:val="24"/>
              </w:rPr>
            </w:pPr>
            <w:r w:rsidRPr="00F71A14">
              <w:rPr>
                <w:rFonts w:ascii="Source Sans Pro" w:hAnsi="Source Sans Pro"/>
                <w:sz w:val="24"/>
                <w:szCs w:val="24"/>
              </w:rPr>
              <w:t>7C22</w:t>
            </w:r>
          </w:p>
        </w:tc>
        <w:tc>
          <w:tcPr>
            <w:tcW w:w="12831" w:type="dxa"/>
          </w:tcPr>
          <w:p w14:paraId="4102F8DA" w14:textId="77777777" w:rsidR="005E0503" w:rsidRPr="00F71A14" w:rsidRDefault="005E0503" w:rsidP="005045DE">
            <w:pPr>
              <w:rPr>
                <w:rFonts w:ascii="Source Sans Pro" w:hAnsi="Source Sans Pro"/>
                <w:sz w:val="24"/>
                <w:szCs w:val="24"/>
              </w:rPr>
            </w:pPr>
          </w:p>
        </w:tc>
      </w:tr>
    </w:tbl>
    <w:p w14:paraId="1AD6F1F4" w14:textId="77777777" w:rsidR="00D64497" w:rsidRPr="00F71A14" w:rsidRDefault="00D64497" w:rsidP="00D64497">
      <w:pPr>
        <w:spacing w:after="0" w:line="240" w:lineRule="auto"/>
        <w:rPr>
          <w:rFonts w:ascii="Source Sans Pro" w:hAnsi="Source Sans Pro"/>
          <w:b/>
          <w:bCs/>
          <w:color w:val="002D74"/>
          <w:kern w:val="0"/>
          <w:sz w:val="24"/>
          <w:szCs w:val="24"/>
          <w14:ligatures w14:val="none"/>
        </w:rPr>
      </w:pPr>
      <w:r w:rsidRPr="00F71A14">
        <w:rPr>
          <w:rFonts w:ascii="Source Sans Pro" w:hAnsi="Source Sans Pro"/>
          <w:b/>
          <w:bCs/>
          <w:color w:val="002D74"/>
          <w:kern w:val="0"/>
          <w:sz w:val="24"/>
          <w:szCs w:val="24"/>
          <w14:ligatures w14:val="none"/>
        </w:rPr>
        <w:lastRenderedPageBreak/>
        <w:t>Level 7 Facilitating Learning Pillar</w:t>
      </w:r>
    </w:p>
    <w:tbl>
      <w:tblPr>
        <w:tblW w:w="14026" w:type="dxa"/>
        <w:tblBorders>
          <w:top w:val="outset" w:sz="6" w:space="0" w:color="auto"/>
          <w:left w:val="outset" w:sz="6" w:space="0" w:color="auto"/>
          <w:bottom w:val="outset" w:sz="6" w:space="0" w:color="auto"/>
          <w:right w:val="outset" w:sz="6" w:space="0" w:color="auto"/>
        </w:tblBorders>
        <w:shd w:val="clear" w:color="auto" w:fill="FFFFFF" w:themeFill="background1"/>
        <w:tblCellMar>
          <w:left w:w="57" w:type="dxa"/>
          <w:right w:w="57" w:type="dxa"/>
        </w:tblCellMar>
        <w:tblLook w:val="04A0" w:firstRow="1" w:lastRow="0" w:firstColumn="1" w:lastColumn="0" w:noHBand="0" w:noVBand="1"/>
      </w:tblPr>
      <w:tblGrid>
        <w:gridCol w:w="1268"/>
        <w:gridCol w:w="12758"/>
      </w:tblGrid>
      <w:tr w:rsidR="005E0503" w:rsidRPr="00F71A14" w14:paraId="460835E8" w14:textId="77777777" w:rsidTr="0065163C">
        <w:tc>
          <w:tcPr>
            <w:tcW w:w="1268" w:type="dxa"/>
            <w:tcBorders>
              <w:top w:val="single" w:sz="6" w:space="0" w:color="auto"/>
              <w:left w:val="single" w:sz="6" w:space="0" w:color="auto"/>
              <w:bottom w:val="single" w:sz="6" w:space="0" w:color="auto"/>
              <w:right w:val="single" w:sz="6" w:space="0" w:color="auto"/>
            </w:tcBorders>
            <w:shd w:val="clear" w:color="auto" w:fill="B4C6E7" w:themeFill="accent1" w:themeFillTint="66"/>
          </w:tcPr>
          <w:p w14:paraId="17999518" w14:textId="2A34B0FF" w:rsidR="005E0503" w:rsidRPr="00F71A14" w:rsidRDefault="005E0503" w:rsidP="00D64497">
            <w:pPr>
              <w:spacing w:after="0" w:line="240" w:lineRule="auto"/>
              <w:textAlignment w:val="baseline"/>
              <w:rPr>
                <w:rFonts w:ascii="Source Sans Pro" w:hAnsi="Source Sans Pro"/>
                <w:b/>
                <w:bCs/>
                <w:sz w:val="24"/>
                <w:szCs w:val="24"/>
              </w:rPr>
            </w:pPr>
            <w:r w:rsidRPr="00F71A14">
              <w:rPr>
                <w:rFonts w:ascii="Source Sans Pro" w:hAnsi="Source Sans Pro"/>
                <w:b/>
                <w:bCs/>
                <w:sz w:val="24"/>
                <w:szCs w:val="24"/>
              </w:rPr>
              <w:t>Reference code</w:t>
            </w:r>
          </w:p>
        </w:tc>
        <w:tc>
          <w:tcPr>
            <w:tcW w:w="12758"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430CE499" w14:textId="185F35A4" w:rsidR="005E0503" w:rsidRPr="00F71A14" w:rsidRDefault="005E0503" w:rsidP="00D64497">
            <w:pPr>
              <w:spacing w:after="0" w:line="240" w:lineRule="auto"/>
              <w:textAlignment w:val="baseline"/>
              <w:rPr>
                <w:rFonts w:ascii="Source Sans Pro" w:eastAsia="Calibri" w:hAnsi="Source Sans Pro" w:cs="Calibri"/>
                <w:b/>
                <w:bCs/>
                <w:kern w:val="0"/>
                <w:sz w:val="24"/>
                <w:szCs w:val="24"/>
                <w14:ligatures w14:val="none"/>
              </w:rPr>
            </w:pPr>
            <w:r w:rsidRPr="00F71A14">
              <w:rPr>
                <w:rFonts w:ascii="Source Sans Pro" w:hAnsi="Source Sans Pro"/>
                <w:b/>
                <w:bCs/>
                <w:sz w:val="24"/>
                <w:szCs w:val="24"/>
              </w:rPr>
              <w:t>Core key knowledge, skills, and behaviours</w:t>
            </w:r>
          </w:p>
        </w:tc>
      </w:tr>
      <w:tr w:rsidR="005E0503" w:rsidRPr="00F71A14" w14:paraId="2FA4FC56" w14:textId="77777777" w:rsidTr="0065163C">
        <w:tc>
          <w:tcPr>
            <w:tcW w:w="1268" w:type="dxa"/>
            <w:tcBorders>
              <w:top w:val="single" w:sz="6" w:space="0" w:color="auto"/>
              <w:left w:val="single" w:sz="6" w:space="0" w:color="auto"/>
              <w:bottom w:val="single" w:sz="6" w:space="0" w:color="auto"/>
              <w:right w:val="single" w:sz="6" w:space="0" w:color="auto"/>
            </w:tcBorders>
            <w:shd w:val="clear" w:color="auto" w:fill="FFFFFF" w:themeFill="background1"/>
          </w:tcPr>
          <w:p w14:paraId="047F4648" w14:textId="5FB1DA9F" w:rsidR="005E0503" w:rsidRPr="00F71A14" w:rsidRDefault="005E0503" w:rsidP="00D64497">
            <w:pPr>
              <w:spacing w:after="0" w:line="240" w:lineRule="auto"/>
              <w:rPr>
                <w:rFonts w:ascii="Source Sans Pro" w:hAnsi="Source Sans Pro"/>
                <w:kern w:val="0"/>
                <w:sz w:val="24"/>
                <w:szCs w:val="24"/>
                <w14:ligatures w14:val="none"/>
              </w:rPr>
            </w:pPr>
            <w:r w:rsidRPr="00F71A14">
              <w:rPr>
                <w:rFonts w:ascii="Source Sans Pro" w:hAnsi="Source Sans Pro"/>
                <w:kern w:val="0"/>
                <w:sz w:val="24"/>
                <w:szCs w:val="24"/>
                <w14:ligatures w14:val="none"/>
              </w:rPr>
              <w:t>7F1</w:t>
            </w:r>
          </w:p>
        </w:tc>
        <w:tc>
          <w:tcPr>
            <w:tcW w:w="12758" w:type="dxa"/>
            <w:tcBorders>
              <w:top w:val="single" w:sz="6" w:space="0" w:color="auto"/>
              <w:left w:val="single" w:sz="6" w:space="0" w:color="auto"/>
              <w:bottom w:val="single" w:sz="6" w:space="0" w:color="auto"/>
              <w:right w:val="single" w:sz="6" w:space="0" w:color="auto"/>
            </w:tcBorders>
            <w:shd w:val="clear" w:color="auto" w:fill="FFFFFF" w:themeFill="background1"/>
          </w:tcPr>
          <w:p w14:paraId="4408D621" w14:textId="47E0573B" w:rsidR="005E0503" w:rsidRPr="00F71A14" w:rsidRDefault="005E0503" w:rsidP="00D64497">
            <w:pPr>
              <w:spacing w:after="0" w:line="240" w:lineRule="auto"/>
              <w:rPr>
                <w:rFonts w:ascii="Source Sans Pro" w:hAnsi="Source Sans Pro"/>
                <w:kern w:val="0"/>
                <w:sz w:val="24"/>
                <w:szCs w:val="24"/>
                <w14:ligatures w14:val="none"/>
              </w:rPr>
            </w:pPr>
            <w:r w:rsidRPr="00F71A14">
              <w:rPr>
                <w:rFonts w:ascii="Source Sans Pro" w:hAnsi="Source Sans Pro"/>
                <w:kern w:val="0"/>
                <w:sz w:val="24"/>
                <w:szCs w:val="24"/>
                <w14:ligatures w14:val="none"/>
              </w:rPr>
              <w:t xml:space="preserve">Role model exemplary facilitation and teaching skills and develop those skills in others </w:t>
            </w:r>
          </w:p>
        </w:tc>
      </w:tr>
      <w:tr w:rsidR="005E0503" w:rsidRPr="00F71A14" w14:paraId="738FEBEE" w14:textId="77777777" w:rsidTr="0065163C">
        <w:trPr>
          <w:trHeight w:val="482"/>
        </w:trPr>
        <w:tc>
          <w:tcPr>
            <w:tcW w:w="1268" w:type="dxa"/>
            <w:tcBorders>
              <w:top w:val="single" w:sz="6" w:space="0" w:color="auto"/>
              <w:left w:val="single" w:sz="6" w:space="0" w:color="auto"/>
              <w:bottom w:val="single" w:sz="6" w:space="0" w:color="auto"/>
              <w:right w:val="single" w:sz="6" w:space="0" w:color="auto"/>
            </w:tcBorders>
            <w:shd w:val="clear" w:color="auto" w:fill="FFFFFF" w:themeFill="background1"/>
          </w:tcPr>
          <w:p w14:paraId="2D6E7054" w14:textId="7D815B95" w:rsidR="005E0503" w:rsidRPr="00F71A14" w:rsidRDefault="005E0503" w:rsidP="00D64497">
            <w:pPr>
              <w:spacing w:after="0" w:line="240" w:lineRule="auto"/>
              <w:rPr>
                <w:rFonts w:ascii="Source Sans Pro" w:hAnsi="Source Sans Pro"/>
                <w:kern w:val="0"/>
                <w:sz w:val="24"/>
                <w:szCs w:val="24"/>
                <w14:ligatures w14:val="none"/>
              </w:rPr>
            </w:pPr>
            <w:r w:rsidRPr="00F71A14">
              <w:rPr>
                <w:rFonts w:ascii="Source Sans Pro" w:hAnsi="Source Sans Pro"/>
                <w:kern w:val="0"/>
                <w:sz w:val="24"/>
                <w:szCs w:val="24"/>
                <w14:ligatures w14:val="none"/>
              </w:rPr>
              <w:t>7F2</w:t>
            </w:r>
          </w:p>
        </w:tc>
        <w:tc>
          <w:tcPr>
            <w:tcW w:w="12758" w:type="dxa"/>
            <w:tcBorders>
              <w:top w:val="single" w:sz="6" w:space="0" w:color="auto"/>
              <w:left w:val="single" w:sz="6" w:space="0" w:color="auto"/>
              <w:bottom w:val="single" w:sz="6" w:space="0" w:color="auto"/>
              <w:right w:val="single" w:sz="6" w:space="0" w:color="auto"/>
            </w:tcBorders>
            <w:shd w:val="clear" w:color="auto" w:fill="FFFFFF" w:themeFill="background1"/>
          </w:tcPr>
          <w:p w14:paraId="677136DF" w14:textId="7E1958BE" w:rsidR="005E0503" w:rsidRPr="00F71A14" w:rsidRDefault="005E0503" w:rsidP="00D64497">
            <w:pPr>
              <w:spacing w:after="0" w:line="240" w:lineRule="auto"/>
              <w:rPr>
                <w:rFonts w:ascii="Source Sans Pro" w:hAnsi="Source Sans Pro"/>
                <w:kern w:val="0"/>
                <w:sz w:val="24"/>
                <w:szCs w:val="24"/>
                <w14:ligatures w14:val="none"/>
              </w:rPr>
            </w:pPr>
            <w:r w:rsidRPr="00F71A14">
              <w:rPr>
                <w:rFonts w:ascii="Source Sans Pro" w:hAnsi="Source Sans Pro"/>
                <w:kern w:val="0"/>
                <w:sz w:val="24"/>
                <w:szCs w:val="24"/>
                <w14:ligatures w14:val="none"/>
              </w:rPr>
              <w:t>Demonstrate and understand the key theories of adult learning and apply a wide range of facilitation, teaching and assessment skills to practice</w:t>
            </w:r>
          </w:p>
        </w:tc>
      </w:tr>
      <w:tr w:rsidR="005E0503" w:rsidRPr="00F71A14" w14:paraId="77AC3AE8" w14:textId="77777777" w:rsidTr="0065163C">
        <w:tc>
          <w:tcPr>
            <w:tcW w:w="1268" w:type="dxa"/>
            <w:tcBorders>
              <w:top w:val="single" w:sz="6" w:space="0" w:color="auto"/>
              <w:left w:val="single" w:sz="6" w:space="0" w:color="auto"/>
              <w:bottom w:val="single" w:sz="6" w:space="0" w:color="auto"/>
              <w:right w:val="single" w:sz="6" w:space="0" w:color="auto"/>
            </w:tcBorders>
            <w:shd w:val="clear" w:color="auto" w:fill="FFFFFF" w:themeFill="background1"/>
          </w:tcPr>
          <w:p w14:paraId="0F0F5871" w14:textId="3E5FCE6B" w:rsidR="005E0503" w:rsidRPr="00F71A14" w:rsidRDefault="005E0503" w:rsidP="00D64497">
            <w:pPr>
              <w:spacing w:line="240" w:lineRule="auto"/>
              <w:rPr>
                <w:rFonts w:ascii="Source Sans Pro" w:hAnsi="Source Sans Pro"/>
                <w:kern w:val="0"/>
                <w:sz w:val="24"/>
                <w:szCs w:val="24"/>
                <w14:ligatures w14:val="none"/>
              </w:rPr>
            </w:pPr>
            <w:r w:rsidRPr="00F71A14">
              <w:rPr>
                <w:rFonts w:ascii="Source Sans Pro" w:hAnsi="Source Sans Pro"/>
                <w:kern w:val="0"/>
                <w:sz w:val="24"/>
                <w:szCs w:val="24"/>
                <w14:ligatures w14:val="none"/>
              </w:rPr>
              <w:t>7F3</w:t>
            </w:r>
          </w:p>
        </w:tc>
        <w:tc>
          <w:tcPr>
            <w:tcW w:w="12758" w:type="dxa"/>
            <w:tcBorders>
              <w:top w:val="single" w:sz="6" w:space="0" w:color="auto"/>
              <w:left w:val="single" w:sz="6" w:space="0" w:color="auto"/>
              <w:bottom w:val="single" w:sz="6" w:space="0" w:color="auto"/>
              <w:right w:val="single" w:sz="6" w:space="0" w:color="auto"/>
            </w:tcBorders>
            <w:shd w:val="clear" w:color="auto" w:fill="FFFFFF" w:themeFill="background1"/>
          </w:tcPr>
          <w:p w14:paraId="735AEFE3" w14:textId="166DE7D5" w:rsidR="005E0503" w:rsidRPr="00F71A14" w:rsidRDefault="005E0503" w:rsidP="00D64497">
            <w:pPr>
              <w:spacing w:line="240" w:lineRule="auto"/>
              <w:rPr>
                <w:rFonts w:ascii="Source Sans Pro" w:hAnsi="Source Sans Pro"/>
                <w:kern w:val="0"/>
                <w:sz w:val="24"/>
                <w:szCs w:val="24"/>
                <w14:ligatures w14:val="none"/>
              </w:rPr>
            </w:pPr>
            <w:r w:rsidRPr="00F71A14">
              <w:rPr>
                <w:rFonts w:ascii="Source Sans Pro" w:hAnsi="Source Sans Pro" w:cs="Arial"/>
                <w:color w:val="212529"/>
                <w:sz w:val="24"/>
                <w:szCs w:val="24"/>
                <w:shd w:val="clear" w:color="auto" w:fill="FFFFFF"/>
              </w:rPr>
              <w:t>Evaluate reflection on practice and facilitate reflection in others</w:t>
            </w:r>
          </w:p>
        </w:tc>
      </w:tr>
      <w:tr w:rsidR="005E0503" w:rsidRPr="00F71A14" w14:paraId="03415751" w14:textId="77777777" w:rsidTr="0065163C">
        <w:tc>
          <w:tcPr>
            <w:tcW w:w="1268" w:type="dxa"/>
            <w:tcBorders>
              <w:top w:val="single" w:sz="6" w:space="0" w:color="auto"/>
              <w:left w:val="single" w:sz="6" w:space="0" w:color="auto"/>
              <w:bottom w:val="single" w:sz="6" w:space="0" w:color="auto"/>
              <w:right w:val="single" w:sz="6" w:space="0" w:color="auto"/>
            </w:tcBorders>
            <w:shd w:val="clear" w:color="auto" w:fill="FFFFFF" w:themeFill="background1"/>
          </w:tcPr>
          <w:p w14:paraId="3D4A3772" w14:textId="37060B6C" w:rsidR="005E0503" w:rsidRPr="00F71A14" w:rsidRDefault="005E0503" w:rsidP="00D64497">
            <w:pPr>
              <w:spacing w:after="0" w:line="240" w:lineRule="auto"/>
              <w:rPr>
                <w:rFonts w:ascii="Source Sans Pro" w:hAnsi="Source Sans Pro"/>
                <w:kern w:val="0"/>
                <w:sz w:val="24"/>
                <w:szCs w:val="24"/>
                <w14:ligatures w14:val="none"/>
              </w:rPr>
            </w:pPr>
            <w:r w:rsidRPr="00F71A14">
              <w:rPr>
                <w:rFonts w:ascii="Source Sans Pro" w:hAnsi="Source Sans Pro"/>
                <w:kern w:val="0"/>
                <w:sz w:val="24"/>
                <w:szCs w:val="24"/>
                <w14:ligatures w14:val="none"/>
              </w:rPr>
              <w:t>7F4</w:t>
            </w:r>
          </w:p>
        </w:tc>
        <w:tc>
          <w:tcPr>
            <w:tcW w:w="12758" w:type="dxa"/>
            <w:tcBorders>
              <w:top w:val="single" w:sz="6" w:space="0" w:color="auto"/>
              <w:left w:val="single" w:sz="6" w:space="0" w:color="auto"/>
              <w:bottom w:val="single" w:sz="6" w:space="0" w:color="auto"/>
              <w:right w:val="single" w:sz="6" w:space="0" w:color="auto"/>
            </w:tcBorders>
            <w:shd w:val="clear" w:color="auto" w:fill="FFFFFF" w:themeFill="background1"/>
          </w:tcPr>
          <w:p w14:paraId="255CBFEF" w14:textId="057D91AC" w:rsidR="005E0503" w:rsidRPr="00F71A14" w:rsidRDefault="005E0503" w:rsidP="00D64497">
            <w:pPr>
              <w:spacing w:after="0" w:line="240" w:lineRule="auto"/>
              <w:rPr>
                <w:rFonts w:ascii="Source Sans Pro" w:hAnsi="Source Sans Pro"/>
                <w:kern w:val="0"/>
                <w:sz w:val="24"/>
                <w:szCs w:val="24"/>
                <w14:ligatures w14:val="none"/>
              </w:rPr>
            </w:pPr>
            <w:r w:rsidRPr="00F71A14">
              <w:rPr>
                <w:rFonts w:ascii="Source Sans Pro" w:hAnsi="Source Sans Pro"/>
                <w:kern w:val="0"/>
                <w:sz w:val="24"/>
                <w:szCs w:val="24"/>
                <w14:ligatures w14:val="none"/>
              </w:rPr>
              <w:t>Review data collected from educational audits and other feedback to plan and lead change at a local level to enable a positive learning environment</w:t>
            </w:r>
          </w:p>
        </w:tc>
      </w:tr>
      <w:tr w:rsidR="005E0503" w:rsidRPr="00F71A14" w14:paraId="3F601FB1" w14:textId="77777777" w:rsidTr="0065163C">
        <w:tc>
          <w:tcPr>
            <w:tcW w:w="1268" w:type="dxa"/>
            <w:tcBorders>
              <w:top w:val="single" w:sz="6" w:space="0" w:color="auto"/>
              <w:left w:val="single" w:sz="6" w:space="0" w:color="auto"/>
              <w:bottom w:val="single" w:sz="6" w:space="0" w:color="auto"/>
              <w:right w:val="single" w:sz="6" w:space="0" w:color="auto"/>
            </w:tcBorders>
            <w:shd w:val="clear" w:color="auto" w:fill="FFFFFF" w:themeFill="background1"/>
          </w:tcPr>
          <w:p w14:paraId="1B842CB7" w14:textId="70EEDE18" w:rsidR="005E0503" w:rsidRPr="00F71A14" w:rsidRDefault="005E0503" w:rsidP="00D64497">
            <w:pPr>
              <w:spacing w:after="0" w:line="240" w:lineRule="auto"/>
              <w:rPr>
                <w:rFonts w:ascii="Source Sans Pro" w:hAnsi="Source Sans Pro"/>
                <w:kern w:val="0"/>
                <w:sz w:val="24"/>
                <w:szCs w:val="24"/>
                <w14:ligatures w14:val="none"/>
              </w:rPr>
            </w:pPr>
            <w:r w:rsidRPr="00F71A14">
              <w:rPr>
                <w:rFonts w:ascii="Source Sans Pro" w:hAnsi="Source Sans Pro"/>
                <w:kern w:val="0"/>
                <w:sz w:val="24"/>
                <w:szCs w:val="24"/>
                <w14:ligatures w14:val="none"/>
              </w:rPr>
              <w:t>7F5</w:t>
            </w:r>
          </w:p>
        </w:tc>
        <w:tc>
          <w:tcPr>
            <w:tcW w:w="12758" w:type="dxa"/>
            <w:tcBorders>
              <w:top w:val="single" w:sz="6" w:space="0" w:color="auto"/>
              <w:left w:val="single" w:sz="6" w:space="0" w:color="auto"/>
              <w:bottom w:val="single" w:sz="6" w:space="0" w:color="auto"/>
              <w:right w:val="single" w:sz="6" w:space="0" w:color="auto"/>
            </w:tcBorders>
            <w:shd w:val="clear" w:color="auto" w:fill="FFFFFF" w:themeFill="background1"/>
          </w:tcPr>
          <w:p w14:paraId="7CBF654F" w14:textId="191F53D1" w:rsidR="005E0503" w:rsidRPr="00F71A14" w:rsidRDefault="005E0503" w:rsidP="00D64497">
            <w:pPr>
              <w:spacing w:after="0" w:line="240" w:lineRule="auto"/>
              <w:rPr>
                <w:rFonts w:ascii="Source Sans Pro" w:hAnsi="Source Sans Pro"/>
                <w:kern w:val="0"/>
                <w:sz w:val="24"/>
                <w:szCs w:val="24"/>
                <w14:ligatures w14:val="none"/>
              </w:rPr>
            </w:pPr>
            <w:r w:rsidRPr="00F71A14">
              <w:rPr>
                <w:rStyle w:val="normaltextrun"/>
                <w:rFonts w:ascii="Source Sans Pro" w:hAnsi="Source Sans Pro" w:cs="Arial"/>
                <w:color w:val="212529"/>
                <w:sz w:val="24"/>
                <w:szCs w:val="24"/>
                <w:shd w:val="clear" w:color="auto" w:fill="FFFFFF"/>
              </w:rPr>
              <w:t>Ability to effectively undertake the role of [clinical] supervisor for all functions of clinical supervision, within own scope of practice</w:t>
            </w:r>
            <w:r w:rsidRPr="00F71A14">
              <w:rPr>
                <w:rFonts w:ascii="Source Sans Pro" w:hAnsi="Source Sans Pro" w:cs="Arial"/>
                <w:color w:val="212529"/>
                <w:sz w:val="24"/>
                <w:szCs w:val="24"/>
                <w:shd w:val="clear" w:color="auto" w:fill="FFFFFF"/>
              </w:rPr>
              <w:t> </w:t>
            </w:r>
          </w:p>
        </w:tc>
      </w:tr>
      <w:tr w:rsidR="005E0503" w:rsidRPr="00F71A14" w14:paraId="78F4A207" w14:textId="77777777" w:rsidTr="0065163C">
        <w:tc>
          <w:tcPr>
            <w:tcW w:w="1268" w:type="dxa"/>
            <w:tcBorders>
              <w:top w:val="single" w:sz="6" w:space="0" w:color="auto"/>
              <w:left w:val="single" w:sz="6" w:space="0" w:color="auto"/>
              <w:bottom w:val="single" w:sz="6" w:space="0" w:color="auto"/>
              <w:right w:val="single" w:sz="6" w:space="0" w:color="auto"/>
            </w:tcBorders>
            <w:shd w:val="clear" w:color="auto" w:fill="FFFFFF" w:themeFill="background1"/>
          </w:tcPr>
          <w:p w14:paraId="5334A0EF" w14:textId="124F131F" w:rsidR="005E0503" w:rsidRPr="00F71A14" w:rsidRDefault="005E0503" w:rsidP="00D64497">
            <w:pPr>
              <w:spacing w:after="0" w:line="240" w:lineRule="auto"/>
              <w:rPr>
                <w:rFonts w:ascii="Source Sans Pro" w:hAnsi="Source Sans Pro"/>
                <w:kern w:val="0"/>
                <w:sz w:val="24"/>
                <w:szCs w:val="24"/>
                <w14:ligatures w14:val="none"/>
              </w:rPr>
            </w:pPr>
            <w:r w:rsidRPr="00F71A14">
              <w:rPr>
                <w:rFonts w:ascii="Source Sans Pro" w:hAnsi="Source Sans Pro"/>
                <w:kern w:val="0"/>
                <w:sz w:val="24"/>
                <w:szCs w:val="24"/>
                <w14:ligatures w14:val="none"/>
              </w:rPr>
              <w:t>7F6</w:t>
            </w:r>
          </w:p>
        </w:tc>
        <w:tc>
          <w:tcPr>
            <w:tcW w:w="12758" w:type="dxa"/>
            <w:tcBorders>
              <w:top w:val="single" w:sz="6" w:space="0" w:color="auto"/>
              <w:left w:val="single" w:sz="6" w:space="0" w:color="auto"/>
              <w:bottom w:val="single" w:sz="6" w:space="0" w:color="auto"/>
              <w:right w:val="single" w:sz="6" w:space="0" w:color="auto"/>
            </w:tcBorders>
            <w:shd w:val="clear" w:color="auto" w:fill="FFFFFF" w:themeFill="background1"/>
          </w:tcPr>
          <w:p w14:paraId="65ACA336" w14:textId="306DE02A" w:rsidR="005E0503" w:rsidRPr="00F71A14" w:rsidRDefault="005E0503" w:rsidP="00D64497">
            <w:pPr>
              <w:spacing w:after="0" w:line="240" w:lineRule="auto"/>
              <w:rPr>
                <w:rFonts w:ascii="Source Sans Pro" w:hAnsi="Source Sans Pro"/>
                <w:kern w:val="0"/>
                <w:sz w:val="24"/>
                <w:szCs w:val="24"/>
                <w14:ligatures w14:val="none"/>
              </w:rPr>
            </w:pPr>
            <w:r w:rsidRPr="00F71A14">
              <w:rPr>
                <w:rFonts w:ascii="Source Sans Pro" w:hAnsi="Source Sans Pro" w:cs="Arial"/>
                <w:color w:val="212529"/>
                <w:sz w:val="24"/>
                <w:szCs w:val="24"/>
                <w:shd w:val="clear" w:color="auto" w:fill="FFFFFF"/>
              </w:rPr>
              <w:t>Evaluate, develop, lead and facilitate use of education materials for students, staff and service users at a local level</w:t>
            </w:r>
          </w:p>
        </w:tc>
      </w:tr>
      <w:tr w:rsidR="005E0503" w:rsidRPr="00F71A14" w14:paraId="14DE901D" w14:textId="77777777" w:rsidTr="0065163C">
        <w:tc>
          <w:tcPr>
            <w:tcW w:w="1268" w:type="dxa"/>
            <w:tcBorders>
              <w:top w:val="single" w:sz="6" w:space="0" w:color="auto"/>
              <w:left w:val="single" w:sz="6" w:space="0" w:color="auto"/>
              <w:bottom w:val="single" w:sz="6" w:space="0" w:color="auto"/>
              <w:right w:val="single" w:sz="6" w:space="0" w:color="auto"/>
            </w:tcBorders>
            <w:shd w:val="clear" w:color="auto" w:fill="FFFFFF" w:themeFill="background1"/>
          </w:tcPr>
          <w:p w14:paraId="5E68BC1C" w14:textId="143802FE" w:rsidR="005E0503" w:rsidRPr="00F71A14" w:rsidRDefault="005E0503" w:rsidP="00D64497">
            <w:pPr>
              <w:spacing w:after="0" w:line="240" w:lineRule="auto"/>
              <w:rPr>
                <w:rFonts w:ascii="Source Sans Pro" w:hAnsi="Source Sans Pro"/>
                <w:kern w:val="0"/>
                <w:sz w:val="24"/>
                <w:szCs w:val="24"/>
                <w14:ligatures w14:val="none"/>
              </w:rPr>
            </w:pPr>
            <w:r w:rsidRPr="00F71A14">
              <w:rPr>
                <w:rFonts w:ascii="Source Sans Pro" w:hAnsi="Source Sans Pro"/>
                <w:kern w:val="0"/>
                <w:sz w:val="24"/>
                <w:szCs w:val="24"/>
                <w14:ligatures w14:val="none"/>
              </w:rPr>
              <w:t>7F7</w:t>
            </w:r>
          </w:p>
        </w:tc>
        <w:tc>
          <w:tcPr>
            <w:tcW w:w="12758" w:type="dxa"/>
            <w:tcBorders>
              <w:top w:val="single" w:sz="6" w:space="0" w:color="auto"/>
              <w:left w:val="single" w:sz="6" w:space="0" w:color="auto"/>
              <w:bottom w:val="single" w:sz="6" w:space="0" w:color="auto"/>
              <w:right w:val="single" w:sz="6" w:space="0" w:color="auto"/>
            </w:tcBorders>
            <w:shd w:val="clear" w:color="auto" w:fill="FFFFFF" w:themeFill="background1"/>
          </w:tcPr>
          <w:p w14:paraId="5BF8DB81" w14:textId="217D4910" w:rsidR="005E0503" w:rsidRPr="00F71A14" w:rsidRDefault="005E0503" w:rsidP="00D64497">
            <w:pPr>
              <w:spacing w:after="0" w:line="240" w:lineRule="auto"/>
              <w:rPr>
                <w:rFonts w:ascii="Source Sans Pro" w:hAnsi="Source Sans Pro"/>
                <w:kern w:val="0"/>
                <w:sz w:val="24"/>
                <w:szCs w:val="24"/>
                <w14:ligatures w14:val="none"/>
              </w:rPr>
            </w:pPr>
            <w:r w:rsidRPr="00F71A14">
              <w:rPr>
                <w:rFonts w:ascii="Source Sans Pro" w:hAnsi="Source Sans Pro"/>
                <w:kern w:val="0"/>
                <w:sz w:val="24"/>
                <w:szCs w:val="24"/>
                <w14:ligatures w14:val="none"/>
              </w:rPr>
              <w:t>Develop, lead and support teaching, supervision and assessment skills in others</w:t>
            </w:r>
          </w:p>
        </w:tc>
      </w:tr>
      <w:tr w:rsidR="005E0503" w:rsidRPr="00F71A14" w14:paraId="3BC57B3B" w14:textId="77777777" w:rsidTr="0065163C">
        <w:tc>
          <w:tcPr>
            <w:tcW w:w="1268" w:type="dxa"/>
            <w:tcBorders>
              <w:top w:val="single" w:sz="6" w:space="0" w:color="auto"/>
              <w:left w:val="single" w:sz="6" w:space="0" w:color="auto"/>
              <w:bottom w:val="single" w:sz="6" w:space="0" w:color="auto"/>
              <w:right w:val="single" w:sz="6" w:space="0" w:color="auto"/>
            </w:tcBorders>
            <w:shd w:val="clear" w:color="auto" w:fill="FFFFFF" w:themeFill="background1"/>
          </w:tcPr>
          <w:p w14:paraId="77BF03D7" w14:textId="6307BE12" w:rsidR="005E0503" w:rsidRPr="00F71A14" w:rsidRDefault="005E0503" w:rsidP="00D64497">
            <w:pPr>
              <w:spacing w:after="0" w:line="240" w:lineRule="auto"/>
              <w:rPr>
                <w:rFonts w:ascii="Source Sans Pro" w:hAnsi="Source Sans Pro"/>
                <w:kern w:val="0"/>
                <w:sz w:val="24"/>
                <w:szCs w:val="24"/>
                <w14:ligatures w14:val="none"/>
              </w:rPr>
            </w:pPr>
            <w:r w:rsidRPr="00F71A14">
              <w:rPr>
                <w:rFonts w:ascii="Source Sans Pro" w:hAnsi="Source Sans Pro"/>
                <w:kern w:val="0"/>
                <w:sz w:val="24"/>
                <w:szCs w:val="24"/>
                <w14:ligatures w14:val="none"/>
              </w:rPr>
              <w:t>7F8</w:t>
            </w:r>
          </w:p>
        </w:tc>
        <w:tc>
          <w:tcPr>
            <w:tcW w:w="12758" w:type="dxa"/>
            <w:tcBorders>
              <w:top w:val="single" w:sz="6" w:space="0" w:color="auto"/>
              <w:left w:val="single" w:sz="6" w:space="0" w:color="auto"/>
              <w:bottom w:val="single" w:sz="6" w:space="0" w:color="auto"/>
              <w:right w:val="single" w:sz="6" w:space="0" w:color="auto"/>
            </w:tcBorders>
            <w:shd w:val="clear" w:color="auto" w:fill="FFFFFF" w:themeFill="background1"/>
          </w:tcPr>
          <w:p w14:paraId="394B60CF" w14:textId="7984D3D1" w:rsidR="005E0503" w:rsidRPr="00F71A14" w:rsidRDefault="005E0503" w:rsidP="00D64497">
            <w:pPr>
              <w:spacing w:after="0" w:line="240" w:lineRule="auto"/>
              <w:rPr>
                <w:rFonts w:ascii="Source Sans Pro" w:hAnsi="Source Sans Pro"/>
                <w:kern w:val="0"/>
                <w:sz w:val="24"/>
                <w:szCs w:val="24"/>
                <w14:ligatures w14:val="none"/>
              </w:rPr>
            </w:pPr>
            <w:r w:rsidRPr="00F71A14">
              <w:rPr>
                <w:rFonts w:ascii="Source Sans Pro" w:hAnsi="Source Sans Pro"/>
                <w:kern w:val="0"/>
                <w:sz w:val="24"/>
                <w:szCs w:val="24"/>
                <w14:ligatures w14:val="none"/>
              </w:rPr>
              <w:t>Engage with education providers to contribute to curriculum development and delivery</w:t>
            </w:r>
          </w:p>
        </w:tc>
      </w:tr>
      <w:tr w:rsidR="005E0503" w:rsidRPr="00F71A14" w14:paraId="264D11CC" w14:textId="77777777" w:rsidTr="0065163C">
        <w:tc>
          <w:tcPr>
            <w:tcW w:w="1268" w:type="dxa"/>
            <w:tcBorders>
              <w:top w:val="single" w:sz="6" w:space="0" w:color="auto"/>
              <w:left w:val="single" w:sz="6" w:space="0" w:color="auto"/>
              <w:bottom w:val="single" w:sz="6" w:space="0" w:color="auto"/>
              <w:right w:val="single" w:sz="6" w:space="0" w:color="auto"/>
            </w:tcBorders>
            <w:shd w:val="clear" w:color="auto" w:fill="FFFFFF" w:themeFill="background1"/>
          </w:tcPr>
          <w:p w14:paraId="2ED431A6" w14:textId="02EEF632" w:rsidR="005E0503" w:rsidRPr="00F71A14" w:rsidRDefault="005E0503" w:rsidP="00D64497">
            <w:pPr>
              <w:spacing w:after="0" w:line="240" w:lineRule="auto"/>
              <w:rPr>
                <w:rFonts w:ascii="Source Sans Pro" w:hAnsi="Source Sans Pro"/>
                <w:kern w:val="0"/>
                <w:sz w:val="24"/>
                <w:szCs w:val="24"/>
                <w14:ligatures w14:val="none"/>
              </w:rPr>
            </w:pPr>
            <w:r w:rsidRPr="00F71A14">
              <w:rPr>
                <w:rFonts w:ascii="Source Sans Pro" w:hAnsi="Source Sans Pro"/>
                <w:kern w:val="0"/>
                <w:sz w:val="24"/>
                <w:szCs w:val="24"/>
                <w14:ligatures w14:val="none"/>
              </w:rPr>
              <w:t>7F9</w:t>
            </w:r>
          </w:p>
        </w:tc>
        <w:tc>
          <w:tcPr>
            <w:tcW w:w="12758" w:type="dxa"/>
            <w:tcBorders>
              <w:top w:val="single" w:sz="6" w:space="0" w:color="auto"/>
              <w:left w:val="single" w:sz="6" w:space="0" w:color="auto"/>
              <w:bottom w:val="single" w:sz="6" w:space="0" w:color="auto"/>
              <w:right w:val="single" w:sz="6" w:space="0" w:color="auto"/>
            </w:tcBorders>
            <w:shd w:val="clear" w:color="auto" w:fill="FFFFFF" w:themeFill="background1"/>
          </w:tcPr>
          <w:p w14:paraId="22156CA3" w14:textId="1B3CB3E7" w:rsidR="005E0503" w:rsidRPr="00F71A14" w:rsidRDefault="005E0503" w:rsidP="00D64497">
            <w:pPr>
              <w:spacing w:after="0" w:line="240" w:lineRule="auto"/>
              <w:rPr>
                <w:rFonts w:ascii="Source Sans Pro" w:hAnsi="Source Sans Pro"/>
                <w:kern w:val="0"/>
                <w:sz w:val="24"/>
                <w:szCs w:val="24"/>
                <w14:ligatures w14:val="none"/>
              </w:rPr>
            </w:pPr>
            <w:r w:rsidRPr="00F71A14">
              <w:rPr>
                <w:rFonts w:ascii="Source Sans Pro" w:hAnsi="Source Sans Pro"/>
                <w:kern w:val="0"/>
                <w:sz w:val="24"/>
                <w:szCs w:val="24"/>
                <w14:ligatures w14:val="none"/>
              </w:rPr>
              <w:t>Apply advanced knowledge of adult learning appropriate to specific role</w:t>
            </w:r>
          </w:p>
        </w:tc>
      </w:tr>
      <w:tr w:rsidR="005E0503" w:rsidRPr="00F71A14" w14:paraId="5B01A1A6" w14:textId="77777777" w:rsidTr="0065163C">
        <w:tc>
          <w:tcPr>
            <w:tcW w:w="1268" w:type="dxa"/>
            <w:tcBorders>
              <w:top w:val="single" w:sz="6" w:space="0" w:color="auto"/>
              <w:left w:val="single" w:sz="6" w:space="0" w:color="auto"/>
              <w:bottom w:val="single" w:sz="6" w:space="0" w:color="auto"/>
              <w:right w:val="single" w:sz="6" w:space="0" w:color="auto"/>
            </w:tcBorders>
            <w:shd w:val="clear" w:color="auto" w:fill="FFFFFF" w:themeFill="background1"/>
          </w:tcPr>
          <w:p w14:paraId="7A3E2BBE" w14:textId="059C3A5D" w:rsidR="005E0503" w:rsidRPr="00F71A14" w:rsidRDefault="005E0503" w:rsidP="00D64497">
            <w:pPr>
              <w:spacing w:after="0" w:line="240" w:lineRule="auto"/>
              <w:textAlignment w:val="baseline"/>
              <w:rPr>
                <w:rFonts w:ascii="Source Sans Pro" w:eastAsia="Times New Roman" w:hAnsi="Source Sans Pro" w:cs="Times New Roman"/>
                <w:kern w:val="0"/>
                <w:sz w:val="24"/>
                <w:szCs w:val="24"/>
                <w:lang w:eastAsia="en-GB"/>
                <w14:ligatures w14:val="none"/>
              </w:rPr>
            </w:pPr>
            <w:r w:rsidRPr="00F71A14">
              <w:rPr>
                <w:rFonts w:ascii="Source Sans Pro" w:eastAsia="Times New Roman" w:hAnsi="Source Sans Pro" w:cs="Times New Roman"/>
                <w:kern w:val="0"/>
                <w:sz w:val="24"/>
                <w:szCs w:val="24"/>
                <w:lang w:eastAsia="en-GB"/>
                <w14:ligatures w14:val="none"/>
              </w:rPr>
              <w:t>7F10</w:t>
            </w:r>
          </w:p>
        </w:tc>
        <w:tc>
          <w:tcPr>
            <w:tcW w:w="12758" w:type="dxa"/>
            <w:tcBorders>
              <w:top w:val="single" w:sz="6" w:space="0" w:color="auto"/>
              <w:left w:val="single" w:sz="6" w:space="0" w:color="auto"/>
              <w:bottom w:val="single" w:sz="6" w:space="0" w:color="auto"/>
              <w:right w:val="single" w:sz="6" w:space="0" w:color="auto"/>
            </w:tcBorders>
            <w:shd w:val="clear" w:color="auto" w:fill="FFFFFF" w:themeFill="background1"/>
          </w:tcPr>
          <w:p w14:paraId="6A746506" w14:textId="3A5CD82E" w:rsidR="005E0503" w:rsidRPr="00F71A14" w:rsidRDefault="005E0503" w:rsidP="00D64497">
            <w:pPr>
              <w:spacing w:after="0" w:line="240" w:lineRule="auto"/>
              <w:textAlignment w:val="baseline"/>
              <w:rPr>
                <w:rFonts w:ascii="Source Sans Pro" w:eastAsia="Times New Roman" w:hAnsi="Source Sans Pro" w:cs="Segoe UI"/>
                <w:kern w:val="0"/>
                <w:sz w:val="24"/>
                <w:szCs w:val="24"/>
                <w:lang w:eastAsia="en-GB"/>
                <w14:ligatures w14:val="none"/>
              </w:rPr>
            </w:pPr>
            <w:r w:rsidRPr="00F71A14">
              <w:rPr>
                <w:rFonts w:ascii="Source Sans Pro" w:hAnsi="Source Sans Pro" w:cs="Arial"/>
                <w:color w:val="212529"/>
                <w:sz w:val="24"/>
                <w:szCs w:val="24"/>
                <w:shd w:val="clear" w:color="auto" w:fill="FFFFFF"/>
              </w:rPr>
              <w:t>Critically assess and address own learning needs, negotiating a personal development plan that reflects the breadth of ongoing professional development across the four pillars of advanced clinical practice</w:t>
            </w:r>
          </w:p>
        </w:tc>
      </w:tr>
      <w:tr w:rsidR="005E0503" w:rsidRPr="00F71A14" w14:paraId="32D6472F" w14:textId="77777777" w:rsidTr="0065163C">
        <w:tc>
          <w:tcPr>
            <w:tcW w:w="1268" w:type="dxa"/>
            <w:tcBorders>
              <w:top w:val="single" w:sz="6" w:space="0" w:color="auto"/>
              <w:left w:val="single" w:sz="6" w:space="0" w:color="auto"/>
              <w:bottom w:val="single" w:sz="6" w:space="0" w:color="auto"/>
              <w:right w:val="single" w:sz="6" w:space="0" w:color="auto"/>
            </w:tcBorders>
            <w:shd w:val="clear" w:color="auto" w:fill="FFFFFF" w:themeFill="background1"/>
          </w:tcPr>
          <w:p w14:paraId="21DD2AE3" w14:textId="057E7137" w:rsidR="005E0503" w:rsidRPr="00F71A14" w:rsidRDefault="005E0503" w:rsidP="00D64497">
            <w:pPr>
              <w:spacing w:after="0" w:line="240" w:lineRule="auto"/>
              <w:textAlignment w:val="baseline"/>
              <w:rPr>
                <w:rFonts w:ascii="Source Sans Pro" w:eastAsia="Times New Roman" w:hAnsi="Source Sans Pro" w:cs="Times New Roman"/>
                <w:kern w:val="0"/>
                <w:sz w:val="24"/>
                <w:szCs w:val="24"/>
                <w:lang w:eastAsia="en-GB"/>
                <w14:ligatures w14:val="none"/>
              </w:rPr>
            </w:pPr>
            <w:r w:rsidRPr="00F71A14">
              <w:rPr>
                <w:rFonts w:ascii="Source Sans Pro" w:eastAsia="Times New Roman" w:hAnsi="Source Sans Pro" w:cs="Times New Roman"/>
                <w:kern w:val="0"/>
                <w:sz w:val="24"/>
                <w:szCs w:val="24"/>
                <w:lang w:eastAsia="en-GB"/>
                <w14:ligatures w14:val="none"/>
              </w:rPr>
              <w:t>7F11</w:t>
            </w:r>
          </w:p>
        </w:tc>
        <w:tc>
          <w:tcPr>
            <w:tcW w:w="12758" w:type="dxa"/>
            <w:tcBorders>
              <w:top w:val="single" w:sz="6" w:space="0" w:color="auto"/>
              <w:left w:val="single" w:sz="6" w:space="0" w:color="auto"/>
              <w:bottom w:val="single" w:sz="6" w:space="0" w:color="auto"/>
              <w:right w:val="single" w:sz="6" w:space="0" w:color="auto"/>
            </w:tcBorders>
            <w:shd w:val="clear" w:color="auto" w:fill="FFFFFF" w:themeFill="background1"/>
          </w:tcPr>
          <w:p w14:paraId="3CC306E7" w14:textId="13224EE4" w:rsidR="005E0503" w:rsidRPr="00F71A14" w:rsidRDefault="005E0503" w:rsidP="00D64497">
            <w:pPr>
              <w:spacing w:after="0" w:line="240" w:lineRule="auto"/>
              <w:textAlignment w:val="baseline"/>
              <w:rPr>
                <w:rFonts w:ascii="Source Sans Pro" w:eastAsia="Times New Roman" w:hAnsi="Source Sans Pro" w:cs="Times New Roman"/>
                <w:kern w:val="0"/>
                <w:sz w:val="24"/>
                <w:szCs w:val="24"/>
                <w:lang w:eastAsia="en-GB"/>
                <w14:ligatures w14:val="none"/>
              </w:rPr>
            </w:pPr>
            <w:r w:rsidRPr="00F71A14">
              <w:rPr>
                <w:rFonts w:ascii="Source Sans Pro" w:hAnsi="Source Sans Pro" w:cs="Arial"/>
                <w:color w:val="212529"/>
                <w:sz w:val="24"/>
                <w:szCs w:val="24"/>
                <w:shd w:val="clear" w:color="auto" w:fill="FFFFFF"/>
              </w:rPr>
              <w:t>Engage with, appraise and respond to individuals’ motivation, development stage and capacity, working collaboratively to support health literacy and empower individuals to participate in decisions about their care and to maximise their health and well-being</w:t>
            </w:r>
          </w:p>
        </w:tc>
      </w:tr>
      <w:tr w:rsidR="005E0503" w:rsidRPr="00F71A14" w14:paraId="37A9F5CD" w14:textId="77777777" w:rsidTr="0065163C">
        <w:tc>
          <w:tcPr>
            <w:tcW w:w="1268" w:type="dxa"/>
            <w:tcBorders>
              <w:top w:val="single" w:sz="6" w:space="0" w:color="auto"/>
              <w:left w:val="single" w:sz="6" w:space="0" w:color="auto"/>
              <w:bottom w:val="single" w:sz="6" w:space="0" w:color="auto"/>
              <w:right w:val="single" w:sz="6" w:space="0" w:color="auto"/>
            </w:tcBorders>
            <w:shd w:val="clear" w:color="auto" w:fill="FFFFFF" w:themeFill="background1"/>
          </w:tcPr>
          <w:p w14:paraId="192C1B94" w14:textId="3D32AC1B" w:rsidR="005E0503" w:rsidRPr="00F71A14" w:rsidRDefault="005E0503" w:rsidP="00D64497">
            <w:pPr>
              <w:spacing w:after="0" w:line="240" w:lineRule="auto"/>
              <w:textAlignment w:val="baseline"/>
              <w:rPr>
                <w:rFonts w:ascii="Source Sans Pro" w:eastAsia="Times New Roman" w:hAnsi="Source Sans Pro" w:cs="Times New Roman"/>
                <w:kern w:val="0"/>
                <w:sz w:val="24"/>
                <w:szCs w:val="24"/>
                <w:lang w:eastAsia="en-GB"/>
                <w14:ligatures w14:val="none"/>
              </w:rPr>
            </w:pPr>
            <w:r w:rsidRPr="00F71A14">
              <w:rPr>
                <w:rFonts w:ascii="Source Sans Pro" w:eastAsia="Times New Roman" w:hAnsi="Source Sans Pro" w:cs="Times New Roman"/>
                <w:kern w:val="0"/>
                <w:sz w:val="24"/>
                <w:szCs w:val="24"/>
                <w:lang w:eastAsia="en-GB"/>
                <w14:ligatures w14:val="none"/>
              </w:rPr>
              <w:t>7F12</w:t>
            </w:r>
          </w:p>
        </w:tc>
        <w:tc>
          <w:tcPr>
            <w:tcW w:w="12758" w:type="dxa"/>
            <w:tcBorders>
              <w:top w:val="single" w:sz="6" w:space="0" w:color="auto"/>
              <w:left w:val="single" w:sz="6" w:space="0" w:color="auto"/>
              <w:bottom w:val="single" w:sz="6" w:space="0" w:color="auto"/>
              <w:right w:val="single" w:sz="6" w:space="0" w:color="auto"/>
            </w:tcBorders>
            <w:shd w:val="clear" w:color="auto" w:fill="FFFFFF" w:themeFill="background1"/>
          </w:tcPr>
          <w:p w14:paraId="4C2AC8BE" w14:textId="3042058C" w:rsidR="005E0503" w:rsidRPr="00F71A14" w:rsidRDefault="005E0503" w:rsidP="00D64497">
            <w:pPr>
              <w:spacing w:after="0" w:line="240" w:lineRule="auto"/>
              <w:textAlignment w:val="baseline"/>
              <w:rPr>
                <w:rFonts w:ascii="Source Sans Pro" w:eastAsia="Times New Roman" w:hAnsi="Source Sans Pro" w:cs="Times New Roman"/>
                <w:kern w:val="0"/>
                <w:sz w:val="24"/>
                <w:szCs w:val="24"/>
                <w:lang w:eastAsia="en-GB"/>
                <w14:ligatures w14:val="none"/>
              </w:rPr>
            </w:pPr>
            <w:r w:rsidRPr="00F71A14">
              <w:rPr>
                <w:rFonts w:ascii="Source Sans Pro" w:hAnsi="Source Sans Pro" w:cs="Arial"/>
                <w:color w:val="212529"/>
                <w:sz w:val="24"/>
                <w:szCs w:val="24"/>
                <w:shd w:val="clear" w:color="auto" w:fill="FFFFFF"/>
              </w:rPr>
              <w:t>Enact the Health and Care Staffing legislation to ensure there is adequate time provision to support the learning and development of the team</w:t>
            </w:r>
          </w:p>
        </w:tc>
      </w:tr>
      <w:tr w:rsidR="005E0503" w:rsidRPr="00F71A14" w14:paraId="55CC6120" w14:textId="77777777" w:rsidTr="0065163C">
        <w:tc>
          <w:tcPr>
            <w:tcW w:w="1268" w:type="dxa"/>
            <w:tcBorders>
              <w:top w:val="single" w:sz="6" w:space="0" w:color="auto"/>
              <w:left w:val="single" w:sz="6" w:space="0" w:color="auto"/>
              <w:bottom w:val="single" w:sz="6" w:space="0" w:color="auto"/>
              <w:right w:val="single" w:sz="6" w:space="0" w:color="auto"/>
            </w:tcBorders>
            <w:shd w:val="clear" w:color="auto" w:fill="FFFFFF" w:themeFill="background1"/>
          </w:tcPr>
          <w:p w14:paraId="49C481B9" w14:textId="61C67DE5" w:rsidR="005E0503" w:rsidRPr="00F71A14" w:rsidRDefault="005E0503" w:rsidP="00D64497">
            <w:pPr>
              <w:spacing w:after="0" w:line="240" w:lineRule="auto"/>
              <w:textAlignment w:val="baseline"/>
              <w:rPr>
                <w:rFonts w:ascii="Source Sans Pro" w:eastAsia="Times New Roman" w:hAnsi="Source Sans Pro" w:cs="Times New Roman"/>
                <w:kern w:val="0"/>
                <w:sz w:val="24"/>
                <w:szCs w:val="24"/>
                <w:lang w:eastAsia="en-GB"/>
                <w14:ligatures w14:val="none"/>
              </w:rPr>
            </w:pPr>
            <w:r w:rsidRPr="00F71A14">
              <w:rPr>
                <w:rFonts w:ascii="Source Sans Pro" w:eastAsia="Times New Roman" w:hAnsi="Source Sans Pro" w:cs="Times New Roman"/>
                <w:kern w:val="0"/>
                <w:sz w:val="24"/>
                <w:szCs w:val="24"/>
                <w:lang w:eastAsia="en-GB"/>
                <w14:ligatures w14:val="none"/>
              </w:rPr>
              <w:t>7F13</w:t>
            </w:r>
          </w:p>
        </w:tc>
        <w:tc>
          <w:tcPr>
            <w:tcW w:w="12758" w:type="dxa"/>
            <w:tcBorders>
              <w:top w:val="single" w:sz="6" w:space="0" w:color="auto"/>
              <w:left w:val="single" w:sz="6" w:space="0" w:color="auto"/>
              <w:bottom w:val="single" w:sz="6" w:space="0" w:color="auto"/>
              <w:right w:val="single" w:sz="6" w:space="0" w:color="auto"/>
            </w:tcBorders>
            <w:shd w:val="clear" w:color="auto" w:fill="FFFFFF" w:themeFill="background1"/>
          </w:tcPr>
          <w:p w14:paraId="12B17239" w14:textId="49B52510" w:rsidR="005E0503" w:rsidRPr="00F71A14" w:rsidRDefault="005E0503" w:rsidP="00D64497">
            <w:pPr>
              <w:spacing w:after="0" w:line="240" w:lineRule="auto"/>
              <w:textAlignment w:val="baseline"/>
              <w:rPr>
                <w:rFonts w:ascii="Source Sans Pro" w:eastAsia="Times New Roman" w:hAnsi="Source Sans Pro" w:cs="Times New Roman"/>
                <w:kern w:val="0"/>
                <w:sz w:val="24"/>
                <w:szCs w:val="24"/>
                <w:lang w:eastAsia="en-GB"/>
                <w14:ligatures w14:val="none"/>
              </w:rPr>
            </w:pPr>
            <w:r w:rsidRPr="00F71A14">
              <w:rPr>
                <w:rFonts w:ascii="Source Sans Pro" w:hAnsi="Source Sans Pro" w:cs="Arial"/>
                <w:color w:val="212529"/>
                <w:sz w:val="24"/>
                <w:szCs w:val="24"/>
                <w:shd w:val="clear" w:color="auto" w:fill="FFFFFF"/>
              </w:rPr>
              <w:t>Ability to engage in [clinical] supervision, using reflective practice and feedback to develop the quality of care and outcomes</w:t>
            </w:r>
          </w:p>
        </w:tc>
      </w:tr>
      <w:tr w:rsidR="005E0503" w:rsidRPr="00F71A14" w14:paraId="148A4248" w14:textId="77777777" w:rsidTr="0065163C">
        <w:tc>
          <w:tcPr>
            <w:tcW w:w="1268" w:type="dxa"/>
            <w:tcBorders>
              <w:top w:val="single" w:sz="6" w:space="0" w:color="auto"/>
              <w:left w:val="single" w:sz="6" w:space="0" w:color="auto"/>
              <w:bottom w:val="single" w:sz="6" w:space="0" w:color="auto"/>
              <w:right w:val="single" w:sz="6" w:space="0" w:color="auto"/>
            </w:tcBorders>
            <w:shd w:val="clear" w:color="auto" w:fill="FFFFFF" w:themeFill="background1"/>
          </w:tcPr>
          <w:p w14:paraId="7AE810CE" w14:textId="626E31DA" w:rsidR="005E0503" w:rsidRPr="00F71A14" w:rsidRDefault="005E0503" w:rsidP="00D64497">
            <w:pPr>
              <w:spacing w:after="0" w:line="240" w:lineRule="auto"/>
              <w:textAlignment w:val="baseline"/>
              <w:rPr>
                <w:rFonts w:ascii="Source Sans Pro" w:eastAsia="Times New Roman" w:hAnsi="Source Sans Pro" w:cs="Times New Roman"/>
                <w:kern w:val="0"/>
                <w:sz w:val="24"/>
                <w:szCs w:val="24"/>
                <w:lang w:eastAsia="en-GB"/>
                <w14:ligatures w14:val="none"/>
              </w:rPr>
            </w:pPr>
            <w:r w:rsidRPr="00F71A14">
              <w:rPr>
                <w:rFonts w:ascii="Source Sans Pro" w:eastAsia="Times New Roman" w:hAnsi="Source Sans Pro" w:cs="Times New Roman"/>
                <w:kern w:val="0"/>
                <w:sz w:val="24"/>
                <w:szCs w:val="24"/>
                <w:lang w:eastAsia="en-GB"/>
                <w14:ligatures w14:val="none"/>
              </w:rPr>
              <w:t>7F14</w:t>
            </w:r>
          </w:p>
        </w:tc>
        <w:tc>
          <w:tcPr>
            <w:tcW w:w="12758" w:type="dxa"/>
            <w:tcBorders>
              <w:top w:val="single" w:sz="6" w:space="0" w:color="auto"/>
              <w:left w:val="single" w:sz="6" w:space="0" w:color="auto"/>
              <w:bottom w:val="single" w:sz="6" w:space="0" w:color="auto"/>
              <w:right w:val="single" w:sz="6" w:space="0" w:color="auto"/>
            </w:tcBorders>
            <w:shd w:val="clear" w:color="auto" w:fill="FFFFFF" w:themeFill="background1"/>
          </w:tcPr>
          <w:p w14:paraId="33D9A659" w14:textId="23EBF359" w:rsidR="005E0503" w:rsidRPr="00F71A14" w:rsidRDefault="005E0503" w:rsidP="00D64497">
            <w:pPr>
              <w:spacing w:after="0" w:line="240" w:lineRule="auto"/>
              <w:textAlignment w:val="baseline"/>
              <w:rPr>
                <w:rFonts w:ascii="Source Sans Pro" w:eastAsia="Times New Roman" w:hAnsi="Source Sans Pro" w:cs="Times New Roman"/>
                <w:kern w:val="0"/>
                <w:sz w:val="24"/>
                <w:szCs w:val="24"/>
                <w:lang w:eastAsia="en-GB"/>
                <w14:ligatures w14:val="none"/>
              </w:rPr>
            </w:pPr>
            <w:r w:rsidRPr="00F71A14">
              <w:rPr>
                <w:rStyle w:val="normaltextrun"/>
                <w:rFonts w:ascii="Source Sans Pro" w:hAnsi="Source Sans Pro" w:cs="Arial"/>
                <w:color w:val="212529"/>
                <w:sz w:val="24"/>
                <w:szCs w:val="24"/>
                <w:shd w:val="clear" w:color="auto" w:fill="FFFFFF"/>
              </w:rPr>
              <w:t>Ability to effectively apply practice supervision, applying quality standards to facilitate pre and post registration learners to develop knowledge, skills and proficiency, using appropriate assessment criterion and quality standards to assess competence within own scope of practice</w:t>
            </w:r>
          </w:p>
        </w:tc>
      </w:tr>
      <w:tr w:rsidR="005E0503" w:rsidRPr="00F71A14" w14:paraId="28B718ED" w14:textId="77777777" w:rsidTr="0065163C">
        <w:tc>
          <w:tcPr>
            <w:tcW w:w="1268" w:type="dxa"/>
            <w:tcBorders>
              <w:top w:val="single" w:sz="6" w:space="0" w:color="auto"/>
              <w:left w:val="single" w:sz="6" w:space="0" w:color="auto"/>
              <w:bottom w:val="single" w:sz="6" w:space="0" w:color="auto"/>
              <w:right w:val="single" w:sz="6" w:space="0" w:color="auto"/>
            </w:tcBorders>
            <w:shd w:val="clear" w:color="auto" w:fill="FFFFFF" w:themeFill="background1"/>
          </w:tcPr>
          <w:p w14:paraId="213F62B8" w14:textId="29F1FB53" w:rsidR="005E0503" w:rsidRPr="00F71A14" w:rsidRDefault="005E0503" w:rsidP="00D64497">
            <w:pPr>
              <w:spacing w:after="0" w:line="240" w:lineRule="auto"/>
              <w:textAlignment w:val="baseline"/>
              <w:rPr>
                <w:rFonts w:ascii="Source Sans Pro" w:eastAsia="Times New Roman" w:hAnsi="Source Sans Pro" w:cs="Times New Roman"/>
                <w:kern w:val="0"/>
                <w:sz w:val="24"/>
                <w:szCs w:val="24"/>
                <w:lang w:eastAsia="en-GB"/>
                <w14:ligatures w14:val="none"/>
              </w:rPr>
            </w:pPr>
            <w:r w:rsidRPr="00F71A14">
              <w:rPr>
                <w:rFonts w:ascii="Source Sans Pro" w:eastAsia="Times New Roman" w:hAnsi="Source Sans Pro" w:cs="Times New Roman"/>
                <w:kern w:val="0"/>
                <w:sz w:val="24"/>
                <w:szCs w:val="24"/>
                <w:lang w:eastAsia="en-GB"/>
                <w14:ligatures w14:val="none"/>
              </w:rPr>
              <w:t>7F15</w:t>
            </w:r>
          </w:p>
        </w:tc>
        <w:tc>
          <w:tcPr>
            <w:tcW w:w="12758" w:type="dxa"/>
            <w:tcBorders>
              <w:top w:val="single" w:sz="6" w:space="0" w:color="auto"/>
              <w:left w:val="single" w:sz="6" w:space="0" w:color="auto"/>
              <w:bottom w:val="single" w:sz="6" w:space="0" w:color="auto"/>
              <w:right w:val="single" w:sz="6" w:space="0" w:color="auto"/>
            </w:tcBorders>
            <w:shd w:val="clear" w:color="auto" w:fill="FFFFFF" w:themeFill="background1"/>
          </w:tcPr>
          <w:p w14:paraId="17BAF7DA" w14:textId="0A0BF749" w:rsidR="005E0503" w:rsidRPr="00F71A14" w:rsidRDefault="005E0503" w:rsidP="00D64497">
            <w:pPr>
              <w:spacing w:after="0" w:line="240" w:lineRule="auto"/>
              <w:textAlignment w:val="baseline"/>
              <w:rPr>
                <w:rFonts w:ascii="Source Sans Pro" w:eastAsia="Times New Roman" w:hAnsi="Source Sans Pro" w:cs="Times New Roman"/>
                <w:kern w:val="0"/>
                <w:sz w:val="24"/>
                <w:szCs w:val="24"/>
                <w:lang w:eastAsia="en-GB"/>
                <w14:ligatures w14:val="none"/>
              </w:rPr>
            </w:pPr>
            <w:r w:rsidRPr="00F71A14">
              <w:rPr>
                <w:rStyle w:val="normaltextrun"/>
                <w:rFonts w:ascii="Source Sans Pro" w:hAnsi="Source Sans Pro" w:cs="Arial"/>
                <w:color w:val="212529"/>
                <w:sz w:val="24"/>
                <w:szCs w:val="24"/>
                <w:shd w:val="clear" w:color="auto" w:fill="FFFFFF"/>
              </w:rPr>
              <w:t>Use leadership skills to empower and enable others to engage in meaningful clinical supervision and use feedback to improve the quality of care</w:t>
            </w:r>
            <w:r w:rsidRPr="00F71A14">
              <w:rPr>
                <w:rFonts w:ascii="Source Sans Pro" w:hAnsi="Source Sans Pro" w:cs="Arial"/>
                <w:color w:val="212529"/>
                <w:sz w:val="24"/>
                <w:szCs w:val="24"/>
                <w:shd w:val="clear" w:color="auto" w:fill="FFFFFF"/>
              </w:rPr>
              <w:t> </w:t>
            </w:r>
          </w:p>
        </w:tc>
      </w:tr>
    </w:tbl>
    <w:p w14:paraId="6181A236" w14:textId="77777777" w:rsidR="003674FC" w:rsidRPr="00F71A14" w:rsidRDefault="003674FC" w:rsidP="00D64497">
      <w:pPr>
        <w:spacing w:line="240" w:lineRule="auto"/>
        <w:rPr>
          <w:rFonts w:ascii="Source Sans Pro" w:hAnsi="Source Sans Pro"/>
          <w:b/>
          <w:bCs/>
          <w:kern w:val="0"/>
          <w:sz w:val="24"/>
          <w:szCs w:val="24"/>
          <w:u w:val="single"/>
          <w14:ligatures w14:val="none"/>
        </w:rPr>
      </w:pPr>
    </w:p>
    <w:tbl>
      <w:tblPr>
        <w:tblStyle w:val="TableGrid2"/>
        <w:tblW w:w="14034" w:type="dxa"/>
        <w:tblInd w:w="-5" w:type="dxa"/>
        <w:tblLook w:val="04A0" w:firstRow="1" w:lastRow="0" w:firstColumn="1" w:lastColumn="0" w:noHBand="0" w:noVBand="1"/>
      </w:tblPr>
      <w:tblGrid>
        <w:gridCol w:w="1288"/>
        <w:gridCol w:w="12746"/>
      </w:tblGrid>
      <w:tr w:rsidR="0065163C" w:rsidRPr="00F71A14" w14:paraId="38AA14A1" w14:textId="77777777" w:rsidTr="0065163C">
        <w:tc>
          <w:tcPr>
            <w:tcW w:w="1198" w:type="dxa"/>
            <w:shd w:val="clear" w:color="auto" w:fill="B4C6E7" w:themeFill="accent1" w:themeFillTint="66"/>
          </w:tcPr>
          <w:p w14:paraId="23E6D0CE" w14:textId="77777777" w:rsidR="0065163C" w:rsidRPr="00F71A14" w:rsidRDefault="0065163C" w:rsidP="005045DE">
            <w:pPr>
              <w:rPr>
                <w:rFonts w:ascii="Source Sans Pro" w:hAnsi="Source Sans Pro"/>
                <w:b/>
                <w:bCs/>
                <w:sz w:val="24"/>
                <w:szCs w:val="24"/>
              </w:rPr>
            </w:pPr>
            <w:r w:rsidRPr="00F71A14">
              <w:rPr>
                <w:rFonts w:ascii="Source Sans Pro" w:hAnsi="Source Sans Pro"/>
                <w:b/>
                <w:bCs/>
                <w:sz w:val="24"/>
                <w:szCs w:val="24"/>
              </w:rPr>
              <w:t>Reference code</w:t>
            </w:r>
          </w:p>
        </w:tc>
        <w:tc>
          <w:tcPr>
            <w:tcW w:w="12831" w:type="dxa"/>
            <w:shd w:val="clear" w:color="auto" w:fill="B4C6E7" w:themeFill="accent1" w:themeFillTint="66"/>
          </w:tcPr>
          <w:p w14:paraId="68E52E00" w14:textId="77777777" w:rsidR="0065163C" w:rsidRPr="00F71A14" w:rsidRDefault="0065163C" w:rsidP="005045DE">
            <w:pPr>
              <w:rPr>
                <w:rFonts w:ascii="Source Sans Pro" w:hAnsi="Source Sans Pro"/>
                <w:b/>
                <w:bCs/>
                <w:sz w:val="24"/>
                <w:szCs w:val="24"/>
              </w:rPr>
            </w:pPr>
            <w:r w:rsidRPr="00F71A14">
              <w:rPr>
                <w:rFonts w:ascii="Source Sans Pro" w:hAnsi="Source Sans Pro"/>
                <w:b/>
                <w:bCs/>
                <w:sz w:val="24"/>
                <w:szCs w:val="24"/>
              </w:rPr>
              <w:t>Speciality key knowledge, skills, and behaviours</w:t>
            </w:r>
          </w:p>
          <w:p w14:paraId="3B22948F" w14:textId="77777777" w:rsidR="0065163C" w:rsidRPr="00F71A14" w:rsidRDefault="0065163C" w:rsidP="005045DE">
            <w:pPr>
              <w:rPr>
                <w:rFonts w:ascii="Source Sans Pro" w:hAnsi="Source Sans Pro"/>
                <w:b/>
                <w:bCs/>
                <w:sz w:val="24"/>
                <w:szCs w:val="24"/>
              </w:rPr>
            </w:pPr>
          </w:p>
        </w:tc>
      </w:tr>
      <w:tr w:rsidR="0065163C" w:rsidRPr="00F71A14" w14:paraId="7F603E8B" w14:textId="77777777" w:rsidTr="005045DE">
        <w:tc>
          <w:tcPr>
            <w:tcW w:w="1198" w:type="dxa"/>
          </w:tcPr>
          <w:p w14:paraId="6FE646CB" w14:textId="7F5217CE" w:rsidR="0065163C" w:rsidRPr="00F71A14" w:rsidRDefault="0065163C" w:rsidP="005045DE">
            <w:pPr>
              <w:rPr>
                <w:rFonts w:ascii="Source Sans Pro" w:hAnsi="Source Sans Pro"/>
                <w:sz w:val="24"/>
                <w:szCs w:val="24"/>
              </w:rPr>
            </w:pPr>
            <w:r w:rsidRPr="00F71A14">
              <w:rPr>
                <w:rFonts w:ascii="Source Sans Pro" w:hAnsi="Source Sans Pro"/>
                <w:sz w:val="24"/>
                <w:szCs w:val="24"/>
              </w:rPr>
              <w:t>7F16</w:t>
            </w:r>
          </w:p>
        </w:tc>
        <w:tc>
          <w:tcPr>
            <w:tcW w:w="12831" w:type="dxa"/>
          </w:tcPr>
          <w:p w14:paraId="7036BF92" w14:textId="77777777" w:rsidR="0065163C" w:rsidRPr="00F71A14" w:rsidRDefault="0065163C" w:rsidP="005045DE">
            <w:pPr>
              <w:rPr>
                <w:rFonts w:ascii="Source Sans Pro" w:hAnsi="Source Sans Pro"/>
                <w:b/>
                <w:bCs/>
                <w:sz w:val="24"/>
                <w:szCs w:val="24"/>
              </w:rPr>
            </w:pPr>
          </w:p>
        </w:tc>
      </w:tr>
      <w:tr w:rsidR="0065163C" w:rsidRPr="00F71A14" w14:paraId="231A7B2A" w14:textId="77777777" w:rsidTr="005045DE">
        <w:tc>
          <w:tcPr>
            <w:tcW w:w="1198" w:type="dxa"/>
          </w:tcPr>
          <w:p w14:paraId="2A4C5A1A" w14:textId="5E4A6E89" w:rsidR="0065163C" w:rsidRPr="00F71A14" w:rsidRDefault="0065163C" w:rsidP="005045DE">
            <w:pPr>
              <w:rPr>
                <w:rFonts w:ascii="Source Sans Pro" w:hAnsi="Source Sans Pro"/>
                <w:sz w:val="24"/>
                <w:szCs w:val="24"/>
              </w:rPr>
            </w:pPr>
            <w:r w:rsidRPr="00F71A14">
              <w:rPr>
                <w:rFonts w:ascii="Source Sans Pro" w:hAnsi="Source Sans Pro"/>
                <w:sz w:val="24"/>
                <w:szCs w:val="24"/>
              </w:rPr>
              <w:t>7F17</w:t>
            </w:r>
          </w:p>
        </w:tc>
        <w:tc>
          <w:tcPr>
            <w:tcW w:w="12831" w:type="dxa"/>
          </w:tcPr>
          <w:p w14:paraId="4E2957CF" w14:textId="77777777" w:rsidR="0065163C" w:rsidRPr="00F71A14" w:rsidRDefault="0065163C" w:rsidP="005045DE">
            <w:pPr>
              <w:rPr>
                <w:rFonts w:ascii="Source Sans Pro" w:hAnsi="Source Sans Pro"/>
                <w:sz w:val="24"/>
                <w:szCs w:val="24"/>
              </w:rPr>
            </w:pPr>
          </w:p>
        </w:tc>
      </w:tr>
      <w:tr w:rsidR="0065163C" w:rsidRPr="00F71A14" w14:paraId="74C020D6" w14:textId="77777777" w:rsidTr="005045DE">
        <w:tc>
          <w:tcPr>
            <w:tcW w:w="1198" w:type="dxa"/>
          </w:tcPr>
          <w:p w14:paraId="49F3C15D" w14:textId="7FA5EB05" w:rsidR="0065163C" w:rsidRPr="00F71A14" w:rsidRDefault="0065163C" w:rsidP="005045DE">
            <w:pPr>
              <w:rPr>
                <w:rFonts w:ascii="Source Sans Pro" w:hAnsi="Source Sans Pro"/>
                <w:sz w:val="24"/>
                <w:szCs w:val="24"/>
              </w:rPr>
            </w:pPr>
            <w:r w:rsidRPr="00F71A14">
              <w:rPr>
                <w:rFonts w:ascii="Source Sans Pro" w:hAnsi="Source Sans Pro"/>
                <w:sz w:val="24"/>
                <w:szCs w:val="24"/>
              </w:rPr>
              <w:t>7F18</w:t>
            </w:r>
          </w:p>
        </w:tc>
        <w:tc>
          <w:tcPr>
            <w:tcW w:w="12831" w:type="dxa"/>
          </w:tcPr>
          <w:p w14:paraId="274DF516" w14:textId="77777777" w:rsidR="0065163C" w:rsidRPr="00F71A14" w:rsidRDefault="0065163C" w:rsidP="005045DE">
            <w:pPr>
              <w:rPr>
                <w:rFonts w:ascii="Source Sans Pro" w:hAnsi="Source Sans Pro"/>
                <w:sz w:val="24"/>
                <w:szCs w:val="24"/>
              </w:rPr>
            </w:pPr>
          </w:p>
        </w:tc>
      </w:tr>
      <w:tr w:rsidR="0065163C" w:rsidRPr="00F71A14" w14:paraId="32001548" w14:textId="77777777" w:rsidTr="005045DE">
        <w:tc>
          <w:tcPr>
            <w:tcW w:w="1198" w:type="dxa"/>
          </w:tcPr>
          <w:p w14:paraId="09B89567" w14:textId="69C540CC" w:rsidR="0065163C" w:rsidRPr="00F71A14" w:rsidRDefault="0065163C" w:rsidP="005045DE">
            <w:pPr>
              <w:rPr>
                <w:rFonts w:ascii="Source Sans Pro" w:hAnsi="Source Sans Pro"/>
                <w:sz w:val="24"/>
                <w:szCs w:val="24"/>
              </w:rPr>
            </w:pPr>
            <w:r w:rsidRPr="00F71A14">
              <w:rPr>
                <w:rFonts w:ascii="Source Sans Pro" w:hAnsi="Source Sans Pro"/>
                <w:sz w:val="24"/>
                <w:szCs w:val="24"/>
              </w:rPr>
              <w:t>7F19</w:t>
            </w:r>
          </w:p>
        </w:tc>
        <w:tc>
          <w:tcPr>
            <w:tcW w:w="12831" w:type="dxa"/>
          </w:tcPr>
          <w:p w14:paraId="09483403" w14:textId="77777777" w:rsidR="0065163C" w:rsidRPr="00F71A14" w:rsidRDefault="0065163C" w:rsidP="005045DE">
            <w:pPr>
              <w:rPr>
                <w:rFonts w:ascii="Source Sans Pro" w:hAnsi="Source Sans Pro"/>
                <w:sz w:val="24"/>
                <w:szCs w:val="24"/>
              </w:rPr>
            </w:pPr>
          </w:p>
        </w:tc>
      </w:tr>
      <w:tr w:rsidR="0065163C" w:rsidRPr="00F71A14" w14:paraId="3192856E" w14:textId="77777777" w:rsidTr="005045DE">
        <w:tc>
          <w:tcPr>
            <w:tcW w:w="1203" w:type="dxa"/>
          </w:tcPr>
          <w:p w14:paraId="483D3BDB" w14:textId="0B080145" w:rsidR="0065163C" w:rsidRPr="00F71A14" w:rsidRDefault="0065163C" w:rsidP="005045DE">
            <w:pPr>
              <w:rPr>
                <w:rFonts w:ascii="Source Sans Pro" w:hAnsi="Source Sans Pro"/>
                <w:sz w:val="24"/>
                <w:szCs w:val="24"/>
              </w:rPr>
            </w:pPr>
            <w:r w:rsidRPr="00F71A14">
              <w:rPr>
                <w:rFonts w:ascii="Source Sans Pro" w:hAnsi="Source Sans Pro"/>
                <w:sz w:val="24"/>
                <w:szCs w:val="24"/>
              </w:rPr>
              <w:t>7F20</w:t>
            </w:r>
          </w:p>
        </w:tc>
        <w:tc>
          <w:tcPr>
            <w:tcW w:w="12831" w:type="dxa"/>
          </w:tcPr>
          <w:p w14:paraId="702E0C15" w14:textId="77777777" w:rsidR="0065163C" w:rsidRPr="00F71A14" w:rsidRDefault="0065163C" w:rsidP="005045DE">
            <w:pPr>
              <w:rPr>
                <w:rFonts w:ascii="Source Sans Pro" w:hAnsi="Source Sans Pro"/>
                <w:b/>
                <w:bCs/>
                <w:sz w:val="24"/>
                <w:szCs w:val="24"/>
              </w:rPr>
            </w:pPr>
          </w:p>
        </w:tc>
      </w:tr>
      <w:tr w:rsidR="0065163C" w:rsidRPr="00F71A14" w14:paraId="4E9CA062" w14:textId="77777777" w:rsidTr="005045DE">
        <w:tc>
          <w:tcPr>
            <w:tcW w:w="1203" w:type="dxa"/>
          </w:tcPr>
          <w:p w14:paraId="5D1593EB" w14:textId="7E1BDA24" w:rsidR="0065163C" w:rsidRPr="00F71A14" w:rsidRDefault="0065163C" w:rsidP="005045DE">
            <w:pPr>
              <w:rPr>
                <w:rFonts w:ascii="Source Sans Pro" w:hAnsi="Source Sans Pro"/>
                <w:sz w:val="24"/>
                <w:szCs w:val="24"/>
              </w:rPr>
            </w:pPr>
            <w:r w:rsidRPr="00F71A14">
              <w:rPr>
                <w:rFonts w:ascii="Source Sans Pro" w:hAnsi="Source Sans Pro"/>
                <w:sz w:val="24"/>
                <w:szCs w:val="24"/>
              </w:rPr>
              <w:t>7F21</w:t>
            </w:r>
          </w:p>
        </w:tc>
        <w:tc>
          <w:tcPr>
            <w:tcW w:w="12831" w:type="dxa"/>
          </w:tcPr>
          <w:p w14:paraId="1FD878BD" w14:textId="77777777" w:rsidR="0065163C" w:rsidRPr="00F71A14" w:rsidRDefault="0065163C" w:rsidP="005045DE">
            <w:pPr>
              <w:rPr>
                <w:rFonts w:ascii="Source Sans Pro" w:hAnsi="Source Sans Pro"/>
                <w:sz w:val="24"/>
                <w:szCs w:val="24"/>
              </w:rPr>
            </w:pPr>
          </w:p>
        </w:tc>
      </w:tr>
      <w:tr w:rsidR="0065163C" w:rsidRPr="00F71A14" w14:paraId="1892105F" w14:textId="77777777" w:rsidTr="005045DE">
        <w:tc>
          <w:tcPr>
            <w:tcW w:w="1203" w:type="dxa"/>
          </w:tcPr>
          <w:p w14:paraId="69C1B281" w14:textId="74177534" w:rsidR="0065163C" w:rsidRPr="00F71A14" w:rsidRDefault="0065163C" w:rsidP="005045DE">
            <w:pPr>
              <w:rPr>
                <w:rFonts w:ascii="Source Sans Pro" w:hAnsi="Source Sans Pro"/>
                <w:sz w:val="24"/>
                <w:szCs w:val="24"/>
              </w:rPr>
            </w:pPr>
            <w:r w:rsidRPr="00F71A14">
              <w:rPr>
                <w:rFonts w:ascii="Source Sans Pro" w:hAnsi="Source Sans Pro"/>
                <w:sz w:val="24"/>
                <w:szCs w:val="24"/>
              </w:rPr>
              <w:t>7F22</w:t>
            </w:r>
          </w:p>
        </w:tc>
        <w:tc>
          <w:tcPr>
            <w:tcW w:w="12831" w:type="dxa"/>
          </w:tcPr>
          <w:p w14:paraId="46E9F613" w14:textId="77777777" w:rsidR="0065163C" w:rsidRPr="00F71A14" w:rsidRDefault="0065163C" w:rsidP="005045DE">
            <w:pPr>
              <w:rPr>
                <w:rFonts w:ascii="Source Sans Pro" w:hAnsi="Source Sans Pro"/>
                <w:sz w:val="24"/>
                <w:szCs w:val="24"/>
              </w:rPr>
            </w:pPr>
          </w:p>
        </w:tc>
      </w:tr>
      <w:tr w:rsidR="0065163C" w:rsidRPr="00F71A14" w14:paraId="12386E4D" w14:textId="77777777" w:rsidTr="005045DE">
        <w:tc>
          <w:tcPr>
            <w:tcW w:w="1203" w:type="dxa"/>
          </w:tcPr>
          <w:p w14:paraId="368ABB58" w14:textId="6F6B55C1" w:rsidR="0065163C" w:rsidRPr="00F71A14" w:rsidRDefault="0065163C" w:rsidP="005045DE">
            <w:pPr>
              <w:rPr>
                <w:rFonts w:ascii="Source Sans Pro" w:hAnsi="Source Sans Pro"/>
                <w:sz w:val="24"/>
                <w:szCs w:val="24"/>
              </w:rPr>
            </w:pPr>
            <w:r w:rsidRPr="00F71A14">
              <w:rPr>
                <w:rFonts w:ascii="Source Sans Pro" w:hAnsi="Source Sans Pro"/>
                <w:sz w:val="24"/>
                <w:szCs w:val="24"/>
              </w:rPr>
              <w:t>7F23</w:t>
            </w:r>
          </w:p>
        </w:tc>
        <w:tc>
          <w:tcPr>
            <w:tcW w:w="12831" w:type="dxa"/>
          </w:tcPr>
          <w:p w14:paraId="0341E69B" w14:textId="77777777" w:rsidR="0065163C" w:rsidRPr="00F71A14" w:rsidRDefault="0065163C" w:rsidP="005045DE">
            <w:pPr>
              <w:rPr>
                <w:rFonts w:ascii="Source Sans Pro" w:hAnsi="Source Sans Pro"/>
                <w:sz w:val="24"/>
                <w:szCs w:val="24"/>
              </w:rPr>
            </w:pPr>
          </w:p>
        </w:tc>
      </w:tr>
    </w:tbl>
    <w:p w14:paraId="09F1ED60" w14:textId="77777777" w:rsidR="005E0503" w:rsidRPr="00D64497" w:rsidRDefault="005E0503" w:rsidP="00D64497">
      <w:pPr>
        <w:spacing w:line="240" w:lineRule="auto"/>
        <w:rPr>
          <w:rFonts w:ascii="Source Sans Pro" w:hAnsi="Source Sans Pro"/>
          <w:b/>
          <w:bCs/>
          <w:kern w:val="0"/>
          <w:u w:val="single"/>
          <w14:ligatures w14:val="none"/>
        </w:rPr>
      </w:pPr>
    </w:p>
    <w:p w14:paraId="58B835EA" w14:textId="77777777" w:rsidR="00D64497" w:rsidRPr="00F71A14" w:rsidRDefault="00D64497" w:rsidP="00D64497">
      <w:pPr>
        <w:spacing w:after="0" w:line="240" w:lineRule="auto"/>
        <w:rPr>
          <w:rFonts w:ascii="Source Sans Pro" w:hAnsi="Source Sans Pro"/>
          <w:b/>
          <w:bCs/>
          <w:color w:val="002D74"/>
          <w:kern w:val="0"/>
          <w:sz w:val="24"/>
          <w:szCs w:val="24"/>
          <w14:ligatures w14:val="none"/>
        </w:rPr>
      </w:pPr>
      <w:r w:rsidRPr="00F71A14">
        <w:rPr>
          <w:rFonts w:ascii="Source Sans Pro" w:hAnsi="Source Sans Pro"/>
          <w:b/>
          <w:bCs/>
          <w:color w:val="002D74"/>
          <w:kern w:val="0"/>
          <w:sz w:val="24"/>
          <w:szCs w:val="24"/>
          <w14:ligatures w14:val="none"/>
        </w:rPr>
        <w:t>Level 7 Leadership Pillar</w:t>
      </w:r>
    </w:p>
    <w:tbl>
      <w:tblPr>
        <w:tblW w:w="14026" w:type="dxa"/>
        <w:tblBorders>
          <w:top w:val="outset" w:sz="6" w:space="0" w:color="auto"/>
          <w:left w:val="outset" w:sz="6" w:space="0" w:color="auto"/>
          <w:bottom w:val="outset" w:sz="6" w:space="0" w:color="auto"/>
          <w:right w:val="outset" w:sz="6" w:space="0" w:color="auto"/>
        </w:tblBorders>
        <w:shd w:val="clear" w:color="auto" w:fill="FFFFFF" w:themeFill="background1"/>
        <w:tblCellMar>
          <w:left w:w="57" w:type="dxa"/>
          <w:right w:w="57" w:type="dxa"/>
        </w:tblCellMar>
        <w:tblLook w:val="04A0" w:firstRow="1" w:lastRow="0" w:firstColumn="1" w:lastColumn="0" w:noHBand="0" w:noVBand="1"/>
      </w:tblPr>
      <w:tblGrid>
        <w:gridCol w:w="1268"/>
        <w:gridCol w:w="12758"/>
      </w:tblGrid>
      <w:tr w:rsidR="0065163C" w:rsidRPr="00F71A14" w14:paraId="1892842E" w14:textId="77777777" w:rsidTr="003D42EB">
        <w:tc>
          <w:tcPr>
            <w:tcW w:w="1268" w:type="dxa"/>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6C4B5AD0" w14:textId="3E5BB949" w:rsidR="0065163C" w:rsidRPr="00F71A14" w:rsidRDefault="0065163C" w:rsidP="00D64497">
            <w:pPr>
              <w:spacing w:after="0" w:line="240" w:lineRule="auto"/>
              <w:textAlignment w:val="baseline"/>
              <w:rPr>
                <w:rFonts w:ascii="Source Sans Pro" w:hAnsi="Source Sans Pro"/>
                <w:b/>
                <w:bCs/>
                <w:sz w:val="24"/>
                <w:szCs w:val="24"/>
              </w:rPr>
            </w:pPr>
            <w:r w:rsidRPr="00F71A14">
              <w:rPr>
                <w:rFonts w:ascii="Source Sans Pro" w:hAnsi="Source Sans Pro"/>
                <w:b/>
                <w:bCs/>
                <w:sz w:val="24"/>
                <w:szCs w:val="24"/>
              </w:rPr>
              <w:t>Reference code</w:t>
            </w:r>
          </w:p>
        </w:tc>
        <w:tc>
          <w:tcPr>
            <w:tcW w:w="12758" w:type="dxa"/>
            <w:tcBorders>
              <w:top w:val="single" w:sz="6" w:space="0" w:color="auto"/>
              <w:left w:val="single" w:sz="6" w:space="0" w:color="auto"/>
              <w:bottom w:val="single" w:sz="6" w:space="0" w:color="auto"/>
              <w:right w:val="single" w:sz="6" w:space="0" w:color="auto"/>
            </w:tcBorders>
            <w:shd w:val="clear" w:color="auto" w:fill="FBE4D5" w:themeFill="accent2" w:themeFillTint="33"/>
            <w:hideMark/>
          </w:tcPr>
          <w:p w14:paraId="2DF93211" w14:textId="554FAA76" w:rsidR="0065163C" w:rsidRPr="00F71A14" w:rsidRDefault="0065163C" w:rsidP="00D64497">
            <w:pPr>
              <w:spacing w:after="0" w:line="240" w:lineRule="auto"/>
              <w:textAlignment w:val="baseline"/>
              <w:rPr>
                <w:rFonts w:ascii="Source Sans Pro" w:eastAsia="Calibri" w:hAnsi="Source Sans Pro" w:cs="Calibri"/>
                <w:b/>
                <w:bCs/>
                <w:kern w:val="0"/>
                <w:sz w:val="24"/>
                <w:szCs w:val="24"/>
                <w14:ligatures w14:val="none"/>
              </w:rPr>
            </w:pPr>
            <w:r w:rsidRPr="00F71A14">
              <w:rPr>
                <w:rFonts w:ascii="Source Sans Pro" w:hAnsi="Source Sans Pro"/>
                <w:b/>
                <w:bCs/>
                <w:sz w:val="24"/>
                <w:szCs w:val="24"/>
              </w:rPr>
              <w:t>Core key knowledge, skills, and behaviours</w:t>
            </w:r>
          </w:p>
        </w:tc>
      </w:tr>
      <w:tr w:rsidR="0065163C" w:rsidRPr="00F71A14" w14:paraId="48E29A22" w14:textId="77777777" w:rsidTr="003D42EB">
        <w:tc>
          <w:tcPr>
            <w:tcW w:w="1268" w:type="dxa"/>
            <w:tcBorders>
              <w:top w:val="single" w:sz="6" w:space="0" w:color="auto"/>
              <w:left w:val="single" w:sz="6" w:space="0" w:color="auto"/>
              <w:bottom w:val="single" w:sz="6" w:space="0" w:color="auto"/>
              <w:right w:val="single" w:sz="6" w:space="0" w:color="auto"/>
            </w:tcBorders>
            <w:shd w:val="clear" w:color="auto" w:fill="FFFFFF" w:themeFill="background1"/>
          </w:tcPr>
          <w:p w14:paraId="7D5669B0" w14:textId="57DDE0DB" w:rsidR="0065163C" w:rsidRPr="00F71A14" w:rsidRDefault="0065163C" w:rsidP="00D64497">
            <w:pPr>
              <w:spacing w:after="0" w:line="240" w:lineRule="auto"/>
              <w:rPr>
                <w:rFonts w:ascii="Source Sans Pro" w:hAnsi="Source Sans Pro"/>
                <w:kern w:val="0"/>
                <w:sz w:val="24"/>
                <w:szCs w:val="24"/>
                <w14:ligatures w14:val="none"/>
              </w:rPr>
            </w:pPr>
            <w:r w:rsidRPr="00F71A14">
              <w:rPr>
                <w:rFonts w:ascii="Source Sans Pro" w:hAnsi="Source Sans Pro"/>
                <w:kern w:val="0"/>
                <w:sz w:val="24"/>
                <w:szCs w:val="24"/>
                <w14:ligatures w14:val="none"/>
              </w:rPr>
              <w:t>7L1</w:t>
            </w:r>
          </w:p>
        </w:tc>
        <w:tc>
          <w:tcPr>
            <w:tcW w:w="12758" w:type="dxa"/>
            <w:tcBorders>
              <w:top w:val="single" w:sz="6" w:space="0" w:color="auto"/>
              <w:left w:val="single" w:sz="6" w:space="0" w:color="auto"/>
              <w:bottom w:val="single" w:sz="6" w:space="0" w:color="auto"/>
              <w:right w:val="single" w:sz="6" w:space="0" w:color="auto"/>
            </w:tcBorders>
            <w:shd w:val="clear" w:color="auto" w:fill="FFFFFF" w:themeFill="background1"/>
          </w:tcPr>
          <w:p w14:paraId="47E59FAB" w14:textId="65EDD324" w:rsidR="0065163C" w:rsidRPr="00F71A14" w:rsidRDefault="0065163C" w:rsidP="00D64497">
            <w:pPr>
              <w:spacing w:after="0" w:line="240" w:lineRule="auto"/>
              <w:rPr>
                <w:rFonts w:ascii="Source Sans Pro" w:hAnsi="Source Sans Pro"/>
                <w:kern w:val="0"/>
                <w:sz w:val="24"/>
                <w:szCs w:val="24"/>
                <w14:ligatures w14:val="none"/>
              </w:rPr>
            </w:pPr>
            <w:r w:rsidRPr="00F71A14">
              <w:rPr>
                <w:rFonts w:ascii="Source Sans Pro" w:hAnsi="Source Sans Pro" w:cs="Arial"/>
                <w:color w:val="212529"/>
                <w:sz w:val="24"/>
                <w:szCs w:val="24"/>
                <w:shd w:val="clear" w:color="auto" w:fill="FFFFFF"/>
              </w:rPr>
              <w:t>Provide strong and effective leadership across professional and organisational teams/boundaries broadening sphere of influence</w:t>
            </w:r>
          </w:p>
        </w:tc>
      </w:tr>
      <w:tr w:rsidR="0065163C" w:rsidRPr="00F71A14" w14:paraId="004DF11F" w14:textId="77777777" w:rsidTr="003D42EB">
        <w:tc>
          <w:tcPr>
            <w:tcW w:w="1268" w:type="dxa"/>
            <w:tcBorders>
              <w:top w:val="single" w:sz="6" w:space="0" w:color="auto"/>
              <w:left w:val="single" w:sz="6" w:space="0" w:color="auto"/>
              <w:bottom w:val="single" w:sz="6" w:space="0" w:color="auto"/>
              <w:right w:val="single" w:sz="6" w:space="0" w:color="auto"/>
            </w:tcBorders>
            <w:shd w:val="clear" w:color="auto" w:fill="FFFFFF" w:themeFill="background1"/>
          </w:tcPr>
          <w:p w14:paraId="4203EA99" w14:textId="6BD604BC" w:rsidR="0065163C" w:rsidRPr="00F71A14" w:rsidRDefault="0065163C" w:rsidP="00D64497">
            <w:pPr>
              <w:spacing w:after="0" w:line="240" w:lineRule="auto"/>
              <w:rPr>
                <w:rFonts w:ascii="Source Sans Pro" w:hAnsi="Source Sans Pro"/>
                <w:kern w:val="0"/>
                <w:sz w:val="24"/>
                <w:szCs w:val="24"/>
                <w14:ligatures w14:val="none"/>
              </w:rPr>
            </w:pPr>
            <w:r w:rsidRPr="00F71A14">
              <w:rPr>
                <w:rFonts w:ascii="Source Sans Pro" w:hAnsi="Source Sans Pro"/>
                <w:kern w:val="0"/>
                <w:sz w:val="24"/>
                <w:szCs w:val="24"/>
                <w14:ligatures w14:val="none"/>
              </w:rPr>
              <w:t>7L2</w:t>
            </w:r>
          </w:p>
        </w:tc>
        <w:tc>
          <w:tcPr>
            <w:tcW w:w="12758" w:type="dxa"/>
            <w:tcBorders>
              <w:top w:val="single" w:sz="6" w:space="0" w:color="auto"/>
              <w:left w:val="single" w:sz="6" w:space="0" w:color="auto"/>
              <w:bottom w:val="single" w:sz="6" w:space="0" w:color="auto"/>
              <w:right w:val="single" w:sz="6" w:space="0" w:color="auto"/>
            </w:tcBorders>
            <w:shd w:val="clear" w:color="auto" w:fill="FFFFFF" w:themeFill="background1"/>
          </w:tcPr>
          <w:p w14:paraId="383FED42" w14:textId="22416672" w:rsidR="0065163C" w:rsidRPr="00F71A14" w:rsidRDefault="0065163C" w:rsidP="00D64497">
            <w:pPr>
              <w:spacing w:after="0" w:line="240" w:lineRule="auto"/>
              <w:rPr>
                <w:rFonts w:ascii="Source Sans Pro" w:hAnsi="Source Sans Pro"/>
                <w:kern w:val="0"/>
                <w:sz w:val="24"/>
                <w:szCs w:val="24"/>
                <w14:ligatures w14:val="none"/>
              </w:rPr>
            </w:pPr>
            <w:r w:rsidRPr="00F71A14">
              <w:rPr>
                <w:rFonts w:ascii="Source Sans Pro" w:hAnsi="Source Sans Pro"/>
                <w:kern w:val="0"/>
                <w:sz w:val="24"/>
                <w:szCs w:val="24"/>
                <w14:ligatures w14:val="none"/>
              </w:rPr>
              <w:t>Evidence a positive impact of own exemplary leadership qualities and behaviours</w:t>
            </w:r>
          </w:p>
        </w:tc>
      </w:tr>
      <w:tr w:rsidR="0065163C" w:rsidRPr="00F71A14" w14:paraId="1EB9E070" w14:textId="77777777" w:rsidTr="003D42EB">
        <w:tc>
          <w:tcPr>
            <w:tcW w:w="1268" w:type="dxa"/>
            <w:tcBorders>
              <w:top w:val="single" w:sz="6" w:space="0" w:color="auto"/>
              <w:left w:val="single" w:sz="6" w:space="0" w:color="auto"/>
              <w:bottom w:val="single" w:sz="6" w:space="0" w:color="auto"/>
              <w:right w:val="single" w:sz="6" w:space="0" w:color="auto"/>
            </w:tcBorders>
            <w:shd w:val="clear" w:color="auto" w:fill="FFFFFF" w:themeFill="background1"/>
          </w:tcPr>
          <w:p w14:paraId="0EA9BCE3" w14:textId="0AA63D68" w:rsidR="0065163C" w:rsidRPr="00F71A14" w:rsidRDefault="0065163C" w:rsidP="00D64497">
            <w:pPr>
              <w:spacing w:after="0" w:line="240" w:lineRule="auto"/>
              <w:rPr>
                <w:rFonts w:ascii="Source Sans Pro" w:hAnsi="Source Sans Pro"/>
                <w:kern w:val="0"/>
                <w:sz w:val="24"/>
                <w:szCs w:val="24"/>
                <w14:ligatures w14:val="none"/>
              </w:rPr>
            </w:pPr>
            <w:r w:rsidRPr="00F71A14">
              <w:rPr>
                <w:rFonts w:ascii="Source Sans Pro" w:hAnsi="Source Sans Pro"/>
                <w:kern w:val="0"/>
                <w:sz w:val="24"/>
                <w:szCs w:val="24"/>
                <w14:ligatures w14:val="none"/>
              </w:rPr>
              <w:t>7L3</w:t>
            </w:r>
          </w:p>
        </w:tc>
        <w:tc>
          <w:tcPr>
            <w:tcW w:w="12758" w:type="dxa"/>
            <w:tcBorders>
              <w:top w:val="single" w:sz="6" w:space="0" w:color="auto"/>
              <w:left w:val="single" w:sz="6" w:space="0" w:color="auto"/>
              <w:bottom w:val="single" w:sz="6" w:space="0" w:color="auto"/>
              <w:right w:val="single" w:sz="6" w:space="0" w:color="auto"/>
            </w:tcBorders>
            <w:shd w:val="clear" w:color="auto" w:fill="FFFFFF" w:themeFill="background1"/>
          </w:tcPr>
          <w:p w14:paraId="4927E117" w14:textId="5174F361" w:rsidR="0065163C" w:rsidRPr="00F71A14" w:rsidRDefault="0065163C" w:rsidP="00D64497">
            <w:pPr>
              <w:spacing w:after="0" w:line="240" w:lineRule="auto"/>
              <w:rPr>
                <w:rFonts w:ascii="Source Sans Pro" w:hAnsi="Source Sans Pro"/>
                <w:kern w:val="0"/>
                <w:sz w:val="24"/>
                <w:szCs w:val="24"/>
                <w14:ligatures w14:val="none"/>
              </w:rPr>
            </w:pPr>
            <w:r w:rsidRPr="00F71A14">
              <w:rPr>
                <w:rFonts w:ascii="Source Sans Pro" w:hAnsi="Source Sans Pro"/>
                <w:kern w:val="0"/>
                <w:sz w:val="24"/>
                <w:szCs w:val="24"/>
                <w14:ligatures w14:val="none"/>
              </w:rPr>
              <w:t>Role model highly developed verbal, non-verbal and written communication skills</w:t>
            </w:r>
          </w:p>
        </w:tc>
      </w:tr>
      <w:tr w:rsidR="0065163C" w:rsidRPr="00F71A14" w14:paraId="77F063B5" w14:textId="77777777" w:rsidTr="003D42EB">
        <w:tc>
          <w:tcPr>
            <w:tcW w:w="1268" w:type="dxa"/>
            <w:tcBorders>
              <w:top w:val="single" w:sz="6" w:space="0" w:color="auto"/>
              <w:left w:val="single" w:sz="6" w:space="0" w:color="auto"/>
              <w:bottom w:val="single" w:sz="6" w:space="0" w:color="auto"/>
              <w:right w:val="single" w:sz="6" w:space="0" w:color="auto"/>
            </w:tcBorders>
            <w:shd w:val="clear" w:color="auto" w:fill="FFFFFF" w:themeFill="background1"/>
          </w:tcPr>
          <w:p w14:paraId="08795EA6" w14:textId="33E9D529" w:rsidR="0065163C" w:rsidRPr="00F71A14" w:rsidRDefault="0065163C" w:rsidP="00D64497">
            <w:pPr>
              <w:spacing w:after="0" w:line="240" w:lineRule="auto"/>
              <w:rPr>
                <w:rFonts w:ascii="Source Sans Pro" w:hAnsi="Source Sans Pro"/>
                <w:kern w:val="0"/>
                <w:sz w:val="24"/>
                <w:szCs w:val="24"/>
                <w14:ligatures w14:val="none"/>
              </w:rPr>
            </w:pPr>
            <w:r w:rsidRPr="00F71A14">
              <w:rPr>
                <w:rFonts w:ascii="Source Sans Pro" w:hAnsi="Source Sans Pro"/>
                <w:kern w:val="0"/>
                <w:sz w:val="24"/>
                <w:szCs w:val="24"/>
                <w14:ligatures w14:val="none"/>
              </w:rPr>
              <w:t>7L4</w:t>
            </w:r>
          </w:p>
        </w:tc>
        <w:tc>
          <w:tcPr>
            <w:tcW w:w="12758" w:type="dxa"/>
            <w:tcBorders>
              <w:top w:val="single" w:sz="6" w:space="0" w:color="auto"/>
              <w:left w:val="single" w:sz="6" w:space="0" w:color="auto"/>
              <w:bottom w:val="single" w:sz="6" w:space="0" w:color="auto"/>
              <w:right w:val="single" w:sz="6" w:space="0" w:color="auto"/>
            </w:tcBorders>
            <w:shd w:val="clear" w:color="auto" w:fill="FFFFFF" w:themeFill="background1"/>
          </w:tcPr>
          <w:p w14:paraId="5BE3DAE3" w14:textId="06ABD0E4" w:rsidR="0065163C" w:rsidRPr="00F71A14" w:rsidRDefault="0065163C" w:rsidP="00D64497">
            <w:pPr>
              <w:spacing w:after="0" w:line="240" w:lineRule="auto"/>
              <w:rPr>
                <w:rFonts w:ascii="Source Sans Pro" w:hAnsi="Source Sans Pro"/>
                <w:kern w:val="0"/>
                <w:sz w:val="24"/>
                <w:szCs w:val="24"/>
                <w14:ligatures w14:val="none"/>
              </w:rPr>
            </w:pPr>
            <w:r w:rsidRPr="00F71A14">
              <w:rPr>
                <w:rFonts w:ascii="Source Sans Pro" w:hAnsi="Source Sans Pro"/>
                <w:kern w:val="0"/>
                <w:sz w:val="24"/>
                <w:szCs w:val="24"/>
                <w14:ligatures w14:val="none"/>
              </w:rPr>
              <w:t xml:space="preserve">Demonstrate how feedback is used by the service to positively improve services </w:t>
            </w:r>
          </w:p>
        </w:tc>
      </w:tr>
      <w:tr w:rsidR="0065163C" w:rsidRPr="00F71A14" w14:paraId="44C20E59" w14:textId="77777777" w:rsidTr="003D42EB">
        <w:tc>
          <w:tcPr>
            <w:tcW w:w="1268" w:type="dxa"/>
            <w:tcBorders>
              <w:top w:val="single" w:sz="6" w:space="0" w:color="auto"/>
              <w:left w:val="single" w:sz="6" w:space="0" w:color="auto"/>
              <w:bottom w:val="single" w:sz="6" w:space="0" w:color="auto"/>
              <w:right w:val="single" w:sz="6" w:space="0" w:color="auto"/>
            </w:tcBorders>
            <w:shd w:val="clear" w:color="auto" w:fill="FFFFFF" w:themeFill="background1"/>
          </w:tcPr>
          <w:p w14:paraId="3E48EA55" w14:textId="587668C5" w:rsidR="0065163C" w:rsidRPr="00F71A14" w:rsidRDefault="0065163C" w:rsidP="00D64497">
            <w:pPr>
              <w:spacing w:after="0" w:line="240" w:lineRule="auto"/>
              <w:rPr>
                <w:rFonts w:ascii="Source Sans Pro" w:hAnsi="Source Sans Pro"/>
                <w:kern w:val="0"/>
                <w:sz w:val="24"/>
                <w:szCs w:val="24"/>
                <w14:ligatures w14:val="none"/>
              </w:rPr>
            </w:pPr>
            <w:r w:rsidRPr="00F71A14">
              <w:rPr>
                <w:rFonts w:ascii="Source Sans Pro" w:hAnsi="Source Sans Pro"/>
                <w:kern w:val="0"/>
                <w:sz w:val="24"/>
                <w:szCs w:val="24"/>
                <w14:ligatures w14:val="none"/>
              </w:rPr>
              <w:t>7L5</w:t>
            </w:r>
          </w:p>
        </w:tc>
        <w:tc>
          <w:tcPr>
            <w:tcW w:w="12758" w:type="dxa"/>
            <w:tcBorders>
              <w:top w:val="single" w:sz="6" w:space="0" w:color="auto"/>
              <w:left w:val="single" w:sz="6" w:space="0" w:color="auto"/>
              <w:bottom w:val="single" w:sz="6" w:space="0" w:color="auto"/>
              <w:right w:val="single" w:sz="6" w:space="0" w:color="auto"/>
            </w:tcBorders>
            <w:shd w:val="clear" w:color="auto" w:fill="FFFFFF" w:themeFill="background1"/>
          </w:tcPr>
          <w:p w14:paraId="5C2E04F9" w14:textId="3FB5D8BF" w:rsidR="0065163C" w:rsidRPr="00F71A14" w:rsidRDefault="0065163C" w:rsidP="00D64497">
            <w:pPr>
              <w:spacing w:after="0" w:line="240" w:lineRule="auto"/>
              <w:rPr>
                <w:rFonts w:ascii="Source Sans Pro" w:hAnsi="Source Sans Pro"/>
                <w:kern w:val="0"/>
                <w:sz w:val="24"/>
                <w:szCs w:val="24"/>
                <w14:ligatures w14:val="none"/>
              </w:rPr>
            </w:pPr>
            <w:r w:rsidRPr="00F71A14">
              <w:rPr>
                <w:rFonts w:ascii="Source Sans Pro" w:hAnsi="Source Sans Pro"/>
                <w:kern w:val="0"/>
                <w:sz w:val="24"/>
                <w:szCs w:val="24"/>
                <w14:ligatures w14:val="none"/>
              </w:rPr>
              <w:t xml:space="preserve">Use creative and innovative solutions to address complex problems </w:t>
            </w:r>
          </w:p>
        </w:tc>
      </w:tr>
      <w:tr w:rsidR="0065163C" w:rsidRPr="00F71A14" w14:paraId="5FB8136D" w14:textId="77777777" w:rsidTr="003D42EB">
        <w:tc>
          <w:tcPr>
            <w:tcW w:w="1268" w:type="dxa"/>
            <w:tcBorders>
              <w:top w:val="single" w:sz="6" w:space="0" w:color="auto"/>
              <w:left w:val="single" w:sz="6" w:space="0" w:color="auto"/>
              <w:bottom w:val="single" w:sz="6" w:space="0" w:color="auto"/>
              <w:right w:val="single" w:sz="6" w:space="0" w:color="auto"/>
            </w:tcBorders>
            <w:shd w:val="clear" w:color="auto" w:fill="FFFFFF" w:themeFill="background1"/>
          </w:tcPr>
          <w:p w14:paraId="25622F1B" w14:textId="3B9BFAFB" w:rsidR="0065163C" w:rsidRPr="00F71A14" w:rsidRDefault="0065163C" w:rsidP="00D64497">
            <w:pPr>
              <w:spacing w:after="0" w:line="240" w:lineRule="auto"/>
              <w:rPr>
                <w:rFonts w:ascii="Source Sans Pro" w:hAnsi="Source Sans Pro"/>
                <w:kern w:val="0"/>
                <w:sz w:val="24"/>
                <w:szCs w:val="24"/>
                <w14:ligatures w14:val="none"/>
              </w:rPr>
            </w:pPr>
            <w:r w:rsidRPr="00F71A14">
              <w:rPr>
                <w:rFonts w:ascii="Source Sans Pro" w:hAnsi="Source Sans Pro"/>
                <w:kern w:val="0"/>
                <w:sz w:val="24"/>
                <w:szCs w:val="24"/>
                <w14:ligatures w14:val="none"/>
              </w:rPr>
              <w:t>7L6</w:t>
            </w:r>
          </w:p>
        </w:tc>
        <w:tc>
          <w:tcPr>
            <w:tcW w:w="12758" w:type="dxa"/>
            <w:tcBorders>
              <w:top w:val="single" w:sz="6" w:space="0" w:color="auto"/>
              <w:left w:val="single" w:sz="6" w:space="0" w:color="auto"/>
              <w:bottom w:val="single" w:sz="6" w:space="0" w:color="auto"/>
              <w:right w:val="single" w:sz="6" w:space="0" w:color="auto"/>
            </w:tcBorders>
            <w:shd w:val="clear" w:color="auto" w:fill="FFFFFF" w:themeFill="background1"/>
          </w:tcPr>
          <w:p w14:paraId="63AD4FC3" w14:textId="65706F14" w:rsidR="0065163C" w:rsidRPr="00F71A14" w:rsidRDefault="0065163C" w:rsidP="00D64497">
            <w:pPr>
              <w:spacing w:after="0" w:line="240" w:lineRule="auto"/>
              <w:rPr>
                <w:rFonts w:ascii="Source Sans Pro" w:hAnsi="Source Sans Pro"/>
                <w:kern w:val="0"/>
                <w:sz w:val="24"/>
                <w:szCs w:val="24"/>
                <w14:ligatures w14:val="none"/>
              </w:rPr>
            </w:pPr>
            <w:r w:rsidRPr="00F71A14">
              <w:rPr>
                <w:rFonts w:ascii="Source Sans Pro" w:hAnsi="Source Sans Pro"/>
                <w:kern w:val="0"/>
                <w:sz w:val="24"/>
                <w:szCs w:val="24"/>
                <w14:ligatures w14:val="none"/>
              </w:rPr>
              <w:t>Promote a culture of empowerment to enable concerns to be raised, addressed and/or appropriately escalated</w:t>
            </w:r>
          </w:p>
        </w:tc>
      </w:tr>
      <w:tr w:rsidR="0065163C" w:rsidRPr="00F71A14" w14:paraId="7557AFC3" w14:textId="77777777" w:rsidTr="003D42EB">
        <w:tc>
          <w:tcPr>
            <w:tcW w:w="1268" w:type="dxa"/>
            <w:tcBorders>
              <w:top w:val="single" w:sz="6" w:space="0" w:color="auto"/>
              <w:left w:val="single" w:sz="6" w:space="0" w:color="auto"/>
              <w:bottom w:val="single" w:sz="6" w:space="0" w:color="auto"/>
              <w:right w:val="single" w:sz="6" w:space="0" w:color="auto"/>
            </w:tcBorders>
            <w:shd w:val="clear" w:color="auto" w:fill="FFFFFF" w:themeFill="background1"/>
          </w:tcPr>
          <w:p w14:paraId="473AD480" w14:textId="20A166B9" w:rsidR="0065163C" w:rsidRPr="00F71A14" w:rsidRDefault="0065163C" w:rsidP="00D64497">
            <w:pPr>
              <w:spacing w:after="0" w:line="240" w:lineRule="auto"/>
              <w:rPr>
                <w:rFonts w:ascii="Source Sans Pro" w:hAnsi="Source Sans Pro"/>
                <w:kern w:val="0"/>
                <w:sz w:val="24"/>
                <w:szCs w:val="24"/>
                <w14:ligatures w14:val="none"/>
              </w:rPr>
            </w:pPr>
            <w:r w:rsidRPr="00F71A14">
              <w:rPr>
                <w:rFonts w:ascii="Source Sans Pro" w:hAnsi="Source Sans Pro"/>
                <w:kern w:val="0"/>
                <w:sz w:val="24"/>
                <w:szCs w:val="24"/>
                <w14:ligatures w14:val="none"/>
              </w:rPr>
              <w:t>7L7</w:t>
            </w:r>
          </w:p>
        </w:tc>
        <w:tc>
          <w:tcPr>
            <w:tcW w:w="12758" w:type="dxa"/>
            <w:tcBorders>
              <w:top w:val="single" w:sz="6" w:space="0" w:color="auto"/>
              <w:left w:val="single" w:sz="6" w:space="0" w:color="auto"/>
              <w:bottom w:val="single" w:sz="6" w:space="0" w:color="auto"/>
              <w:right w:val="single" w:sz="6" w:space="0" w:color="auto"/>
            </w:tcBorders>
            <w:shd w:val="clear" w:color="auto" w:fill="FFFFFF" w:themeFill="background1"/>
          </w:tcPr>
          <w:p w14:paraId="33CE146A" w14:textId="65BAB83C" w:rsidR="0065163C" w:rsidRPr="00F71A14" w:rsidRDefault="0065163C" w:rsidP="00D64497">
            <w:pPr>
              <w:spacing w:after="0" w:line="240" w:lineRule="auto"/>
              <w:rPr>
                <w:rFonts w:ascii="Source Sans Pro" w:hAnsi="Source Sans Pro"/>
                <w:kern w:val="0"/>
                <w:sz w:val="24"/>
                <w:szCs w:val="24"/>
                <w14:ligatures w14:val="none"/>
              </w:rPr>
            </w:pPr>
            <w:r w:rsidRPr="00F71A14">
              <w:rPr>
                <w:rFonts w:ascii="Source Sans Pro" w:hAnsi="Source Sans Pro"/>
                <w:kern w:val="0"/>
                <w:sz w:val="24"/>
                <w:szCs w:val="24"/>
                <w14:ligatures w14:val="none"/>
              </w:rPr>
              <w:t>Lead innovation and quality improvement and promote involvement of others</w:t>
            </w:r>
          </w:p>
        </w:tc>
      </w:tr>
      <w:tr w:rsidR="0065163C" w:rsidRPr="00F71A14" w14:paraId="38FACC17" w14:textId="77777777" w:rsidTr="003D42EB">
        <w:tc>
          <w:tcPr>
            <w:tcW w:w="1268" w:type="dxa"/>
            <w:tcBorders>
              <w:top w:val="single" w:sz="6" w:space="0" w:color="auto"/>
              <w:left w:val="single" w:sz="6" w:space="0" w:color="auto"/>
              <w:bottom w:val="single" w:sz="6" w:space="0" w:color="auto"/>
              <w:right w:val="single" w:sz="6" w:space="0" w:color="auto"/>
            </w:tcBorders>
            <w:shd w:val="clear" w:color="auto" w:fill="FFFFFF" w:themeFill="background1"/>
          </w:tcPr>
          <w:p w14:paraId="2EE63152" w14:textId="6E21C8E0" w:rsidR="0065163C" w:rsidRPr="00F71A14" w:rsidRDefault="0065163C" w:rsidP="00D64497">
            <w:pPr>
              <w:spacing w:after="0" w:line="240" w:lineRule="auto"/>
              <w:rPr>
                <w:rFonts w:ascii="Source Sans Pro" w:hAnsi="Source Sans Pro"/>
                <w:kern w:val="0"/>
                <w:sz w:val="24"/>
                <w:szCs w:val="24"/>
                <w14:ligatures w14:val="none"/>
              </w:rPr>
            </w:pPr>
            <w:r w:rsidRPr="00F71A14">
              <w:rPr>
                <w:rFonts w:ascii="Source Sans Pro" w:hAnsi="Source Sans Pro"/>
                <w:kern w:val="0"/>
                <w:sz w:val="24"/>
                <w:szCs w:val="24"/>
                <w14:ligatures w14:val="none"/>
              </w:rPr>
              <w:t>7L8</w:t>
            </w:r>
          </w:p>
        </w:tc>
        <w:tc>
          <w:tcPr>
            <w:tcW w:w="12758" w:type="dxa"/>
            <w:tcBorders>
              <w:top w:val="single" w:sz="6" w:space="0" w:color="auto"/>
              <w:left w:val="single" w:sz="6" w:space="0" w:color="auto"/>
              <w:bottom w:val="single" w:sz="6" w:space="0" w:color="auto"/>
              <w:right w:val="single" w:sz="6" w:space="0" w:color="auto"/>
            </w:tcBorders>
            <w:shd w:val="clear" w:color="auto" w:fill="FFFFFF" w:themeFill="background1"/>
          </w:tcPr>
          <w:p w14:paraId="3FFEB650" w14:textId="518D258B" w:rsidR="0065163C" w:rsidRPr="00F71A14" w:rsidRDefault="0065163C" w:rsidP="00D64497">
            <w:pPr>
              <w:spacing w:after="0" w:line="240" w:lineRule="auto"/>
              <w:rPr>
                <w:rFonts w:ascii="Source Sans Pro" w:hAnsi="Source Sans Pro"/>
                <w:kern w:val="0"/>
                <w:sz w:val="24"/>
                <w:szCs w:val="24"/>
                <w14:ligatures w14:val="none"/>
              </w:rPr>
            </w:pPr>
            <w:r w:rsidRPr="00F71A14">
              <w:rPr>
                <w:rFonts w:ascii="Source Sans Pro" w:hAnsi="Source Sans Pro"/>
                <w:kern w:val="0"/>
                <w:sz w:val="24"/>
                <w:szCs w:val="24"/>
                <w14:ligatures w14:val="none"/>
              </w:rPr>
              <w:t>Build and lead teams, engage stakeholders and work in collaboration with others</w:t>
            </w:r>
          </w:p>
        </w:tc>
      </w:tr>
      <w:tr w:rsidR="0065163C" w:rsidRPr="00F71A14" w14:paraId="3759FBB1" w14:textId="77777777" w:rsidTr="003D42EB">
        <w:tc>
          <w:tcPr>
            <w:tcW w:w="1268" w:type="dxa"/>
            <w:tcBorders>
              <w:top w:val="single" w:sz="6" w:space="0" w:color="auto"/>
              <w:left w:val="single" w:sz="6" w:space="0" w:color="auto"/>
              <w:bottom w:val="single" w:sz="6" w:space="0" w:color="auto"/>
              <w:right w:val="single" w:sz="6" w:space="0" w:color="auto"/>
            </w:tcBorders>
            <w:shd w:val="clear" w:color="auto" w:fill="FFFFFF" w:themeFill="background1"/>
          </w:tcPr>
          <w:p w14:paraId="5D596677" w14:textId="35070399" w:rsidR="0065163C" w:rsidRPr="00F71A14" w:rsidRDefault="0065163C" w:rsidP="00D64497">
            <w:pPr>
              <w:spacing w:after="0" w:line="240" w:lineRule="auto"/>
              <w:rPr>
                <w:rFonts w:ascii="Source Sans Pro" w:hAnsi="Source Sans Pro"/>
                <w:kern w:val="0"/>
                <w:sz w:val="24"/>
                <w:szCs w:val="24"/>
                <w14:ligatures w14:val="none"/>
              </w:rPr>
            </w:pPr>
            <w:r w:rsidRPr="00F71A14">
              <w:rPr>
                <w:rFonts w:ascii="Source Sans Pro" w:hAnsi="Source Sans Pro"/>
                <w:kern w:val="0"/>
                <w:sz w:val="24"/>
                <w:szCs w:val="24"/>
                <w14:ligatures w14:val="none"/>
              </w:rPr>
              <w:t>7L9</w:t>
            </w:r>
          </w:p>
        </w:tc>
        <w:tc>
          <w:tcPr>
            <w:tcW w:w="12758" w:type="dxa"/>
            <w:tcBorders>
              <w:top w:val="single" w:sz="6" w:space="0" w:color="auto"/>
              <w:left w:val="single" w:sz="6" w:space="0" w:color="auto"/>
              <w:bottom w:val="single" w:sz="6" w:space="0" w:color="auto"/>
              <w:right w:val="single" w:sz="6" w:space="0" w:color="auto"/>
            </w:tcBorders>
            <w:shd w:val="clear" w:color="auto" w:fill="FFFFFF" w:themeFill="background1"/>
          </w:tcPr>
          <w:p w14:paraId="08745EE8" w14:textId="7C9438F1" w:rsidR="0065163C" w:rsidRPr="00F71A14" w:rsidRDefault="0065163C" w:rsidP="00D64497">
            <w:pPr>
              <w:spacing w:after="0" w:line="240" w:lineRule="auto"/>
              <w:rPr>
                <w:rFonts w:ascii="Source Sans Pro" w:hAnsi="Source Sans Pro"/>
                <w:kern w:val="0"/>
                <w:sz w:val="24"/>
                <w:szCs w:val="24"/>
                <w14:ligatures w14:val="none"/>
              </w:rPr>
            </w:pPr>
            <w:r w:rsidRPr="00F71A14">
              <w:rPr>
                <w:rFonts w:ascii="Source Sans Pro" w:hAnsi="Source Sans Pro"/>
                <w:kern w:val="0"/>
                <w:sz w:val="24"/>
                <w:szCs w:val="24"/>
                <w14:ligatures w14:val="none"/>
              </w:rPr>
              <w:t>Demonstrate and support others to manage people effectively using organisational policies and exemplary leadership qualities</w:t>
            </w:r>
          </w:p>
        </w:tc>
      </w:tr>
      <w:tr w:rsidR="0065163C" w:rsidRPr="00F71A14" w14:paraId="0E5F24CA" w14:textId="77777777" w:rsidTr="003D42EB">
        <w:tc>
          <w:tcPr>
            <w:tcW w:w="1268" w:type="dxa"/>
            <w:tcBorders>
              <w:top w:val="single" w:sz="6" w:space="0" w:color="auto"/>
              <w:left w:val="single" w:sz="6" w:space="0" w:color="auto"/>
              <w:bottom w:val="single" w:sz="6" w:space="0" w:color="auto"/>
              <w:right w:val="single" w:sz="6" w:space="0" w:color="auto"/>
            </w:tcBorders>
            <w:shd w:val="clear" w:color="auto" w:fill="FFFFFF" w:themeFill="background1"/>
          </w:tcPr>
          <w:p w14:paraId="407EC944" w14:textId="46A0784C" w:rsidR="0065163C" w:rsidRPr="00F71A14" w:rsidRDefault="0065163C" w:rsidP="00D64497">
            <w:pPr>
              <w:spacing w:after="0" w:line="240" w:lineRule="auto"/>
              <w:rPr>
                <w:rFonts w:ascii="Source Sans Pro" w:hAnsi="Source Sans Pro"/>
                <w:kern w:val="0"/>
                <w:sz w:val="24"/>
                <w:szCs w:val="24"/>
                <w14:ligatures w14:val="none"/>
              </w:rPr>
            </w:pPr>
            <w:r w:rsidRPr="00F71A14">
              <w:rPr>
                <w:rFonts w:ascii="Source Sans Pro" w:hAnsi="Source Sans Pro"/>
                <w:kern w:val="0"/>
                <w:sz w:val="24"/>
                <w:szCs w:val="24"/>
                <w14:ligatures w14:val="none"/>
              </w:rPr>
              <w:t>7L10</w:t>
            </w:r>
          </w:p>
        </w:tc>
        <w:tc>
          <w:tcPr>
            <w:tcW w:w="12758" w:type="dxa"/>
            <w:tcBorders>
              <w:top w:val="single" w:sz="6" w:space="0" w:color="auto"/>
              <w:left w:val="single" w:sz="6" w:space="0" w:color="auto"/>
              <w:bottom w:val="single" w:sz="6" w:space="0" w:color="auto"/>
              <w:right w:val="single" w:sz="6" w:space="0" w:color="auto"/>
            </w:tcBorders>
            <w:shd w:val="clear" w:color="auto" w:fill="FFFFFF" w:themeFill="background1"/>
          </w:tcPr>
          <w:p w14:paraId="12197B83" w14:textId="7474D0E5" w:rsidR="0065163C" w:rsidRPr="00F71A14" w:rsidRDefault="0065163C" w:rsidP="00D64497">
            <w:pPr>
              <w:spacing w:after="0" w:line="240" w:lineRule="auto"/>
              <w:rPr>
                <w:rFonts w:ascii="Source Sans Pro" w:hAnsi="Source Sans Pro"/>
                <w:kern w:val="0"/>
                <w:sz w:val="24"/>
                <w:szCs w:val="24"/>
                <w14:ligatures w14:val="none"/>
              </w:rPr>
            </w:pPr>
            <w:r w:rsidRPr="00F71A14">
              <w:rPr>
                <w:rFonts w:ascii="Source Sans Pro" w:hAnsi="Source Sans Pro"/>
                <w:kern w:val="0"/>
                <w:sz w:val="24"/>
                <w:szCs w:val="24"/>
                <w14:ligatures w14:val="none"/>
              </w:rPr>
              <w:t>Progress workforce development plans aligned to organisational priorities</w:t>
            </w:r>
          </w:p>
        </w:tc>
      </w:tr>
      <w:tr w:rsidR="0065163C" w:rsidRPr="00F71A14" w14:paraId="2839D9E3" w14:textId="77777777" w:rsidTr="003D42EB">
        <w:tc>
          <w:tcPr>
            <w:tcW w:w="1268" w:type="dxa"/>
            <w:tcBorders>
              <w:top w:val="single" w:sz="6" w:space="0" w:color="auto"/>
              <w:left w:val="single" w:sz="6" w:space="0" w:color="auto"/>
              <w:bottom w:val="single" w:sz="6" w:space="0" w:color="auto"/>
              <w:right w:val="single" w:sz="6" w:space="0" w:color="auto"/>
            </w:tcBorders>
            <w:shd w:val="clear" w:color="auto" w:fill="FFFFFF" w:themeFill="background1"/>
          </w:tcPr>
          <w:p w14:paraId="58B7608A" w14:textId="58D52436" w:rsidR="0065163C" w:rsidRPr="00F71A14" w:rsidRDefault="0065163C" w:rsidP="00D64497">
            <w:pPr>
              <w:spacing w:after="0" w:line="240" w:lineRule="auto"/>
              <w:rPr>
                <w:rFonts w:ascii="Source Sans Pro" w:hAnsi="Source Sans Pro"/>
                <w:kern w:val="0"/>
                <w:sz w:val="24"/>
                <w:szCs w:val="24"/>
                <w14:ligatures w14:val="none"/>
              </w:rPr>
            </w:pPr>
            <w:r w:rsidRPr="00F71A14">
              <w:rPr>
                <w:rFonts w:ascii="Source Sans Pro" w:hAnsi="Source Sans Pro"/>
                <w:kern w:val="0"/>
                <w:sz w:val="24"/>
                <w:szCs w:val="24"/>
                <w14:ligatures w14:val="none"/>
              </w:rPr>
              <w:lastRenderedPageBreak/>
              <w:t>7L11</w:t>
            </w:r>
          </w:p>
        </w:tc>
        <w:tc>
          <w:tcPr>
            <w:tcW w:w="12758" w:type="dxa"/>
            <w:tcBorders>
              <w:top w:val="single" w:sz="6" w:space="0" w:color="auto"/>
              <w:left w:val="single" w:sz="6" w:space="0" w:color="auto"/>
              <w:bottom w:val="single" w:sz="6" w:space="0" w:color="auto"/>
              <w:right w:val="single" w:sz="6" w:space="0" w:color="auto"/>
            </w:tcBorders>
            <w:shd w:val="clear" w:color="auto" w:fill="FFFFFF" w:themeFill="background1"/>
          </w:tcPr>
          <w:p w14:paraId="73131240" w14:textId="281DBCAD" w:rsidR="0065163C" w:rsidRPr="00F71A14" w:rsidRDefault="0065163C" w:rsidP="00D64497">
            <w:pPr>
              <w:spacing w:after="0" w:line="240" w:lineRule="auto"/>
              <w:rPr>
                <w:rFonts w:ascii="Source Sans Pro" w:hAnsi="Source Sans Pro"/>
                <w:kern w:val="0"/>
                <w:sz w:val="24"/>
                <w:szCs w:val="24"/>
                <w14:ligatures w14:val="none"/>
              </w:rPr>
            </w:pPr>
            <w:r w:rsidRPr="00F71A14">
              <w:rPr>
                <w:rFonts w:ascii="Source Sans Pro" w:hAnsi="Source Sans Pro" w:cs="Arial"/>
                <w:color w:val="212529"/>
                <w:sz w:val="24"/>
                <w:szCs w:val="24"/>
                <w:shd w:val="clear" w:color="auto" w:fill="FFFFFF"/>
              </w:rPr>
              <w:t>Critically apply advanced clinical expertise and role model the values of NHS Scotland to influence the sharing and adoption of best practice, reduce unwarranted variation and enhance quality</w:t>
            </w:r>
          </w:p>
        </w:tc>
      </w:tr>
      <w:tr w:rsidR="0065163C" w:rsidRPr="00F71A14" w14:paraId="6053DE58" w14:textId="77777777" w:rsidTr="003D42EB">
        <w:tc>
          <w:tcPr>
            <w:tcW w:w="1268" w:type="dxa"/>
            <w:tcBorders>
              <w:top w:val="single" w:sz="6" w:space="0" w:color="auto"/>
              <w:left w:val="single" w:sz="6" w:space="0" w:color="auto"/>
              <w:bottom w:val="single" w:sz="6" w:space="0" w:color="auto"/>
              <w:right w:val="single" w:sz="6" w:space="0" w:color="auto"/>
            </w:tcBorders>
            <w:shd w:val="clear" w:color="auto" w:fill="FFFFFF" w:themeFill="background1"/>
          </w:tcPr>
          <w:p w14:paraId="07C85B67" w14:textId="69E554CD" w:rsidR="0065163C" w:rsidRPr="00F71A14" w:rsidRDefault="0065163C" w:rsidP="00D64497">
            <w:pPr>
              <w:spacing w:after="0" w:line="240" w:lineRule="auto"/>
              <w:rPr>
                <w:rFonts w:ascii="Source Sans Pro" w:hAnsi="Source Sans Pro"/>
                <w:kern w:val="0"/>
                <w:sz w:val="24"/>
                <w:szCs w:val="24"/>
                <w14:ligatures w14:val="none"/>
              </w:rPr>
            </w:pPr>
            <w:r w:rsidRPr="00F71A14">
              <w:rPr>
                <w:rFonts w:ascii="Source Sans Pro" w:hAnsi="Source Sans Pro"/>
                <w:kern w:val="0"/>
                <w:sz w:val="24"/>
                <w:szCs w:val="24"/>
                <w14:ligatures w14:val="none"/>
              </w:rPr>
              <w:t>7L12</w:t>
            </w:r>
          </w:p>
        </w:tc>
        <w:tc>
          <w:tcPr>
            <w:tcW w:w="12758" w:type="dxa"/>
            <w:tcBorders>
              <w:top w:val="single" w:sz="6" w:space="0" w:color="auto"/>
              <w:left w:val="single" w:sz="6" w:space="0" w:color="auto"/>
              <w:bottom w:val="single" w:sz="6" w:space="0" w:color="auto"/>
              <w:right w:val="single" w:sz="6" w:space="0" w:color="auto"/>
            </w:tcBorders>
            <w:shd w:val="clear" w:color="auto" w:fill="FFFFFF" w:themeFill="background1"/>
          </w:tcPr>
          <w:p w14:paraId="4E68AA3D" w14:textId="13E49851" w:rsidR="0065163C" w:rsidRPr="00F71A14" w:rsidRDefault="0065163C" w:rsidP="00D64497">
            <w:pPr>
              <w:spacing w:after="0" w:line="240" w:lineRule="auto"/>
              <w:rPr>
                <w:rFonts w:ascii="Source Sans Pro" w:hAnsi="Source Sans Pro"/>
                <w:kern w:val="0"/>
                <w:sz w:val="24"/>
                <w:szCs w:val="24"/>
                <w14:ligatures w14:val="none"/>
              </w:rPr>
            </w:pPr>
            <w:r w:rsidRPr="00F71A14">
              <w:rPr>
                <w:rStyle w:val="normaltextrun"/>
                <w:rFonts w:ascii="Source Sans Pro" w:hAnsi="Source Sans Pro" w:cs="Arial"/>
                <w:color w:val="212529"/>
                <w:sz w:val="24"/>
                <w:szCs w:val="24"/>
                <w:shd w:val="clear" w:color="auto" w:fill="FFFFFF"/>
              </w:rPr>
              <w:t>Use creative and innovative solutions to ensure [clinical] supervision is prioritised and others have the resources required to access support appropriate to needs and role</w:t>
            </w:r>
          </w:p>
        </w:tc>
      </w:tr>
    </w:tbl>
    <w:p w14:paraId="3ECCDEBA" w14:textId="77777777" w:rsidR="003674FC" w:rsidRPr="00F71A14" w:rsidRDefault="003674FC" w:rsidP="00D64497">
      <w:pPr>
        <w:spacing w:line="240" w:lineRule="auto"/>
        <w:rPr>
          <w:rFonts w:ascii="Source Sans Pro" w:hAnsi="Source Sans Pro"/>
          <w:b/>
          <w:bCs/>
          <w:kern w:val="0"/>
          <w:sz w:val="24"/>
          <w:szCs w:val="24"/>
          <w:u w:val="single"/>
          <w14:ligatures w14:val="none"/>
        </w:rPr>
      </w:pPr>
    </w:p>
    <w:tbl>
      <w:tblPr>
        <w:tblStyle w:val="TableGrid2"/>
        <w:tblW w:w="14034" w:type="dxa"/>
        <w:tblInd w:w="-5" w:type="dxa"/>
        <w:tblLook w:val="04A0" w:firstRow="1" w:lastRow="0" w:firstColumn="1" w:lastColumn="0" w:noHBand="0" w:noVBand="1"/>
      </w:tblPr>
      <w:tblGrid>
        <w:gridCol w:w="1288"/>
        <w:gridCol w:w="12746"/>
      </w:tblGrid>
      <w:tr w:rsidR="003D42EB" w:rsidRPr="00F71A14" w14:paraId="210EC8E6" w14:textId="77777777" w:rsidTr="003D42EB">
        <w:tc>
          <w:tcPr>
            <w:tcW w:w="1198" w:type="dxa"/>
            <w:shd w:val="clear" w:color="auto" w:fill="FBE4D5" w:themeFill="accent2" w:themeFillTint="33"/>
          </w:tcPr>
          <w:p w14:paraId="7DAA2A9C" w14:textId="77777777" w:rsidR="003D42EB" w:rsidRPr="00F71A14" w:rsidRDefault="003D42EB" w:rsidP="005045DE">
            <w:pPr>
              <w:rPr>
                <w:rFonts w:ascii="Source Sans Pro" w:hAnsi="Source Sans Pro"/>
                <w:b/>
                <w:bCs/>
                <w:sz w:val="24"/>
                <w:szCs w:val="24"/>
              </w:rPr>
            </w:pPr>
            <w:r w:rsidRPr="00F71A14">
              <w:rPr>
                <w:rFonts w:ascii="Source Sans Pro" w:hAnsi="Source Sans Pro"/>
                <w:b/>
                <w:bCs/>
                <w:sz w:val="24"/>
                <w:szCs w:val="24"/>
              </w:rPr>
              <w:t>Reference code</w:t>
            </w:r>
          </w:p>
        </w:tc>
        <w:tc>
          <w:tcPr>
            <w:tcW w:w="12831" w:type="dxa"/>
            <w:shd w:val="clear" w:color="auto" w:fill="FBE4D5" w:themeFill="accent2" w:themeFillTint="33"/>
          </w:tcPr>
          <w:p w14:paraId="0431ADBE" w14:textId="77777777" w:rsidR="003D42EB" w:rsidRPr="00F71A14" w:rsidRDefault="003D42EB" w:rsidP="005045DE">
            <w:pPr>
              <w:rPr>
                <w:rFonts w:ascii="Source Sans Pro" w:hAnsi="Source Sans Pro"/>
                <w:b/>
                <w:bCs/>
                <w:sz w:val="24"/>
                <w:szCs w:val="24"/>
              </w:rPr>
            </w:pPr>
            <w:r w:rsidRPr="00F71A14">
              <w:rPr>
                <w:rFonts w:ascii="Source Sans Pro" w:hAnsi="Source Sans Pro"/>
                <w:b/>
                <w:bCs/>
                <w:sz w:val="24"/>
                <w:szCs w:val="24"/>
              </w:rPr>
              <w:t>Speciality key knowledge, skills, and behaviours</w:t>
            </w:r>
          </w:p>
          <w:p w14:paraId="00E30A4C" w14:textId="77777777" w:rsidR="003D42EB" w:rsidRPr="00F71A14" w:rsidRDefault="003D42EB" w:rsidP="005045DE">
            <w:pPr>
              <w:rPr>
                <w:rFonts w:ascii="Source Sans Pro" w:hAnsi="Source Sans Pro"/>
                <w:b/>
                <w:bCs/>
                <w:sz w:val="24"/>
                <w:szCs w:val="24"/>
              </w:rPr>
            </w:pPr>
          </w:p>
        </w:tc>
      </w:tr>
      <w:tr w:rsidR="003D42EB" w:rsidRPr="00F71A14" w14:paraId="4AD15FED" w14:textId="77777777" w:rsidTr="005045DE">
        <w:tc>
          <w:tcPr>
            <w:tcW w:w="1198" w:type="dxa"/>
          </w:tcPr>
          <w:p w14:paraId="4F3DD760" w14:textId="0D21BE05" w:rsidR="003D42EB" w:rsidRPr="00F71A14" w:rsidRDefault="003D42EB" w:rsidP="005045DE">
            <w:pPr>
              <w:rPr>
                <w:rFonts w:ascii="Source Sans Pro" w:hAnsi="Source Sans Pro"/>
                <w:sz w:val="24"/>
                <w:szCs w:val="24"/>
              </w:rPr>
            </w:pPr>
            <w:r w:rsidRPr="00F71A14">
              <w:rPr>
                <w:rFonts w:ascii="Source Sans Pro" w:hAnsi="Source Sans Pro"/>
                <w:sz w:val="24"/>
                <w:szCs w:val="24"/>
              </w:rPr>
              <w:t>7L</w:t>
            </w:r>
            <w:r w:rsidR="00EC4E0E" w:rsidRPr="00F71A14">
              <w:rPr>
                <w:rFonts w:ascii="Source Sans Pro" w:hAnsi="Source Sans Pro"/>
                <w:sz w:val="24"/>
                <w:szCs w:val="24"/>
              </w:rPr>
              <w:t>13</w:t>
            </w:r>
          </w:p>
        </w:tc>
        <w:tc>
          <w:tcPr>
            <w:tcW w:w="12831" w:type="dxa"/>
          </w:tcPr>
          <w:p w14:paraId="127C6F95" w14:textId="77777777" w:rsidR="003D42EB" w:rsidRPr="00F71A14" w:rsidRDefault="003D42EB" w:rsidP="005045DE">
            <w:pPr>
              <w:rPr>
                <w:rFonts w:ascii="Source Sans Pro" w:hAnsi="Source Sans Pro"/>
                <w:b/>
                <w:bCs/>
                <w:sz w:val="24"/>
                <w:szCs w:val="24"/>
              </w:rPr>
            </w:pPr>
          </w:p>
        </w:tc>
      </w:tr>
      <w:tr w:rsidR="003D42EB" w:rsidRPr="00F71A14" w14:paraId="36F85706" w14:textId="77777777" w:rsidTr="005045DE">
        <w:tc>
          <w:tcPr>
            <w:tcW w:w="1198" w:type="dxa"/>
          </w:tcPr>
          <w:p w14:paraId="5D59D4CC" w14:textId="2F3E89DD" w:rsidR="003D42EB" w:rsidRPr="00F71A14" w:rsidRDefault="003D42EB" w:rsidP="005045DE">
            <w:pPr>
              <w:rPr>
                <w:rFonts w:ascii="Source Sans Pro" w:hAnsi="Source Sans Pro"/>
                <w:sz w:val="24"/>
                <w:szCs w:val="24"/>
              </w:rPr>
            </w:pPr>
            <w:r w:rsidRPr="00F71A14">
              <w:rPr>
                <w:rFonts w:ascii="Source Sans Pro" w:hAnsi="Source Sans Pro"/>
                <w:sz w:val="24"/>
                <w:szCs w:val="24"/>
              </w:rPr>
              <w:t>7L</w:t>
            </w:r>
            <w:r w:rsidR="00EC4E0E" w:rsidRPr="00F71A14">
              <w:rPr>
                <w:rFonts w:ascii="Source Sans Pro" w:hAnsi="Source Sans Pro"/>
                <w:sz w:val="24"/>
                <w:szCs w:val="24"/>
              </w:rPr>
              <w:t>14</w:t>
            </w:r>
          </w:p>
        </w:tc>
        <w:tc>
          <w:tcPr>
            <w:tcW w:w="12831" w:type="dxa"/>
          </w:tcPr>
          <w:p w14:paraId="5A457DCF" w14:textId="77777777" w:rsidR="003D42EB" w:rsidRPr="00F71A14" w:rsidRDefault="003D42EB" w:rsidP="005045DE">
            <w:pPr>
              <w:rPr>
                <w:rFonts w:ascii="Source Sans Pro" w:hAnsi="Source Sans Pro"/>
                <w:sz w:val="24"/>
                <w:szCs w:val="24"/>
              </w:rPr>
            </w:pPr>
          </w:p>
        </w:tc>
      </w:tr>
      <w:tr w:rsidR="003D42EB" w:rsidRPr="00F71A14" w14:paraId="4D2B1C6C" w14:textId="77777777" w:rsidTr="005045DE">
        <w:tc>
          <w:tcPr>
            <w:tcW w:w="1198" w:type="dxa"/>
          </w:tcPr>
          <w:p w14:paraId="702F5F70" w14:textId="46EA70C6" w:rsidR="003D42EB" w:rsidRPr="00F71A14" w:rsidRDefault="003D42EB" w:rsidP="005045DE">
            <w:pPr>
              <w:rPr>
                <w:rFonts w:ascii="Source Sans Pro" w:hAnsi="Source Sans Pro"/>
                <w:sz w:val="24"/>
                <w:szCs w:val="24"/>
              </w:rPr>
            </w:pPr>
            <w:r w:rsidRPr="00F71A14">
              <w:rPr>
                <w:rFonts w:ascii="Source Sans Pro" w:hAnsi="Source Sans Pro"/>
                <w:sz w:val="24"/>
                <w:szCs w:val="24"/>
              </w:rPr>
              <w:t>7L</w:t>
            </w:r>
            <w:r w:rsidR="00EC4E0E" w:rsidRPr="00F71A14">
              <w:rPr>
                <w:rFonts w:ascii="Source Sans Pro" w:hAnsi="Source Sans Pro"/>
                <w:sz w:val="24"/>
                <w:szCs w:val="24"/>
              </w:rPr>
              <w:t>15</w:t>
            </w:r>
          </w:p>
        </w:tc>
        <w:tc>
          <w:tcPr>
            <w:tcW w:w="12831" w:type="dxa"/>
          </w:tcPr>
          <w:p w14:paraId="646D38DB" w14:textId="77777777" w:rsidR="003D42EB" w:rsidRPr="00F71A14" w:rsidRDefault="003D42EB" w:rsidP="005045DE">
            <w:pPr>
              <w:rPr>
                <w:rFonts w:ascii="Source Sans Pro" w:hAnsi="Source Sans Pro"/>
                <w:sz w:val="24"/>
                <w:szCs w:val="24"/>
              </w:rPr>
            </w:pPr>
          </w:p>
        </w:tc>
      </w:tr>
      <w:tr w:rsidR="003D42EB" w:rsidRPr="00F71A14" w14:paraId="554EA051" w14:textId="77777777" w:rsidTr="005045DE">
        <w:tc>
          <w:tcPr>
            <w:tcW w:w="1198" w:type="dxa"/>
          </w:tcPr>
          <w:p w14:paraId="09EE4689" w14:textId="1A538CCE" w:rsidR="003D42EB" w:rsidRPr="00F71A14" w:rsidRDefault="003D42EB" w:rsidP="005045DE">
            <w:pPr>
              <w:rPr>
                <w:rFonts w:ascii="Source Sans Pro" w:hAnsi="Source Sans Pro"/>
                <w:sz w:val="24"/>
                <w:szCs w:val="24"/>
              </w:rPr>
            </w:pPr>
            <w:r w:rsidRPr="00F71A14">
              <w:rPr>
                <w:rFonts w:ascii="Source Sans Pro" w:hAnsi="Source Sans Pro"/>
                <w:sz w:val="24"/>
                <w:szCs w:val="24"/>
              </w:rPr>
              <w:t>7L1</w:t>
            </w:r>
            <w:r w:rsidR="00EC4E0E" w:rsidRPr="00F71A14">
              <w:rPr>
                <w:rFonts w:ascii="Source Sans Pro" w:hAnsi="Source Sans Pro"/>
                <w:sz w:val="24"/>
                <w:szCs w:val="24"/>
              </w:rPr>
              <w:t>6</w:t>
            </w:r>
          </w:p>
        </w:tc>
        <w:tc>
          <w:tcPr>
            <w:tcW w:w="12831" w:type="dxa"/>
          </w:tcPr>
          <w:p w14:paraId="1514AD72" w14:textId="77777777" w:rsidR="003D42EB" w:rsidRPr="00F71A14" w:rsidRDefault="003D42EB" w:rsidP="005045DE">
            <w:pPr>
              <w:rPr>
                <w:rFonts w:ascii="Source Sans Pro" w:hAnsi="Source Sans Pro"/>
                <w:sz w:val="24"/>
                <w:szCs w:val="24"/>
              </w:rPr>
            </w:pPr>
          </w:p>
        </w:tc>
      </w:tr>
      <w:tr w:rsidR="003D42EB" w:rsidRPr="00F71A14" w14:paraId="48D9F0CC" w14:textId="77777777" w:rsidTr="005045DE">
        <w:tc>
          <w:tcPr>
            <w:tcW w:w="1203" w:type="dxa"/>
          </w:tcPr>
          <w:p w14:paraId="44691C37" w14:textId="3FF26035" w:rsidR="003D42EB" w:rsidRPr="00F71A14" w:rsidRDefault="003D42EB" w:rsidP="005045DE">
            <w:pPr>
              <w:rPr>
                <w:rFonts w:ascii="Source Sans Pro" w:hAnsi="Source Sans Pro"/>
                <w:sz w:val="24"/>
                <w:szCs w:val="24"/>
              </w:rPr>
            </w:pPr>
            <w:r w:rsidRPr="00F71A14">
              <w:rPr>
                <w:rFonts w:ascii="Source Sans Pro" w:hAnsi="Source Sans Pro"/>
                <w:sz w:val="24"/>
                <w:szCs w:val="24"/>
              </w:rPr>
              <w:t>7L1</w:t>
            </w:r>
            <w:r w:rsidR="00EC4E0E" w:rsidRPr="00F71A14">
              <w:rPr>
                <w:rFonts w:ascii="Source Sans Pro" w:hAnsi="Source Sans Pro"/>
                <w:sz w:val="24"/>
                <w:szCs w:val="24"/>
              </w:rPr>
              <w:t>7</w:t>
            </w:r>
          </w:p>
        </w:tc>
        <w:tc>
          <w:tcPr>
            <w:tcW w:w="12831" w:type="dxa"/>
          </w:tcPr>
          <w:p w14:paraId="0F6C4D30" w14:textId="77777777" w:rsidR="003D42EB" w:rsidRPr="00F71A14" w:rsidRDefault="003D42EB" w:rsidP="005045DE">
            <w:pPr>
              <w:rPr>
                <w:rFonts w:ascii="Source Sans Pro" w:hAnsi="Source Sans Pro"/>
                <w:b/>
                <w:bCs/>
                <w:sz w:val="24"/>
                <w:szCs w:val="24"/>
              </w:rPr>
            </w:pPr>
          </w:p>
        </w:tc>
      </w:tr>
      <w:tr w:rsidR="003D42EB" w:rsidRPr="00F71A14" w14:paraId="16CA5458" w14:textId="77777777" w:rsidTr="005045DE">
        <w:tc>
          <w:tcPr>
            <w:tcW w:w="1203" w:type="dxa"/>
          </w:tcPr>
          <w:p w14:paraId="6BF78B16" w14:textId="4F3DDA42" w:rsidR="003D42EB" w:rsidRPr="00F71A14" w:rsidRDefault="003D42EB" w:rsidP="005045DE">
            <w:pPr>
              <w:rPr>
                <w:rFonts w:ascii="Source Sans Pro" w:hAnsi="Source Sans Pro"/>
                <w:sz w:val="24"/>
                <w:szCs w:val="24"/>
              </w:rPr>
            </w:pPr>
            <w:r w:rsidRPr="00F71A14">
              <w:rPr>
                <w:rFonts w:ascii="Source Sans Pro" w:hAnsi="Source Sans Pro"/>
                <w:sz w:val="24"/>
                <w:szCs w:val="24"/>
              </w:rPr>
              <w:t>7L1</w:t>
            </w:r>
            <w:r w:rsidR="00EC4E0E" w:rsidRPr="00F71A14">
              <w:rPr>
                <w:rFonts w:ascii="Source Sans Pro" w:hAnsi="Source Sans Pro"/>
                <w:sz w:val="24"/>
                <w:szCs w:val="24"/>
              </w:rPr>
              <w:t>8</w:t>
            </w:r>
          </w:p>
        </w:tc>
        <w:tc>
          <w:tcPr>
            <w:tcW w:w="12831" w:type="dxa"/>
          </w:tcPr>
          <w:p w14:paraId="129FC80D" w14:textId="77777777" w:rsidR="003D42EB" w:rsidRPr="00F71A14" w:rsidRDefault="003D42EB" w:rsidP="005045DE">
            <w:pPr>
              <w:rPr>
                <w:rFonts w:ascii="Source Sans Pro" w:hAnsi="Source Sans Pro"/>
                <w:sz w:val="24"/>
                <w:szCs w:val="24"/>
              </w:rPr>
            </w:pPr>
          </w:p>
        </w:tc>
      </w:tr>
      <w:tr w:rsidR="003D42EB" w:rsidRPr="00F71A14" w14:paraId="3BB34B4C" w14:textId="77777777" w:rsidTr="005045DE">
        <w:tc>
          <w:tcPr>
            <w:tcW w:w="1203" w:type="dxa"/>
          </w:tcPr>
          <w:p w14:paraId="6B128198" w14:textId="5C68FACB" w:rsidR="003D42EB" w:rsidRPr="00F71A14" w:rsidRDefault="003D42EB" w:rsidP="005045DE">
            <w:pPr>
              <w:rPr>
                <w:rFonts w:ascii="Source Sans Pro" w:hAnsi="Source Sans Pro"/>
                <w:sz w:val="24"/>
                <w:szCs w:val="24"/>
              </w:rPr>
            </w:pPr>
            <w:r w:rsidRPr="00F71A14">
              <w:rPr>
                <w:rFonts w:ascii="Source Sans Pro" w:hAnsi="Source Sans Pro"/>
                <w:sz w:val="24"/>
                <w:szCs w:val="24"/>
              </w:rPr>
              <w:t>7L1</w:t>
            </w:r>
            <w:r w:rsidR="00EC4E0E" w:rsidRPr="00F71A14">
              <w:rPr>
                <w:rFonts w:ascii="Source Sans Pro" w:hAnsi="Source Sans Pro"/>
                <w:sz w:val="24"/>
                <w:szCs w:val="24"/>
              </w:rPr>
              <w:t>9</w:t>
            </w:r>
          </w:p>
        </w:tc>
        <w:tc>
          <w:tcPr>
            <w:tcW w:w="12831" w:type="dxa"/>
          </w:tcPr>
          <w:p w14:paraId="400284F4" w14:textId="77777777" w:rsidR="003D42EB" w:rsidRPr="00F71A14" w:rsidRDefault="003D42EB" w:rsidP="005045DE">
            <w:pPr>
              <w:rPr>
                <w:rFonts w:ascii="Source Sans Pro" w:hAnsi="Source Sans Pro"/>
                <w:sz w:val="24"/>
                <w:szCs w:val="24"/>
              </w:rPr>
            </w:pPr>
          </w:p>
        </w:tc>
      </w:tr>
      <w:tr w:rsidR="003D42EB" w:rsidRPr="00F71A14" w14:paraId="798EF817" w14:textId="77777777" w:rsidTr="005045DE">
        <w:tc>
          <w:tcPr>
            <w:tcW w:w="1203" w:type="dxa"/>
          </w:tcPr>
          <w:p w14:paraId="685C8776" w14:textId="47E9A687" w:rsidR="003D42EB" w:rsidRPr="00F71A14" w:rsidRDefault="003D42EB" w:rsidP="005045DE">
            <w:pPr>
              <w:rPr>
                <w:rFonts w:ascii="Source Sans Pro" w:hAnsi="Source Sans Pro"/>
                <w:sz w:val="24"/>
                <w:szCs w:val="24"/>
              </w:rPr>
            </w:pPr>
            <w:r w:rsidRPr="00F71A14">
              <w:rPr>
                <w:rFonts w:ascii="Source Sans Pro" w:hAnsi="Source Sans Pro"/>
                <w:sz w:val="24"/>
                <w:szCs w:val="24"/>
              </w:rPr>
              <w:t>7L</w:t>
            </w:r>
            <w:r w:rsidR="00EC4E0E" w:rsidRPr="00F71A14">
              <w:rPr>
                <w:rFonts w:ascii="Source Sans Pro" w:hAnsi="Source Sans Pro"/>
                <w:sz w:val="24"/>
                <w:szCs w:val="24"/>
              </w:rPr>
              <w:t>20</w:t>
            </w:r>
          </w:p>
        </w:tc>
        <w:tc>
          <w:tcPr>
            <w:tcW w:w="12831" w:type="dxa"/>
          </w:tcPr>
          <w:p w14:paraId="40C5A670" w14:textId="77777777" w:rsidR="003D42EB" w:rsidRPr="00F71A14" w:rsidRDefault="003D42EB" w:rsidP="005045DE">
            <w:pPr>
              <w:rPr>
                <w:rFonts w:ascii="Source Sans Pro" w:hAnsi="Source Sans Pro"/>
                <w:sz w:val="24"/>
                <w:szCs w:val="24"/>
              </w:rPr>
            </w:pPr>
          </w:p>
        </w:tc>
      </w:tr>
    </w:tbl>
    <w:p w14:paraId="33D0901F" w14:textId="77777777" w:rsidR="0065163C" w:rsidRPr="00D64497" w:rsidRDefault="0065163C" w:rsidP="00D64497">
      <w:pPr>
        <w:spacing w:line="240" w:lineRule="auto"/>
        <w:rPr>
          <w:rFonts w:ascii="Source Sans Pro" w:hAnsi="Source Sans Pro"/>
          <w:b/>
          <w:bCs/>
          <w:kern w:val="0"/>
          <w:u w:val="single"/>
          <w14:ligatures w14:val="none"/>
        </w:rPr>
      </w:pPr>
    </w:p>
    <w:p w14:paraId="0873182E" w14:textId="77777777" w:rsidR="00D64497" w:rsidRPr="00F71A14" w:rsidRDefault="00D64497" w:rsidP="00D64497">
      <w:pPr>
        <w:spacing w:after="0" w:line="240" w:lineRule="auto"/>
        <w:rPr>
          <w:rFonts w:ascii="Source Sans Pro" w:hAnsi="Source Sans Pro"/>
          <w:b/>
          <w:bCs/>
          <w:color w:val="002D74"/>
          <w:kern w:val="0"/>
          <w:sz w:val="24"/>
          <w:szCs w:val="24"/>
          <w14:ligatures w14:val="none"/>
        </w:rPr>
      </w:pPr>
      <w:r w:rsidRPr="00F71A14">
        <w:rPr>
          <w:rFonts w:ascii="Source Sans Pro" w:hAnsi="Source Sans Pro"/>
          <w:b/>
          <w:bCs/>
          <w:color w:val="002D74"/>
          <w:kern w:val="0"/>
          <w:sz w:val="24"/>
          <w:szCs w:val="24"/>
          <w14:ligatures w14:val="none"/>
        </w:rPr>
        <w:t>Level 7 - Evidence, Research and Development Pillar</w:t>
      </w:r>
    </w:p>
    <w:tbl>
      <w:tblPr>
        <w:tblW w:w="14026" w:type="dxa"/>
        <w:tblBorders>
          <w:top w:val="outset" w:sz="6" w:space="0" w:color="auto"/>
          <w:left w:val="outset" w:sz="6" w:space="0" w:color="auto"/>
          <w:bottom w:val="outset" w:sz="6" w:space="0" w:color="auto"/>
          <w:right w:val="outset" w:sz="6" w:space="0" w:color="auto"/>
        </w:tblBorders>
        <w:shd w:val="clear" w:color="auto" w:fill="FFFFFF" w:themeFill="background1"/>
        <w:tblCellMar>
          <w:left w:w="57" w:type="dxa"/>
          <w:right w:w="57" w:type="dxa"/>
        </w:tblCellMar>
        <w:tblLook w:val="04A0" w:firstRow="1" w:lastRow="0" w:firstColumn="1" w:lastColumn="0" w:noHBand="0" w:noVBand="1"/>
      </w:tblPr>
      <w:tblGrid>
        <w:gridCol w:w="1268"/>
        <w:gridCol w:w="12758"/>
      </w:tblGrid>
      <w:tr w:rsidR="003D42EB" w:rsidRPr="00F71A14" w14:paraId="7A1B88AB" w14:textId="77777777" w:rsidTr="003D42EB">
        <w:tc>
          <w:tcPr>
            <w:tcW w:w="1268" w:type="dxa"/>
            <w:tcBorders>
              <w:top w:val="single" w:sz="6" w:space="0" w:color="auto"/>
              <w:left w:val="single" w:sz="6" w:space="0" w:color="auto"/>
              <w:bottom w:val="single" w:sz="6" w:space="0" w:color="auto"/>
              <w:right w:val="single" w:sz="6" w:space="0" w:color="auto"/>
            </w:tcBorders>
            <w:shd w:val="clear" w:color="auto" w:fill="FFB3B5"/>
          </w:tcPr>
          <w:p w14:paraId="2F642BB6" w14:textId="16D4408F" w:rsidR="003D42EB" w:rsidRPr="00F71A14" w:rsidRDefault="003D42EB" w:rsidP="00D64497">
            <w:pPr>
              <w:spacing w:after="0" w:line="240" w:lineRule="auto"/>
              <w:textAlignment w:val="baseline"/>
              <w:rPr>
                <w:rFonts w:ascii="Source Sans Pro" w:hAnsi="Source Sans Pro"/>
                <w:b/>
                <w:bCs/>
                <w:sz w:val="24"/>
                <w:szCs w:val="24"/>
              </w:rPr>
            </w:pPr>
            <w:r w:rsidRPr="00F71A14">
              <w:rPr>
                <w:rFonts w:ascii="Source Sans Pro" w:hAnsi="Source Sans Pro"/>
                <w:b/>
                <w:bCs/>
                <w:sz w:val="24"/>
                <w:szCs w:val="24"/>
              </w:rPr>
              <w:t>Reference code</w:t>
            </w:r>
          </w:p>
        </w:tc>
        <w:tc>
          <w:tcPr>
            <w:tcW w:w="12758" w:type="dxa"/>
            <w:tcBorders>
              <w:top w:val="single" w:sz="6" w:space="0" w:color="auto"/>
              <w:left w:val="single" w:sz="6" w:space="0" w:color="auto"/>
              <w:bottom w:val="single" w:sz="6" w:space="0" w:color="auto"/>
              <w:right w:val="single" w:sz="6" w:space="0" w:color="auto"/>
            </w:tcBorders>
            <w:shd w:val="clear" w:color="auto" w:fill="FFB3B5"/>
            <w:hideMark/>
          </w:tcPr>
          <w:p w14:paraId="4273501D" w14:textId="03ECD2EB" w:rsidR="003D42EB" w:rsidRPr="00F71A14" w:rsidRDefault="003D42EB" w:rsidP="00D64497">
            <w:pPr>
              <w:spacing w:after="0" w:line="240" w:lineRule="auto"/>
              <w:textAlignment w:val="baseline"/>
              <w:rPr>
                <w:rFonts w:ascii="Source Sans Pro" w:eastAsia="Calibri" w:hAnsi="Source Sans Pro" w:cs="Calibri"/>
                <w:b/>
                <w:bCs/>
                <w:kern w:val="0"/>
                <w:sz w:val="24"/>
                <w:szCs w:val="24"/>
                <w14:ligatures w14:val="none"/>
              </w:rPr>
            </w:pPr>
            <w:r w:rsidRPr="00F71A14">
              <w:rPr>
                <w:rFonts w:ascii="Source Sans Pro" w:hAnsi="Source Sans Pro"/>
                <w:b/>
                <w:bCs/>
                <w:sz w:val="24"/>
                <w:szCs w:val="24"/>
              </w:rPr>
              <w:t>Core key knowledge, skills, and behaviours</w:t>
            </w:r>
          </w:p>
        </w:tc>
      </w:tr>
      <w:tr w:rsidR="003D42EB" w:rsidRPr="00F71A14" w14:paraId="793D0E67" w14:textId="77777777" w:rsidTr="003D42EB">
        <w:tc>
          <w:tcPr>
            <w:tcW w:w="1268" w:type="dxa"/>
            <w:tcBorders>
              <w:top w:val="single" w:sz="6" w:space="0" w:color="auto"/>
              <w:left w:val="single" w:sz="6" w:space="0" w:color="auto"/>
              <w:bottom w:val="single" w:sz="6" w:space="0" w:color="auto"/>
              <w:right w:val="single" w:sz="6" w:space="0" w:color="auto"/>
            </w:tcBorders>
            <w:shd w:val="clear" w:color="auto" w:fill="FFFFFF" w:themeFill="background1"/>
          </w:tcPr>
          <w:p w14:paraId="0B43914E" w14:textId="35DF137D" w:rsidR="003D42EB" w:rsidRPr="00F71A14" w:rsidRDefault="003D42EB" w:rsidP="00D64497">
            <w:pPr>
              <w:spacing w:after="0" w:line="240" w:lineRule="auto"/>
              <w:rPr>
                <w:rFonts w:ascii="Source Sans Pro" w:hAnsi="Source Sans Pro"/>
                <w:kern w:val="0"/>
                <w:sz w:val="24"/>
                <w:szCs w:val="24"/>
                <w14:ligatures w14:val="none"/>
              </w:rPr>
            </w:pPr>
            <w:r w:rsidRPr="00F71A14">
              <w:rPr>
                <w:rFonts w:ascii="Source Sans Pro" w:hAnsi="Source Sans Pro"/>
                <w:kern w:val="0"/>
                <w:sz w:val="24"/>
                <w:szCs w:val="24"/>
                <w14:ligatures w14:val="none"/>
              </w:rPr>
              <w:t>7E1</w:t>
            </w:r>
          </w:p>
        </w:tc>
        <w:tc>
          <w:tcPr>
            <w:tcW w:w="12758" w:type="dxa"/>
            <w:tcBorders>
              <w:top w:val="single" w:sz="6" w:space="0" w:color="auto"/>
              <w:left w:val="single" w:sz="6" w:space="0" w:color="auto"/>
              <w:bottom w:val="single" w:sz="6" w:space="0" w:color="auto"/>
              <w:right w:val="single" w:sz="6" w:space="0" w:color="auto"/>
            </w:tcBorders>
            <w:shd w:val="clear" w:color="auto" w:fill="FFFFFF" w:themeFill="background1"/>
          </w:tcPr>
          <w:p w14:paraId="0D56FC57" w14:textId="65911E48" w:rsidR="003D42EB" w:rsidRPr="00F71A14" w:rsidRDefault="003D42EB" w:rsidP="00D64497">
            <w:pPr>
              <w:spacing w:after="0" w:line="240" w:lineRule="auto"/>
              <w:rPr>
                <w:rFonts w:ascii="Source Sans Pro" w:hAnsi="Source Sans Pro"/>
                <w:kern w:val="0"/>
                <w:sz w:val="24"/>
                <w:szCs w:val="24"/>
                <w14:ligatures w14:val="none"/>
              </w:rPr>
            </w:pPr>
            <w:r w:rsidRPr="00F71A14">
              <w:rPr>
                <w:rFonts w:ascii="Source Sans Pro" w:hAnsi="Source Sans Pro"/>
                <w:kern w:val="0"/>
                <w:sz w:val="24"/>
                <w:szCs w:val="24"/>
                <w14:ligatures w14:val="none"/>
              </w:rPr>
              <w:t>Act as a role model for the wider team by promoting a positive research culture</w:t>
            </w:r>
          </w:p>
        </w:tc>
      </w:tr>
      <w:tr w:rsidR="003D42EB" w:rsidRPr="00F71A14" w14:paraId="232F840E" w14:textId="77777777" w:rsidTr="003D42EB">
        <w:tc>
          <w:tcPr>
            <w:tcW w:w="1268" w:type="dxa"/>
            <w:tcBorders>
              <w:top w:val="single" w:sz="6" w:space="0" w:color="auto"/>
              <w:left w:val="single" w:sz="6" w:space="0" w:color="auto"/>
              <w:bottom w:val="single" w:sz="6" w:space="0" w:color="auto"/>
              <w:right w:val="single" w:sz="6" w:space="0" w:color="auto"/>
            </w:tcBorders>
            <w:shd w:val="clear" w:color="auto" w:fill="FFFFFF" w:themeFill="background1"/>
          </w:tcPr>
          <w:p w14:paraId="6E45BF75" w14:textId="47A61D02" w:rsidR="003D42EB" w:rsidRPr="00F71A14" w:rsidRDefault="003D42EB" w:rsidP="00D64497">
            <w:pPr>
              <w:spacing w:after="0" w:line="240" w:lineRule="auto"/>
              <w:rPr>
                <w:rFonts w:ascii="Source Sans Pro" w:hAnsi="Source Sans Pro"/>
                <w:kern w:val="0"/>
                <w:sz w:val="24"/>
                <w:szCs w:val="24"/>
                <w14:ligatures w14:val="none"/>
              </w:rPr>
            </w:pPr>
            <w:r w:rsidRPr="00F71A14">
              <w:rPr>
                <w:rFonts w:ascii="Source Sans Pro" w:hAnsi="Source Sans Pro"/>
                <w:kern w:val="0"/>
                <w:sz w:val="24"/>
                <w:szCs w:val="24"/>
                <w14:ligatures w14:val="none"/>
              </w:rPr>
              <w:t>7E2</w:t>
            </w:r>
          </w:p>
        </w:tc>
        <w:tc>
          <w:tcPr>
            <w:tcW w:w="12758" w:type="dxa"/>
            <w:tcBorders>
              <w:top w:val="single" w:sz="6" w:space="0" w:color="auto"/>
              <w:left w:val="single" w:sz="6" w:space="0" w:color="auto"/>
              <w:bottom w:val="single" w:sz="6" w:space="0" w:color="auto"/>
              <w:right w:val="single" w:sz="6" w:space="0" w:color="auto"/>
            </w:tcBorders>
            <w:shd w:val="clear" w:color="auto" w:fill="FFFFFF" w:themeFill="background1"/>
          </w:tcPr>
          <w:p w14:paraId="365E86AC" w14:textId="3C2EE64C" w:rsidR="003D42EB" w:rsidRPr="00F71A14" w:rsidRDefault="003D42EB" w:rsidP="00D64497">
            <w:pPr>
              <w:spacing w:after="0" w:line="240" w:lineRule="auto"/>
              <w:rPr>
                <w:rFonts w:ascii="Source Sans Pro" w:hAnsi="Source Sans Pro"/>
                <w:kern w:val="0"/>
                <w:sz w:val="24"/>
                <w:szCs w:val="24"/>
                <w14:ligatures w14:val="none"/>
              </w:rPr>
            </w:pPr>
            <w:r w:rsidRPr="00F71A14">
              <w:rPr>
                <w:rFonts w:ascii="Source Sans Pro" w:hAnsi="Source Sans Pro"/>
                <w:kern w:val="0"/>
                <w:sz w:val="24"/>
                <w:szCs w:val="24"/>
                <w14:ligatures w14:val="none"/>
              </w:rPr>
              <w:t>Further enhance knowledge of research approaches including advanced evaluation methods to promote and embed evidence in practice</w:t>
            </w:r>
          </w:p>
        </w:tc>
      </w:tr>
      <w:tr w:rsidR="003D42EB" w:rsidRPr="00F71A14" w14:paraId="4A48ED6A" w14:textId="77777777" w:rsidTr="003D42EB">
        <w:tc>
          <w:tcPr>
            <w:tcW w:w="1268" w:type="dxa"/>
            <w:tcBorders>
              <w:top w:val="single" w:sz="6" w:space="0" w:color="auto"/>
              <w:left w:val="single" w:sz="6" w:space="0" w:color="auto"/>
              <w:bottom w:val="single" w:sz="6" w:space="0" w:color="auto"/>
              <w:right w:val="single" w:sz="6" w:space="0" w:color="auto"/>
            </w:tcBorders>
            <w:shd w:val="clear" w:color="auto" w:fill="FFFFFF" w:themeFill="background1"/>
          </w:tcPr>
          <w:p w14:paraId="6410E553" w14:textId="4E7E9F91" w:rsidR="003D42EB" w:rsidRPr="00F71A14" w:rsidRDefault="003D42EB" w:rsidP="00D64497">
            <w:pPr>
              <w:spacing w:after="0" w:line="240" w:lineRule="auto"/>
              <w:rPr>
                <w:rFonts w:ascii="Source Sans Pro" w:hAnsi="Source Sans Pro"/>
                <w:kern w:val="0"/>
                <w:sz w:val="24"/>
                <w:szCs w:val="24"/>
                <w14:ligatures w14:val="none"/>
              </w:rPr>
            </w:pPr>
            <w:r w:rsidRPr="00F71A14">
              <w:rPr>
                <w:rFonts w:ascii="Source Sans Pro" w:hAnsi="Source Sans Pro"/>
                <w:kern w:val="0"/>
                <w:sz w:val="24"/>
                <w:szCs w:val="24"/>
                <w14:ligatures w14:val="none"/>
              </w:rPr>
              <w:t>7E3</w:t>
            </w:r>
          </w:p>
        </w:tc>
        <w:tc>
          <w:tcPr>
            <w:tcW w:w="12758" w:type="dxa"/>
            <w:tcBorders>
              <w:top w:val="single" w:sz="6" w:space="0" w:color="auto"/>
              <w:left w:val="single" w:sz="6" w:space="0" w:color="auto"/>
              <w:bottom w:val="single" w:sz="6" w:space="0" w:color="auto"/>
              <w:right w:val="single" w:sz="6" w:space="0" w:color="auto"/>
            </w:tcBorders>
            <w:shd w:val="clear" w:color="auto" w:fill="FFFFFF" w:themeFill="background1"/>
          </w:tcPr>
          <w:p w14:paraId="70E9DC6F" w14:textId="0898AC26" w:rsidR="003D42EB" w:rsidRPr="00F71A14" w:rsidRDefault="003D42EB" w:rsidP="00D64497">
            <w:pPr>
              <w:spacing w:after="0" w:line="240" w:lineRule="auto"/>
              <w:rPr>
                <w:rFonts w:ascii="Source Sans Pro" w:hAnsi="Source Sans Pro"/>
                <w:kern w:val="0"/>
                <w:sz w:val="24"/>
                <w:szCs w:val="24"/>
                <w14:ligatures w14:val="none"/>
              </w:rPr>
            </w:pPr>
            <w:r w:rsidRPr="00F71A14">
              <w:rPr>
                <w:rFonts w:ascii="Source Sans Pro" w:hAnsi="Source Sans Pro"/>
                <w:kern w:val="0"/>
                <w:sz w:val="24"/>
                <w:szCs w:val="24"/>
                <w14:ligatures w14:val="none"/>
              </w:rPr>
              <w:t>Identify and apply impact measures and use findings to enhance practice</w:t>
            </w:r>
          </w:p>
        </w:tc>
      </w:tr>
      <w:tr w:rsidR="003D42EB" w:rsidRPr="00F71A14" w14:paraId="3C3ED3FE" w14:textId="77777777" w:rsidTr="003D42EB">
        <w:tc>
          <w:tcPr>
            <w:tcW w:w="1268" w:type="dxa"/>
            <w:tcBorders>
              <w:top w:val="single" w:sz="6" w:space="0" w:color="auto"/>
              <w:left w:val="single" w:sz="6" w:space="0" w:color="auto"/>
              <w:bottom w:val="single" w:sz="6" w:space="0" w:color="auto"/>
              <w:right w:val="single" w:sz="6" w:space="0" w:color="auto"/>
            </w:tcBorders>
            <w:shd w:val="clear" w:color="auto" w:fill="FFFFFF" w:themeFill="background1"/>
          </w:tcPr>
          <w:p w14:paraId="0FB08047" w14:textId="69E4E6E0" w:rsidR="003D42EB" w:rsidRPr="00F71A14" w:rsidRDefault="003D42EB" w:rsidP="00D64497">
            <w:pPr>
              <w:spacing w:after="0" w:line="240" w:lineRule="auto"/>
              <w:rPr>
                <w:rFonts w:ascii="Source Sans Pro" w:hAnsi="Source Sans Pro"/>
                <w:kern w:val="0"/>
                <w:sz w:val="24"/>
                <w:szCs w:val="24"/>
                <w14:ligatures w14:val="none"/>
              </w:rPr>
            </w:pPr>
            <w:r w:rsidRPr="00F71A14">
              <w:rPr>
                <w:rFonts w:ascii="Source Sans Pro" w:hAnsi="Source Sans Pro"/>
                <w:kern w:val="0"/>
                <w:sz w:val="24"/>
                <w:szCs w:val="24"/>
                <w14:ligatures w14:val="none"/>
              </w:rPr>
              <w:t>7E4</w:t>
            </w:r>
          </w:p>
        </w:tc>
        <w:tc>
          <w:tcPr>
            <w:tcW w:w="12758" w:type="dxa"/>
            <w:tcBorders>
              <w:top w:val="single" w:sz="6" w:space="0" w:color="auto"/>
              <w:left w:val="single" w:sz="6" w:space="0" w:color="auto"/>
              <w:bottom w:val="single" w:sz="6" w:space="0" w:color="auto"/>
              <w:right w:val="single" w:sz="6" w:space="0" w:color="auto"/>
            </w:tcBorders>
            <w:shd w:val="clear" w:color="auto" w:fill="FFFFFF" w:themeFill="background1"/>
          </w:tcPr>
          <w:p w14:paraId="6AC8C995" w14:textId="3AF2CD08" w:rsidR="003D42EB" w:rsidRPr="00F71A14" w:rsidRDefault="003D42EB" w:rsidP="00D64497">
            <w:pPr>
              <w:spacing w:after="0" w:line="240" w:lineRule="auto"/>
              <w:rPr>
                <w:rFonts w:ascii="Source Sans Pro" w:hAnsi="Source Sans Pro"/>
                <w:kern w:val="0"/>
                <w:sz w:val="24"/>
                <w:szCs w:val="24"/>
                <w14:ligatures w14:val="none"/>
              </w:rPr>
            </w:pPr>
            <w:r w:rsidRPr="00F71A14">
              <w:rPr>
                <w:rFonts w:ascii="Source Sans Pro" w:hAnsi="Source Sans Pro"/>
                <w:kern w:val="0"/>
                <w:sz w:val="24"/>
                <w:szCs w:val="24"/>
                <w14:ligatures w14:val="none"/>
              </w:rPr>
              <w:t>Demonstrate the ability to search, critically appraise and synthesize evidence to inform practice and to underpin audit/ research/quality improvement activity</w:t>
            </w:r>
          </w:p>
        </w:tc>
      </w:tr>
      <w:tr w:rsidR="003D42EB" w:rsidRPr="00F71A14" w14:paraId="6E0A1C4A" w14:textId="77777777" w:rsidTr="003D42EB">
        <w:tc>
          <w:tcPr>
            <w:tcW w:w="1268" w:type="dxa"/>
            <w:tcBorders>
              <w:top w:val="single" w:sz="6" w:space="0" w:color="auto"/>
              <w:left w:val="single" w:sz="6" w:space="0" w:color="auto"/>
              <w:bottom w:val="single" w:sz="6" w:space="0" w:color="auto"/>
              <w:right w:val="single" w:sz="6" w:space="0" w:color="auto"/>
            </w:tcBorders>
            <w:shd w:val="clear" w:color="auto" w:fill="FFFFFF" w:themeFill="background1"/>
          </w:tcPr>
          <w:p w14:paraId="10C3FA33" w14:textId="31945D58" w:rsidR="003D42EB" w:rsidRPr="00F71A14" w:rsidRDefault="003D42EB" w:rsidP="00D64497">
            <w:pPr>
              <w:spacing w:after="0" w:line="240" w:lineRule="auto"/>
              <w:rPr>
                <w:rFonts w:ascii="Source Sans Pro" w:hAnsi="Source Sans Pro"/>
                <w:kern w:val="0"/>
                <w:sz w:val="24"/>
                <w:szCs w:val="24"/>
                <w14:ligatures w14:val="none"/>
              </w:rPr>
            </w:pPr>
            <w:r w:rsidRPr="00F71A14">
              <w:rPr>
                <w:rFonts w:ascii="Source Sans Pro" w:hAnsi="Source Sans Pro"/>
                <w:kern w:val="0"/>
                <w:sz w:val="24"/>
                <w:szCs w:val="24"/>
                <w14:ligatures w14:val="none"/>
              </w:rPr>
              <w:t>7E5</w:t>
            </w:r>
          </w:p>
        </w:tc>
        <w:tc>
          <w:tcPr>
            <w:tcW w:w="12758" w:type="dxa"/>
            <w:tcBorders>
              <w:top w:val="single" w:sz="6" w:space="0" w:color="auto"/>
              <w:left w:val="single" w:sz="6" w:space="0" w:color="auto"/>
              <w:bottom w:val="single" w:sz="6" w:space="0" w:color="auto"/>
              <w:right w:val="single" w:sz="6" w:space="0" w:color="auto"/>
            </w:tcBorders>
            <w:shd w:val="clear" w:color="auto" w:fill="FFFFFF" w:themeFill="background1"/>
          </w:tcPr>
          <w:p w14:paraId="51579E60" w14:textId="4CC73188" w:rsidR="003D42EB" w:rsidRPr="00F71A14" w:rsidRDefault="003D42EB" w:rsidP="00D64497">
            <w:pPr>
              <w:spacing w:after="0" w:line="240" w:lineRule="auto"/>
              <w:rPr>
                <w:rFonts w:ascii="Source Sans Pro" w:hAnsi="Source Sans Pro"/>
                <w:kern w:val="0"/>
                <w:sz w:val="24"/>
                <w:szCs w:val="24"/>
                <w14:ligatures w14:val="none"/>
              </w:rPr>
            </w:pPr>
            <w:r w:rsidRPr="00F71A14">
              <w:rPr>
                <w:rFonts w:ascii="Source Sans Pro" w:hAnsi="Source Sans Pro"/>
                <w:kern w:val="0"/>
                <w:sz w:val="24"/>
                <w:szCs w:val="24"/>
                <w14:ligatures w14:val="none"/>
              </w:rPr>
              <w:t>Share good practice and the lessons learned from audit, research, and quality improvement activity locally, and nationally through professional and peer reviewed processes</w:t>
            </w:r>
          </w:p>
        </w:tc>
      </w:tr>
      <w:tr w:rsidR="003D42EB" w:rsidRPr="00F71A14" w14:paraId="076BBB2B" w14:textId="77777777" w:rsidTr="003D42EB">
        <w:tc>
          <w:tcPr>
            <w:tcW w:w="1268" w:type="dxa"/>
            <w:tcBorders>
              <w:top w:val="single" w:sz="6" w:space="0" w:color="auto"/>
              <w:left w:val="single" w:sz="6" w:space="0" w:color="auto"/>
              <w:bottom w:val="single" w:sz="6" w:space="0" w:color="auto"/>
              <w:right w:val="single" w:sz="6" w:space="0" w:color="auto"/>
            </w:tcBorders>
            <w:shd w:val="clear" w:color="auto" w:fill="FFFFFF" w:themeFill="background1"/>
          </w:tcPr>
          <w:p w14:paraId="63797B9B" w14:textId="7BD3ADC0" w:rsidR="003D42EB" w:rsidRPr="00F71A14" w:rsidRDefault="003D42EB" w:rsidP="00D64497">
            <w:pPr>
              <w:spacing w:after="0" w:line="240" w:lineRule="auto"/>
              <w:rPr>
                <w:rFonts w:ascii="Source Sans Pro" w:hAnsi="Source Sans Pro"/>
                <w:kern w:val="0"/>
                <w:sz w:val="24"/>
                <w:szCs w:val="24"/>
                <w14:ligatures w14:val="none"/>
              </w:rPr>
            </w:pPr>
            <w:r w:rsidRPr="00F71A14">
              <w:rPr>
                <w:rFonts w:ascii="Source Sans Pro" w:hAnsi="Source Sans Pro"/>
                <w:kern w:val="0"/>
                <w:sz w:val="24"/>
                <w:szCs w:val="24"/>
                <w14:ligatures w14:val="none"/>
              </w:rPr>
              <w:lastRenderedPageBreak/>
              <w:t>7E6</w:t>
            </w:r>
          </w:p>
        </w:tc>
        <w:tc>
          <w:tcPr>
            <w:tcW w:w="12758" w:type="dxa"/>
            <w:tcBorders>
              <w:top w:val="single" w:sz="6" w:space="0" w:color="auto"/>
              <w:left w:val="single" w:sz="6" w:space="0" w:color="auto"/>
              <w:bottom w:val="single" w:sz="6" w:space="0" w:color="auto"/>
              <w:right w:val="single" w:sz="6" w:space="0" w:color="auto"/>
            </w:tcBorders>
            <w:shd w:val="clear" w:color="auto" w:fill="FFFFFF" w:themeFill="background1"/>
          </w:tcPr>
          <w:p w14:paraId="14EC2D0F" w14:textId="0A185B76" w:rsidR="003D42EB" w:rsidRPr="00F71A14" w:rsidRDefault="003D42EB" w:rsidP="00D64497">
            <w:pPr>
              <w:spacing w:after="0" w:line="240" w:lineRule="auto"/>
              <w:rPr>
                <w:rFonts w:ascii="Source Sans Pro" w:hAnsi="Source Sans Pro"/>
                <w:kern w:val="0"/>
                <w:sz w:val="24"/>
                <w:szCs w:val="24"/>
                <w14:ligatures w14:val="none"/>
              </w:rPr>
            </w:pPr>
            <w:r w:rsidRPr="00F71A14">
              <w:rPr>
                <w:rFonts w:ascii="Source Sans Pro" w:hAnsi="Source Sans Pro"/>
                <w:kern w:val="0"/>
                <w:sz w:val="24"/>
                <w:szCs w:val="24"/>
                <w14:ligatures w14:val="none"/>
              </w:rPr>
              <w:t>Utilise appropriate polices to ensure support for clinical research activity and adherence to research governance, including Good Clinical Practice, ethics, data protection and confidentiality</w:t>
            </w:r>
          </w:p>
        </w:tc>
      </w:tr>
      <w:tr w:rsidR="003D42EB" w:rsidRPr="00F71A14" w14:paraId="4D7E393F" w14:textId="77777777" w:rsidTr="003D42EB">
        <w:tc>
          <w:tcPr>
            <w:tcW w:w="1268" w:type="dxa"/>
            <w:tcBorders>
              <w:top w:val="single" w:sz="6" w:space="0" w:color="auto"/>
              <w:left w:val="single" w:sz="6" w:space="0" w:color="auto"/>
              <w:bottom w:val="single" w:sz="6" w:space="0" w:color="auto"/>
              <w:right w:val="single" w:sz="6" w:space="0" w:color="auto"/>
            </w:tcBorders>
            <w:shd w:val="clear" w:color="auto" w:fill="FFFFFF" w:themeFill="background1"/>
          </w:tcPr>
          <w:p w14:paraId="56278118" w14:textId="72B8C012" w:rsidR="003D42EB" w:rsidRPr="00F71A14" w:rsidRDefault="003D42EB" w:rsidP="00D64497">
            <w:pPr>
              <w:spacing w:after="0" w:line="240" w:lineRule="auto"/>
              <w:rPr>
                <w:rFonts w:ascii="Source Sans Pro" w:hAnsi="Source Sans Pro"/>
                <w:kern w:val="0"/>
                <w:sz w:val="24"/>
                <w:szCs w:val="24"/>
                <w14:ligatures w14:val="none"/>
              </w:rPr>
            </w:pPr>
            <w:r w:rsidRPr="00F71A14">
              <w:rPr>
                <w:rFonts w:ascii="Source Sans Pro" w:hAnsi="Source Sans Pro"/>
                <w:kern w:val="0"/>
                <w:sz w:val="24"/>
                <w:szCs w:val="24"/>
                <w14:ligatures w14:val="none"/>
              </w:rPr>
              <w:t>7E7</w:t>
            </w:r>
          </w:p>
        </w:tc>
        <w:tc>
          <w:tcPr>
            <w:tcW w:w="12758" w:type="dxa"/>
            <w:tcBorders>
              <w:top w:val="single" w:sz="6" w:space="0" w:color="auto"/>
              <w:left w:val="single" w:sz="6" w:space="0" w:color="auto"/>
              <w:bottom w:val="single" w:sz="6" w:space="0" w:color="auto"/>
              <w:right w:val="single" w:sz="6" w:space="0" w:color="auto"/>
            </w:tcBorders>
            <w:shd w:val="clear" w:color="auto" w:fill="FFFFFF" w:themeFill="background1"/>
          </w:tcPr>
          <w:p w14:paraId="4AF8094F" w14:textId="77781E18" w:rsidR="003D42EB" w:rsidRPr="00F71A14" w:rsidRDefault="003D42EB" w:rsidP="00D64497">
            <w:pPr>
              <w:spacing w:after="0" w:line="240" w:lineRule="auto"/>
              <w:rPr>
                <w:rFonts w:ascii="Source Sans Pro" w:hAnsi="Source Sans Pro"/>
                <w:kern w:val="0"/>
                <w:sz w:val="24"/>
                <w:szCs w:val="24"/>
                <w14:ligatures w14:val="none"/>
              </w:rPr>
            </w:pPr>
            <w:r w:rsidRPr="00F71A14">
              <w:rPr>
                <w:rFonts w:ascii="Source Sans Pro" w:hAnsi="Source Sans Pro"/>
                <w:kern w:val="0"/>
                <w:sz w:val="24"/>
                <w:szCs w:val="24"/>
                <w14:ligatures w14:val="none"/>
              </w:rPr>
              <w:t>Demonstrate the ability to use a wide range of Quality Improvement/Clinical Audit/Research skills to improve practice and supports others to do so</w:t>
            </w:r>
          </w:p>
        </w:tc>
      </w:tr>
      <w:tr w:rsidR="003D42EB" w:rsidRPr="00F71A14" w14:paraId="3C4149B2" w14:textId="77777777" w:rsidTr="003D42EB">
        <w:tc>
          <w:tcPr>
            <w:tcW w:w="1268" w:type="dxa"/>
            <w:tcBorders>
              <w:top w:val="single" w:sz="6" w:space="0" w:color="auto"/>
              <w:left w:val="single" w:sz="6" w:space="0" w:color="auto"/>
              <w:bottom w:val="single" w:sz="6" w:space="0" w:color="auto"/>
              <w:right w:val="single" w:sz="6" w:space="0" w:color="auto"/>
            </w:tcBorders>
            <w:shd w:val="clear" w:color="auto" w:fill="FFFFFF" w:themeFill="background1"/>
          </w:tcPr>
          <w:p w14:paraId="0E5C4726" w14:textId="6428F231" w:rsidR="003D42EB" w:rsidRPr="00F71A14" w:rsidRDefault="003D42EB" w:rsidP="00D64497">
            <w:pPr>
              <w:spacing w:after="0" w:line="240" w:lineRule="auto"/>
              <w:rPr>
                <w:rFonts w:ascii="Source Sans Pro" w:hAnsi="Source Sans Pro"/>
                <w:kern w:val="0"/>
                <w:sz w:val="24"/>
                <w:szCs w:val="24"/>
                <w14:ligatures w14:val="none"/>
              </w:rPr>
            </w:pPr>
            <w:r w:rsidRPr="00F71A14">
              <w:rPr>
                <w:rFonts w:ascii="Source Sans Pro" w:hAnsi="Source Sans Pro"/>
                <w:kern w:val="0"/>
                <w:sz w:val="24"/>
                <w:szCs w:val="24"/>
                <w14:ligatures w14:val="none"/>
              </w:rPr>
              <w:t>7E8</w:t>
            </w:r>
          </w:p>
        </w:tc>
        <w:tc>
          <w:tcPr>
            <w:tcW w:w="12758" w:type="dxa"/>
            <w:tcBorders>
              <w:top w:val="single" w:sz="6" w:space="0" w:color="auto"/>
              <w:left w:val="single" w:sz="6" w:space="0" w:color="auto"/>
              <w:bottom w:val="single" w:sz="6" w:space="0" w:color="auto"/>
              <w:right w:val="single" w:sz="6" w:space="0" w:color="auto"/>
            </w:tcBorders>
            <w:shd w:val="clear" w:color="auto" w:fill="FFFFFF" w:themeFill="background1"/>
          </w:tcPr>
          <w:p w14:paraId="7E670AE3" w14:textId="6C442C16" w:rsidR="003D42EB" w:rsidRPr="00F71A14" w:rsidRDefault="003D42EB" w:rsidP="00D64497">
            <w:pPr>
              <w:spacing w:after="0" w:line="240" w:lineRule="auto"/>
              <w:rPr>
                <w:rFonts w:ascii="Source Sans Pro" w:hAnsi="Source Sans Pro"/>
                <w:kern w:val="0"/>
                <w:sz w:val="24"/>
                <w:szCs w:val="24"/>
                <w14:ligatures w14:val="none"/>
              </w:rPr>
            </w:pPr>
            <w:r w:rsidRPr="00F71A14">
              <w:rPr>
                <w:rFonts w:ascii="Source Sans Pro" w:hAnsi="Source Sans Pro"/>
                <w:kern w:val="0"/>
                <w:sz w:val="24"/>
                <w:szCs w:val="24"/>
                <w14:ligatures w14:val="none"/>
              </w:rPr>
              <w:t>Critically analyse, evaluate and synthesise complex/professional problems and issues and help others do the same</w:t>
            </w:r>
          </w:p>
        </w:tc>
      </w:tr>
      <w:tr w:rsidR="003D42EB" w:rsidRPr="00F71A14" w14:paraId="37C08D77" w14:textId="77777777" w:rsidTr="003D42EB">
        <w:tc>
          <w:tcPr>
            <w:tcW w:w="1268" w:type="dxa"/>
            <w:tcBorders>
              <w:top w:val="single" w:sz="6" w:space="0" w:color="auto"/>
              <w:left w:val="single" w:sz="6" w:space="0" w:color="auto"/>
              <w:bottom w:val="single" w:sz="6" w:space="0" w:color="auto"/>
              <w:right w:val="single" w:sz="6" w:space="0" w:color="auto"/>
            </w:tcBorders>
            <w:shd w:val="clear" w:color="auto" w:fill="FFFFFF" w:themeFill="background1"/>
          </w:tcPr>
          <w:p w14:paraId="7077E68D" w14:textId="68ADFC17" w:rsidR="003D42EB" w:rsidRPr="00F71A14" w:rsidRDefault="003D42EB" w:rsidP="00D64497">
            <w:pPr>
              <w:spacing w:after="0" w:line="240" w:lineRule="auto"/>
              <w:rPr>
                <w:rFonts w:ascii="Source Sans Pro" w:hAnsi="Source Sans Pro"/>
                <w:kern w:val="0"/>
                <w:sz w:val="24"/>
                <w:szCs w:val="24"/>
                <w14:ligatures w14:val="none"/>
              </w:rPr>
            </w:pPr>
            <w:r w:rsidRPr="00F71A14">
              <w:rPr>
                <w:rFonts w:ascii="Source Sans Pro" w:hAnsi="Source Sans Pro"/>
                <w:kern w:val="0"/>
                <w:sz w:val="24"/>
                <w:szCs w:val="24"/>
                <w14:ligatures w14:val="none"/>
              </w:rPr>
              <w:t>7E9</w:t>
            </w:r>
          </w:p>
        </w:tc>
        <w:tc>
          <w:tcPr>
            <w:tcW w:w="12758" w:type="dxa"/>
            <w:tcBorders>
              <w:top w:val="single" w:sz="6" w:space="0" w:color="auto"/>
              <w:left w:val="single" w:sz="6" w:space="0" w:color="auto"/>
              <w:bottom w:val="single" w:sz="6" w:space="0" w:color="auto"/>
              <w:right w:val="single" w:sz="6" w:space="0" w:color="auto"/>
            </w:tcBorders>
            <w:shd w:val="clear" w:color="auto" w:fill="FFFFFF" w:themeFill="background1"/>
          </w:tcPr>
          <w:p w14:paraId="2FB51851" w14:textId="4FB1BBA1" w:rsidR="003D42EB" w:rsidRPr="00F71A14" w:rsidRDefault="003D42EB" w:rsidP="00D64497">
            <w:pPr>
              <w:spacing w:after="0" w:line="240" w:lineRule="auto"/>
              <w:rPr>
                <w:rFonts w:ascii="Source Sans Pro" w:hAnsi="Source Sans Pro"/>
                <w:kern w:val="0"/>
                <w:sz w:val="24"/>
                <w:szCs w:val="24"/>
                <w14:ligatures w14:val="none"/>
              </w:rPr>
            </w:pPr>
            <w:r w:rsidRPr="00F71A14">
              <w:rPr>
                <w:rFonts w:ascii="Source Sans Pro" w:hAnsi="Source Sans Pro"/>
                <w:kern w:val="0"/>
                <w:sz w:val="24"/>
                <w:szCs w:val="24"/>
                <w14:ligatures w14:val="none"/>
              </w:rPr>
              <w:t>Develop original and creative solutions to problems and support others to do so</w:t>
            </w:r>
          </w:p>
        </w:tc>
      </w:tr>
      <w:tr w:rsidR="003D42EB" w:rsidRPr="00F71A14" w14:paraId="6B670894" w14:textId="77777777" w:rsidTr="003D42EB">
        <w:tc>
          <w:tcPr>
            <w:tcW w:w="1268" w:type="dxa"/>
            <w:tcBorders>
              <w:top w:val="single" w:sz="6" w:space="0" w:color="auto"/>
              <w:left w:val="single" w:sz="6" w:space="0" w:color="auto"/>
              <w:bottom w:val="single" w:sz="6" w:space="0" w:color="auto"/>
              <w:right w:val="single" w:sz="6" w:space="0" w:color="auto"/>
            </w:tcBorders>
            <w:shd w:val="clear" w:color="auto" w:fill="FFFFFF" w:themeFill="background1"/>
          </w:tcPr>
          <w:p w14:paraId="5EA1E183" w14:textId="055F1FB7" w:rsidR="003D42EB" w:rsidRPr="00F71A14" w:rsidRDefault="003D42EB" w:rsidP="00D64497">
            <w:pPr>
              <w:spacing w:after="0" w:line="240" w:lineRule="auto"/>
              <w:rPr>
                <w:rFonts w:ascii="Source Sans Pro" w:hAnsi="Source Sans Pro"/>
                <w:kern w:val="0"/>
                <w:sz w:val="24"/>
                <w:szCs w:val="24"/>
                <w14:ligatures w14:val="none"/>
              </w:rPr>
            </w:pPr>
            <w:r w:rsidRPr="00F71A14">
              <w:rPr>
                <w:rFonts w:ascii="Source Sans Pro" w:hAnsi="Source Sans Pro"/>
                <w:kern w:val="0"/>
                <w:sz w:val="24"/>
                <w:szCs w:val="24"/>
                <w14:ligatures w14:val="none"/>
              </w:rPr>
              <w:t>7E10</w:t>
            </w:r>
          </w:p>
        </w:tc>
        <w:tc>
          <w:tcPr>
            <w:tcW w:w="12758" w:type="dxa"/>
            <w:tcBorders>
              <w:top w:val="single" w:sz="6" w:space="0" w:color="auto"/>
              <w:left w:val="single" w:sz="6" w:space="0" w:color="auto"/>
              <w:bottom w:val="single" w:sz="6" w:space="0" w:color="auto"/>
              <w:right w:val="single" w:sz="6" w:space="0" w:color="auto"/>
            </w:tcBorders>
            <w:shd w:val="clear" w:color="auto" w:fill="FFFFFF" w:themeFill="background1"/>
          </w:tcPr>
          <w:p w14:paraId="70FFCFCA" w14:textId="7D05B29B" w:rsidR="003D42EB" w:rsidRPr="00F71A14" w:rsidRDefault="003D42EB" w:rsidP="00D64497">
            <w:pPr>
              <w:spacing w:after="0" w:line="240" w:lineRule="auto"/>
              <w:rPr>
                <w:rFonts w:ascii="Source Sans Pro" w:hAnsi="Source Sans Pro"/>
                <w:kern w:val="0"/>
                <w:sz w:val="24"/>
                <w:szCs w:val="24"/>
                <w14:ligatures w14:val="none"/>
              </w:rPr>
            </w:pPr>
            <w:r w:rsidRPr="00F71A14">
              <w:rPr>
                <w:rFonts w:ascii="Source Sans Pro" w:hAnsi="Source Sans Pro"/>
                <w:kern w:val="0"/>
                <w:sz w:val="24"/>
                <w:szCs w:val="24"/>
                <w14:ligatures w14:val="none"/>
              </w:rPr>
              <w:t>Contribute to the wider research agenda through initiating or supporting NMAHP led research activity</w:t>
            </w:r>
          </w:p>
        </w:tc>
      </w:tr>
      <w:tr w:rsidR="003D42EB" w:rsidRPr="00F71A14" w14:paraId="4EA379CB" w14:textId="77777777" w:rsidTr="003D42EB">
        <w:tc>
          <w:tcPr>
            <w:tcW w:w="1268" w:type="dxa"/>
            <w:tcBorders>
              <w:top w:val="single" w:sz="6" w:space="0" w:color="auto"/>
              <w:left w:val="single" w:sz="6" w:space="0" w:color="auto"/>
              <w:bottom w:val="single" w:sz="6" w:space="0" w:color="auto"/>
              <w:right w:val="single" w:sz="6" w:space="0" w:color="auto"/>
            </w:tcBorders>
            <w:shd w:val="clear" w:color="auto" w:fill="FFFFFF" w:themeFill="background1"/>
          </w:tcPr>
          <w:p w14:paraId="5D388F37" w14:textId="23ED019B" w:rsidR="003D42EB" w:rsidRPr="00F71A14" w:rsidRDefault="003D42EB" w:rsidP="00D64497">
            <w:pPr>
              <w:spacing w:after="0" w:line="240" w:lineRule="auto"/>
              <w:rPr>
                <w:rFonts w:ascii="Source Sans Pro" w:hAnsi="Source Sans Pro"/>
                <w:kern w:val="0"/>
                <w:sz w:val="24"/>
                <w:szCs w:val="24"/>
                <w14:ligatures w14:val="none"/>
              </w:rPr>
            </w:pPr>
            <w:r w:rsidRPr="00F71A14">
              <w:rPr>
                <w:rFonts w:ascii="Source Sans Pro" w:hAnsi="Source Sans Pro"/>
                <w:kern w:val="0"/>
                <w:sz w:val="24"/>
                <w:szCs w:val="24"/>
                <w14:ligatures w14:val="none"/>
              </w:rPr>
              <w:t>7E11</w:t>
            </w:r>
          </w:p>
        </w:tc>
        <w:tc>
          <w:tcPr>
            <w:tcW w:w="12758" w:type="dxa"/>
            <w:tcBorders>
              <w:top w:val="single" w:sz="6" w:space="0" w:color="auto"/>
              <w:left w:val="single" w:sz="6" w:space="0" w:color="auto"/>
              <w:bottom w:val="single" w:sz="6" w:space="0" w:color="auto"/>
              <w:right w:val="single" w:sz="6" w:space="0" w:color="auto"/>
            </w:tcBorders>
            <w:shd w:val="clear" w:color="auto" w:fill="FFFFFF" w:themeFill="background1"/>
          </w:tcPr>
          <w:p w14:paraId="5DDB15C2" w14:textId="4912D507" w:rsidR="003D42EB" w:rsidRPr="00F71A14" w:rsidRDefault="003D42EB" w:rsidP="00D64497">
            <w:pPr>
              <w:spacing w:after="0" w:line="240" w:lineRule="auto"/>
              <w:rPr>
                <w:rFonts w:ascii="Source Sans Pro" w:hAnsi="Source Sans Pro"/>
                <w:kern w:val="0"/>
                <w:sz w:val="24"/>
                <w:szCs w:val="24"/>
                <w14:ligatures w14:val="none"/>
              </w:rPr>
            </w:pPr>
            <w:r w:rsidRPr="00F71A14">
              <w:rPr>
                <w:rFonts w:ascii="Source Sans Pro" w:hAnsi="Source Sans Pro" w:cs="Arial"/>
                <w:color w:val="212529"/>
                <w:sz w:val="24"/>
                <w:szCs w:val="24"/>
                <w:shd w:val="clear" w:color="auto" w:fill="FFFFFF"/>
              </w:rPr>
              <w:t>Facilitate collaborative links between clinical practice and research through proactive engagement, networking with academic, clinical and other active researchers</w:t>
            </w:r>
          </w:p>
        </w:tc>
      </w:tr>
    </w:tbl>
    <w:p w14:paraId="424FF0D2" w14:textId="77777777" w:rsidR="00B94709" w:rsidRPr="00F71A14" w:rsidRDefault="00B94709" w:rsidP="006B1210">
      <w:pPr>
        <w:rPr>
          <w:sz w:val="24"/>
          <w:szCs w:val="24"/>
        </w:rPr>
      </w:pPr>
    </w:p>
    <w:tbl>
      <w:tblPr>
        <w:tblStyle w:val="TableGrid2"/>
        <w:tblW w:w="14034" w:type="dxa"/>
        <w:tblInd w:w="-5" w:type="dxa"/>
        <w:tblLook w:val="04A0" w:firstRow="1" w:lastRow="0" w:firstColumn="1" w:lastColumn="0" w:noHBand="0" w:noVBand="1"/>
      </w:tblPr>
      <w:tblGrid>
        <w:gridCol w:w="1288"/>
        <w:gridCol w:w="12746"/>
      </w:tblGrid>
      <w:tr w:rsidR="00D702A9" w:rsidRPr="00F71A14" w14:paraId="58530BB4" w14:textId="77777777" w:rsidTr="005045DE">
        <w:tc>
          <w:tcPr>
            <w:tcW w:w="1198" w:type="dxa"/>
            <w:shd w:val="clear" w:color="auto" w:fill="FFB3B5"/>
          </w:tcPr>
          <w:p w14:paraId="37F2D523" w14:textId="77777777" w:rsidR="00D702A9" w:rsidRPr="00F71A14" w:rsidRDefault="00D702A9" w:rsidP="005045DE">
            <w:pPr>
              <w:rPr>
                <w:rFonts w:ascii="Source Sans Pro" w:hAnsi="Source Sans Pro"/>
                <w:b/>
                <w:bCs/>
                <w:sz w:val="24"/>
                <w:szCs w:val="24"/>
              </w:rPr>
            </w:pPr>
            <w:r w:rsidRPr="00F71A14">
              <w:rPr>
                <w:rFonts w:ascii="Source Sans Pro" w:hAnsi="Source Sans Pro"/>
                <w:b/>
                <w:bCs/>
                <w:sz w:val="24"/>
                <w:szCs w:val="24"/>
              </w:rPr>
              <w:t>Reference code</w:t>
            </w:r>
          </w:p>
        </w:tc>
        <w:tc>
          <w:tcPr>
            <w:tcW w:w="12831" w:type="dxa"/>
            <w:shd w:val="clear" w:color="auto" w:fill="FFB3B5"/>
          </w:tcPr>
          <w:p w14:paraId="79E76D31" w14:textId="77777777" w:rsidR="00D702A9" w:rsidRPr="00F71A14" w:rsidRDefault="00D702A9" w:rsidP="005045DE">
            <w:pPr>
              <w:rPr>
                <w:rFonts w:ascii="Source Sans Pro" w:hAnsi="Source Sans Pro"/>
                <w:b/>
                <w:bCs/>
                <w:sz w:val="24"/>
                <w:szCs w:val="24"/>
              </w:rPr>
            </w:pPr>
            <w:r w:rsidRPr="00F71A14">
              <w:rPr>
                <w:rFonts w:ascii="Source Sans Pro" w:hAnsi="Source Sans Pro"/>
                <w:b/>
                <w:bCs/>
                <w:sz w:val="24"/>
                <w:szCs w:val="24"/>
              </w:rPr>
              <w:t>Speciality key knowledge, skills, and behaviours</w:t>
            </w:r>
          </w:p>
          <w:p w14:paraId="3E54DA9A" w14:textId="77777777" w:rsidR="00D702A9" w:rsidRPr="00F71A14" w:rsidRDefault="00D702A9" w:rsidP="005045DE">
            <w:pPr>
              <w:rPr>
                <w:rFonts w:ascii="Source Sans Pro" w:hAnsi="Source Sans Pro"/>
                <w:b/>
                <w:bCs/>
                <w:sz w:val="24"/>
                <w:szCs w:val="24"/>
              </w:rPr>
            </w:pPr>
          </w:p>
        </w:tc>
      </w:tr>
      <w:tr w:rsidR="00D702A9" w:rsidRPr="00F71A14" w14:paraId="2B68EC30" w14:textId="77777777" w:rsidTr="005045DE">
        <w:tc>
          <w:tcPr>
            <w:tcW w:w="1198" w:type="dxa"/>
          </w:tcPr>
          <w:p w14:paraId="04F4D65B" w14:textId="0E023408" w:rsidR="00D702A9" w:rsidRPr="00F71A14" w:rsidRDefault="00D702A9" w:rsidP="005045DE">
            <w:pPr>
              <w:rPr>
                <w:rFonts w:ascii="Source Sans Pro" w:hAnsi="Source Sans Pro"/>
                <w:sz w:val="24"/>
                <w:szCs w:val="24"/>
              </w:rPr>
            </w:pPr>
            <w:r w:rsidRPr="00F71A14">
              <w:rPr>
                <w:rFonts w:ascii="Source Sans Pro" w:hAnsi="Source Sans Pro"/>
                <w:sz w:val="24"/>
                <w:szCs w:val="24"/>
              </w:rPr>
              <w:t>7</w:t>
            </w:r>
            <w:r w:rsidR="000C06AA" w:rsidRPr="00F71A14">
              <w:rPr>
                <w:rFonts w:ascii="Source Sans Pro" w:hAnsi="Source Sans Pro"/>
                <w:sz w:val="24"/>
                <w:szCs w:val="24"/>
              </w:rPr>
              <w:t>E12</w:t>
            </w:r>
          </w:p>
        </w:tc>
        <w:tc>
          <w:tcPr>
            <w:tcW w:w="12831" w:type="dxa"/>
          </w:tcPr>
          <w:p w14:paraId="3FD00BFE" w14:textId="77777777" w:rsidR="00D702A9" w:rsidRPr="00F71A14" w:rsidRDefault="00D702A9" w:rsidP="005045DE">
            <w:pPr>
              <w:rPr>
                <w:rFonts w:ascii="Source Sans Pro" w:hAnsi="Source Sans Pro"/>
                <w:b/>
                <w:bCs/>
                <w:sz w:val="24"/>
                <w:szCs w:val="24"/>
              </w:rPr>
            </w:pPr>
          </w:p>
        </w:tc>
      </w:tr>
      <w:tr w:rsidR="00D702A9" w:rsidRPr="00F71A14" w14:paraId="2B7849A2" w14:textId="77777777" w:rsidTr="005045DE">
        <w:tc>
          <w:tcPr>
            <w:tcW w:w="1198" w:type="dxa"/>
          </w:tcPr>
          <w:p w14:paraId="7339A9E7" w14:textId="1C7B6AF5" w:rsidR="00D702A9" w:rsidRPr="00F71A14" w:rsidRDefault="00D702A9" w:rsidP="005045DE">
            <w:pPr>
              <w:rPr>
                <w:rFonts w:ascii="Source Sans Pro" w:hAnsi="Source Sans Pro"/>
                <w:sz w:val="24"/>
                <w:szCs w:val="24"/>
              </w:rPr>
            </w:pPr>
            <w:r w:rsidRPr="00F71A14">
              <w:rPr>
                <w:rFonts w:ascii="Source Sans Pro" w:hAnsi="Source Sans Pro"/>
                <w:sz w:val="24"/>
                <w:szCs w:val="24"/>
              </w:rPr>
              <w:t>7</w:t>
            </w:r>
            <w:r w:rsidR="000C06AA" w:rsidRPr="00F71A14">
              <w:rPr>
                <w:rFonts w:ascii="Source Sans Pro" w:hAnsi="Source Sans Pro"/>
                <w:sz w:val="24"/>
                <w:szCs w:val="24"/>
              </w:rPr>
              <w:t>E13</w:t>
            </w:r>
          </w:p>
        </w:tc>
        <w:tc>
          <w:tcPr>
            <w:tcW w:w="12831" w:type="dxa"/>
          </w:tcPr>
          <w:p w14:paraId="0637F32A" w14:textId="77777777" w:rsidR="00D702A9" w:rsidRPr="00F71A14" w:rsidRDefault="00D702A9" w:rsidP="005045DE">
            <w:pPr>
              <w:rPr>
                <w:rFonts w:ascii="Source Sans Pro" w:hAnsi="Source Sans Pro"/>
                <w:sz w:val="24"/>
                <w:szCs w:val="24"/>
              </w:rPr>
            </w:pPr>
          </w:p>
        </w:tc>
      </w:tr>
      <w:tr w:rsidR="00D702A9" w:rsidRPr="00F71A14" w14:paraId="1B75C2D2" w14:textId="77777777" w:rsidTr="005045DE">
        <w:tc>
          <w:tcPr>
            <w:tcW w:w="1198" w:type="dxa"/>
          </w:tcPr>
          <w:p w14:paraId="40AD883E" w14:textId="45958D1B" w:rsidR="00D702A9" w:rsidRPr="00F71A14" w:rsidRDefault="00D702A9" w:rsidP="005045DE">
            <w:pPr>
              <w:rPr>
                <w:rFonts w:ascii="Source Sans Pro" w:hAnsi="Source Sans Pro"/>
                <w:sz w:val="24"/>
                <w:szCs w:val="24"/>
              </w:rPr>
            </w:pPr>
            <w:r w:rsidRPr="00F71A14">
              <w:rPr>
                <w:rFonts w:ascii="Source Sans Pro" w:hAnsi="Source Sans Pro"/>
                <w:sz w:val="24"/>
                <w:szCs w:val="24"/>
              </w:rPr>
              <w:t>7</w:t>
            </w:r>
            <w:r w:rsidR="000C06AA" w:rsidRPr="00F71A14">
              <w:rPr>
                <w:rFonts w:ascii="Source Sans Pro" w:hAnsi="Source Sans Pro"/>
                <w:sz w:val="24"/>
                <w:szCs w:val="24"/>
              </w:rPr>
              <w:t>E14</w:t>
            </w:r>
          </w:p>
        </w:tc>
        <w:tc>
          <w:tcPr>
            <w:tcW w:w="12831" w:type="dxa"/>
          </w:tcPr>
          <w:p w14:paraId="5C509BCC" w14:textId="77777777" w:rsidR="00D702A9" w:rsidRPr="00F71A14" w:rsidRDefault="00D702A9" w:rsidP="005045DE">
            <w:pPr>
              <w:rPr>
                <w:rFonts w:ascii="Source Sans Pro" w:hAnsi="Source Sans Pro"/>
                <w:sz w:val="24"/>
                <w:szCs w:val="24"/>
              </w:rPr>
            </w:pPr>
          </w:p>
        </w:tc>
      </w:tr>
      <w:tr w:rsidR="00D702A9" w:rsidRPr="00F71A14" w14:paraId="2E1D9FA3" w14:textId="77777777" w:rsidTr="005045DE">
        <w:tc>
          <w:tcPr>
            <w:tcW w:w="1198" w:type="dxa"/>
          </w:tcPr>
          <w:p w14:paraId="0FBFA060" w14:textId="5CAFA570" w:rsidR="00D702A9" w:rsidRPr="00F71A14" w:rsidRDefault="00D702A9" w:rsidP="005045DE">
            <w:pPr>
              <w:rPr>
                <w:rFonts w:ascii="Source Sans Pro" w:hAnsi="Source Sans Pro"/>
                <w:sz w:val="24"/>
                <w:szCs w:val="24"/>
              </w:rPr>
            </w:pPr>
            <w:r w:rsidRPr="00F71A14">
              <w:rPr>
                <w:rFonts w:ascii="Source Sans Pro" w:hAnsi="Source Sans Pro"/>
                <w:sz w:val="24"/>
                <w:szCs w:val="24"/>
              </w:rPr>
              <w:t>7</w:t>
            </w:r>
            <w:r w:rsidR="000C06AA" w:rsidRPr="00F71A14">
              <w:rPr>
                <w:rFonts w:ascii="Source Sans Pro" w:hAnsi="Source Sans Pro"/>
                <w:sz w:val="24"/>
                <w:szCs w:val="24"/>
              </w:rPr>
              <w:t>E15</w:t>
            </w:r>
          </w:p>
        </w:tc>
        <w:tc>
          <w:tcPr>
            <w:tcW w:w="12831" w:type="dxa"/>
          </w:tcPr>
          <w:p w14:paraId="45782B30" w14:textId="77777777" w:rsidR="00D702A9" w:rsidRPr="00F71A14" w:rsidRDefault="00D702A9" w:rsidP="005045DE">
            <w:pPr>
              <w:rPr>
                <w:rFonts w:ascii="Source Sans Pro" w:hAnsi="Source Sans Pro"/>
                <w:sz w:val="24"/>
                <w:szCs w:val="24"/>
              </w:rPr>
            </w:pPr>
          </w:p>
        </w:tc>
      </w:tr>
      <w:tr w:rsidR="00D702A9" w:rsidRPr="00F71A14" w14:paraId="41F98A32" w14:textId="77777777" w:rsidTr="005045DE">
        <w:tc>
          <w:tcPr>
            <w:tcW w:w="1203" w:type="dxa"/>
          </w:tcPr>
          <w:p w14:paraId="418209D4" w14:textId="4EBEE2FE" w:rsidR="00D702A9" w:rsidRPr="00F71A14" w:rsidRDefault="00D702A9" w:rsidP="005045DE">
            <w:pPr>
              <w:rPr>
                <w:rFonts w:ascii="Source Sans Pro" w:hAnsi="Source Sans Pro"/>
                <w:sz w:val="24"/>
                <w:szCs w:val="24"/>
              </w:rPr>
            </w:pPr>
            <w:r w:rsidRPr="00F71A14">
              <w:rPr>
                <w:rFonts w:ascii="Source Sans Pro" w:hAnsi="Source Sans Pro"/>
                <w:sz w:val="24"/>
                <w:szCs w:val="24"/>
              </w:rPr>
              <w:t>7</w:t>
            </w:r>
            <w:r w:rsidR="000C06AA" w:rsidRPr="00F71A14">
              <w:rPr>
                <w:rFonts w:ascii="Source Sans Pro" w:hAnsi="Source Sans Pro"/>
                <w:sz w:val="24"/>
                <w:szCs w:val="24"/>
              </w:rPr>
              <w:t>E16</w:t>
            </w:r>
          </w:p>
        </w:tc>
        <w:tc>
          <w:tcPr>
            <w:tcW w:w="12831" w:type="dxa"/>
          </w:tcPr>
          <w:p w14:paraId="34BFED26" w14:textId="77777777" w:rsidR="00D702A9" w:rsidRPr="00F71A14" w:rsidRDefault="00D702A9" w:rsidP="005045DE">
            <w:pPr>
              <w:rPr>
                <w:rFonts w:ascii="Source Sans Pro" w:hAnsi="Source Sans Pro"/>
                <w:b/>
                <w:bCs/>
                <w:sz w:val="24"/>
                <w:szCs w:val="24"/>
              </w:rPr>
            </w:pPr>
          </w:p>
        </w:tc>
      </w:tr>
      <w:tr w:rsidR="00D702A9" w:rsidRPr="00F71A14" w14:paraId="0C72C340" w14:textId="77777777" w:rsidTr="005045DE">
        <w:tc>
          <w:tcPr>
            <w:tcW w:w="1203" w:type="dxa"/>
          </w:tcPr>
          <w:p w14:paraId="1D376D45" w14:textId="6AE2F43F" w:rsidR="00D702A9" w:rsidRPr="00F71A14" w:rsidRDefault="00D702A9" w:rsidP="005045DE">
            <w:pPr>
              <w:rPr>
                <w:rFonts w:ascii="Source Sans Pro" w:hAnsi="Source Sans Pro"/>
                <w:sz w:val="24"/>
                <w:szCs w:val="24"/>
              </w:rPr>
            </w:pPr>
            <w:r w:rsidRPr="00F71A14">
              <w:rPr>
                <w:rFonts w:ascii="Source Sans Pro" w:hAnsi="Source Sans Pro"/>
                <w:sz w:val="24"/>
                <w:szCs w:val="24"/>
              </w:rPr>
              <w:t>7</w:t>
            </w:r>
            <w:r w:rsidR="000C06AA" w:rsidRPr="00F71A14">
              <w:rPr>
                <w:rFonts w:ascii="Source Sans Pro" w:hAnsi="Source Sans Pro"/>
                <w:sz w:val="24"/>
                <w:szCs w:val="24"/>
              </w:rPr>
              <w:t>E</w:t>
            </w:r>
            <w:r w:rsidRPr="00F71A14">
              <w:rPr>
                <w:rFonts w:ascii="Source Sans Pro" w:hAnsi="Source Sans Pro"/>
                <w:sz w:val="24"/>
                <w:szCs w:val="24"/>
              </w:rPr>
              <w:t>1</w:t>
            </w:r>
            <w:r w:rsidR="000C06AA" w:rsidRPr="00F71A14">
              <w:rPr>
                <w:rFonts w:ascii="Source Sans Pro" w:hAnsi="Source Sans Pro"/>
                <w:sz w:val="24"/>
                <w:szCs w:val="24"/>
              </w:rPr>
              <w:t>7</w:t>
            </w:r>
          </w:p>
        </w:tc>
        <w:tc>
          <w:tcPr>
            <w:tcW w:w="12831" w:type="dxa"/>
          </w:tcPr>
          <w:p w14:paraId="7267A005" w14:textId="77777777" w:rsidR="00D702A9" w:rsidRPr="00F71A14" w:rsidRDefault="00D702A9" w:rsidP="005045DE">
            <w:pPr>
              <w:rPr>
                <w:rFonts w:ascii="Source Sans Pro" w:hAnsi="Source Sans Pro"/>
                <w:sz w:val="24"/>
                <w:szCs w:val="24"/>
              </w:rPr>
            </w:pPr>
          </w:p>
        </w:tc>
      </w:tr>
      <w:tr w:rsidR="00D702A9" w:rsidRPr="00F71A14" w14:paraId="2F5C9FBA" w14:textId="77777777" w:rsidTr="005045DE">
        <w:tc>
          <w:tcPr>
            <w:tcW w:w="1203" w:type="dxa"/>
          </w:tcPr>
          <w:p w14:paraId="29B9233A" w14:textId="4BB217EE" w:rsidR="00D702A9" w:rsidRPr="00F71A14" w:rsidRDefault="00D702A9" w:rsidP="005045DE">
            <w:pPr>
              <w:rPr>
                <w:rFonts w:ascii="Source Sans Pro" w:hAnsi="Source Sans Pro"/>
                <w:sz w:val="24"/>
                <w:szCs w:val="24"/>
              </w:rPr>
            </w:pPr>
            <w:r w:rsidRPr="00F71A14">
              <w:rPr>
                <w:rFonts w:ascii="Source Sans Pro" w:hAnsi="Source Sans Pro"/>
                <w:sz w:val="24"/>
                <w:szCs w:val="24"/>
              </w:rPr>
              <w:t>7</w:t>
            </w:r>
            <w:r w:rsidR="000C06AA" w:rsidRPr="00F71A14">
              <w:rPr>
                <w:rFonts w:ascii="Source Sans Pro" w:hAnsi="Source Sans Pro"/>
                <w:sz w:val="24"/>
                <w:szCs w:val="24"/>
              </w:rPr>
              <w:t>E</w:t>
            </w:r>
            <w:r w:rsidRPr="00F71A14">
              <w:rPr>
                <w:rFonts w:ascii="Source Sans Pro" w:hAnsi="Source Sans Pro"/>
                <w:sz w:val="24"/>
                <w:szCs w:val="24"/>
              </w:rPr>
              <w:t>1</w:t>
            </w:r>
            <w:r w:rsidR="000C06AA" w:rsidRPr="00F71A14">
              <w:rPr>
                <w:rFonts w:ascii="Source Sans Pro" w:hAnsi="Source Sans Pro"/>
                <w:sz w:val="24"/>
                <w:szCs w:val="24"/>
              </w:rPr>
              <w:t>8</w:t>
            </w:r>
          </w:p>
        </w:tc>
        <w:tc>
          <w:tcPr>
            <w:tcW w:w="12831" w:type="dxa"/>
          </w:tcPr>
          <w:p w14:paraId="3E892BA8" w14:textId="77777777" w:rsidR="00D702A9" w:rsidRPr="00F71A14" w:rsidRDefault="00D702A9" w:rsidP="005045DE">
            <w:pPr>
              <w:rPr>
                <w:rFonts w:ascii="Source Sans Pro" w:hAnsi="Source Sans Pro"/>
                <w:sz w:val="24"/>
                <w:szCs w:val="24"/>
              </w:rPr>
            </w:pPr>
          </w:p>
        </w:tc>
      </w:tr>
      <w:tr w:rsidR="00D702A9" w:rsidRPr="00F71A14" w14:paraId="40EE0054" w14:textId="77777777" w:rsidTr="005045DE">
        <w:tc>
          <w:tcPr>
            <w:tcW w:w="1203" w:type="dxa"/>
          </w:tcPr>
          <w:p w14:paraId="0F68784B" w14:textId="41B5036E" w:rsidR="00D702A9" w:rsidRPr="00F71A14" w:rsidRDefault="00D702A9" w:rsidP="005045DE">
            <w:pPr>
              <w:rPr>
                <w:rFonts w:ascii="Source Sans Pro" w:hAnsi="Source Sans Pro"/>
                <w:sz w:val="24"/>
                <w:szCs w:val="24"/>
              </w:rPr>
            </w:pPr>
            <w:r w:rsidRPr="00F71A14">
              <w:rPr>
                <w:rFonts w:ascii="Source Sans Pro" w:hAnsi="Source Sans Pro"/>
                <w:sz w:val="24"/>
                <w:szCs w:val="24"/>
              </w:rPr>
              <w:t>7</w:t>
            </w:r>
            <w:r w:rsidR="000C06AA" w:rsidRPr="00F71A14">
              <w:rPr>
                <w:rFonts w:ascii="Source Sans Pro" w:hAnsi="Source Sans Pro"/>
                <w:sz w:val="24"/>
                <w:szCs w:val="24"/>
              </w:rPr>
              <w:t>E</w:t>
            </w:r>
            <w:r w:rsidRPr="00F71A14">
              <w:rPr>
                <w:rFonts w:ascii="Source Sans Pro" w:hAnsi="Source Sans Pro"/>
                <w:sz w:val="24"/>
                <w:szCs w:val="24"/>
              </w:rPr>
              <w:t>1</w:t>
            </w:r>
            <w:r w:rsidR="000C06AA" w:rsidRPr="00F71A14">
              <w:rPr>
                <w:rFonts w:ascii="Source Sans Pro" w:hAnsi="Source Sans Pro"/>
                <w:sz w:val="24"/>
                <w:szCs w:val="24"/>
              </w:rPr>
              <w:t>9</w:t>
            </w:r>
          </w:p>
        </w:tc>
        <w:tc>
          <w:tcPr>
            <w:tcW w:w="12831" w:type="dxa"/>
          </w:tcPr>
          <w:p w14:paraId="35DB80EE" w14:textId="77777777" w:rsidR="00D702A9" w:rsidRPr="00F71A14" w:rsidRDefault="00D702A9" w:rsidP="005045DE">
            <w:pPr>
              <w:rPr>
                <w:rFonts w:ascii="Source Sans Pro" w:hAnsi="Source Sans Pro"/>
                <w:sz w:val="24"/>
                <w:szCs w:val="24"/>
              </w:rPr>
            </w:pPr>
          </w:p>
        </w:tc>
      </w:tr>
    </w:tbl>
    <w:p w14:paraId="77AEADC9" w14:textId="77777777" w:rsidR="003D42EB" w:rsidRDefault="003D42EB" w:rsidP="006B1210"/>
    <w:p w14:paraId="63BF4C18" w14:textId="77777777" w:rsidR="003674FC" w:rsidRDefault="003674FC" w:rsidP="006B1210"/>
    <w:p w14:paraId="09C738FA" w14:textId="77777777" w:rsidR="00234562" w:rsidRDefault="00234562" w:rsidP="006B1210"/>
    <w:p w14:paraId="75388FB5" w14:textId="77777777" w:rsidR="008274E8" w:rsidRDefault="008274E8" w:rsidP="006B1210"/>
    <w:p w14:paraId="5026A77C" w14:textId="77777777" w:rsidR="003674FC" w:rsidRDefault="003674FC" w:rsidP="006B1210"/>
    <w:p w14:paraId="2330306A" w14:textId="43857186" w:rsidR="00FB039F" w:rsidRPr="008274E8" w:rsidRDefault="008274E8" w:rsidP="008274E8">
      <w:pPr>
        <w:pStyle w:val="Heading3"/>
        <w:rPr>
          <w:rFonts w:ascii="Source Sans Pro" w:hAnsi="Source Sans Pro"/>
          <w:b/>
          <w:bCs/>
          <w:color w:val="002D74"/>
          <w:sz w:val="30"/>
          <w:szCs w:val="30"/>
        </w:rPr>
      </w:pPr>
      <w:bookmarkStart w:id="38" w:name="_Toc187396640"/>
      <w:r>
        <w:rPr>
          <w:rFonts w:ascii="Source Sans Pro" w:hAnsi="Source Sans Pro"/>
          <w:b/>
          <w:bCs/>
          <w:color w:val="002D74"/>
          <w:sz w:val="30"/>
          <w:szCs w:val="30"/>
        </w:rPr>
        <w:lastRenderedPageBreak/>
        <w:t>L</w:t>
      </w:r>
      <w:r w:rsidR="00284F12">
        <w:rPr>
          <w:rFonts w:ascii="Source Sans Pro" w:hAnsi="Source Sans Pro"/>
          <w:b/>
          <w:bCs/>
          <w:color w:val="002D74"/>
          <w:sz w:val="30"/>
          <w:szCs w:val="30"/>
        </w:rPr>
        <w:t xml:space="preserve">evel 8 </w:t>
      </w:r>
      <w:r>
        <w:rPr>
          <w:rFonts w:ascii="Source Sans Pro" w:hAnsi="Source Sans Pro"/>
          <w:b/>
          <w:bCs/>
          <w:color w:val="002D74"/>
          <w:sz w:val="30"/>
          <w:szCs w:val="30"/>
        </w:rPr>
        <w:t>Consultant Practitioner</w:t>
      </w:r>
      <w:bookmarkEnd w:id="38"/>
    </w:p>
    <w:tbl>
      <w:tblPr>
        <w:tblStyle w:val="TableGrid10"/>
        <w:tblW w:w="14029" w:type="dxa"/>
        <w:tblInd w:w="0" w:type="dxa"/>
        <w:tblLook w:val="04A0" w:firstRow="1" w:lastRow="0" w:firstColumn="1" w:lastColumn="0" w:noHBand="0" w:noVBand="1"/>
      </w:tblPr>
      <w:tblGrid>
        <w:gridCol w:w="14029"/>
      </w:tblGrid>
      <w:tr w:rsidR="00F71A14" w:rsidRPr="00FB039F" w14:paraId="3B246B21" w14:textId="77777777" w:rsidTr="00F71A14">
        <w:trPr>
          <w:trHeight w:val="300"/>
        </w:trPr>
        <w:tc>
          <w:tcPr>
            <w:tcW w:w="14029" w:type="dxa"/>
            <w:shd w:val="clear" w:color="auto" w:fill="833C0B" w:themeFill="accent2" w:themeFillShade="80"/>
          </w:tcPr>
          <w:p w14:paraId="0ABE0D41" w14:textId="77777777" w:rsidR="00F71A14" w:rsidRPr="00F71A14" w:rsidRDefault="00F71A14" w:rsidP="00FB039F">
            <w:pPr>
              <w:rPr>
                <w:rFonts w:ascii="Source Sans Pro" w:eastAsia="Calibri" w:hAnsi="Source Sans Pro" w:cs="Arial"/>
                <w:b/>
                <w:bCs/>
                <w:color w:val="FFFFFF" w:themeColor="background1"/>
                <w:sz w:val="24"/>
                <w:szCs w:val="24"/>
              </w:rPr>
            </w:pPr>
            <w:r w:rsidRPr="00F71A14">
              <w:rPr>
                <w:rFonts w:ascii="Source Sans Pro" w:eastAsia="Calibri" w:hAnsi="Source Sans Pro" w:cs="Calibri"/>
                <w:b/>
                <w:bCs/>
                <w:color w:val="FFFFFF" w:themeColor="background1"/>
                <w:sz w:val="24"/>
                <w:szCs w:val="24"/>
                <w:lang w:eastAsia="en-GB"/>
              </w:rPr>
              <w:t xml:space="preserve">Role and Responsibility </w:t>
            </w:r>
          </w:p>
        </w:tc>
      </w:tr>
      <w:tr w:rsidR="00F71A14" w:rsidRPr="00FB039F" w14:paraId="2A4FF49F" w14:textId="77777777" w:rsidTr="00F71A14">
        <w:trPr>
          <w:trHeight w:val="300"/>
        </w:trPr>
        <w:tc>
          <w:tcPr>
            <w:tcW w:w="14029" w:type="dxa"/>
            <w:shd w:val="clear" w:color="auto" w:fill="auto"/>
          </w:tcPr>
          <w:p w14:paraId="7F2E9D30" w14:textId="77777777" w:rsidR="00F71A14" w:rsidRPr="00F71A14" w:rsidRDefault="00F71A14" w:rsidP="00FB039F">
            <w:pPr>
              <w:rPr>
                <w:rFonts w:ascii="Source Sans Pro" w:hAnsi="Source Sans Pro"/>
                <w:sz w:val="24"/>
                <w:szCs w:val="24"/>
              </w:rPr>
            </w:pPr>
            <w:r w:rsidRPr="00F71A14">
              <w:rPr>
                <w:rFonts w:ascii="Source Sans Pro" w:hAnsi="Source Sans Pro"/>
                <w:sz w:val="24"/>
                <w:szCs w:val="24"/>
              </w:rPr>
              <w:t>People at level 8 of the career framework require highly specialised knowledge, some of which is at the forefront of knowledge in a field of work, which they use as the basis for original thinking and /or research. They are leaders with considerable responsibility, and the ability to research and analyse complex processes. They have responsibility for service improvement or development. They may have considerable clinical and /or management responsibilities, be accountable for service delivery or have a leading education or commissioning role.</w:t>
            </w:r>
          </w:p>
          <w:p w14:paraId="3A51303A" w14:textId="77777777" w:rsidR="00F71A14" w:rsidRPr="00F71A14" w:rsidRDefault="00F71A14" w:rsidP="00FB039F">
            <w:pPr>
              <w:rPr>
                <w:rFonts w:ascii="Source Sans Pro" w:eastAsia="Calibri" w:hAnsi="Source Sans Pro" w:cs="Times New Roman"/>
                <w:sz w:val="24"/>
                <w:szCs w:val="24"/>
              </w:rPr>
            </w:pPr>
          </w:p>
          <w:p w14:paraId="318C8441" w14:textId="77777777" w:rsidR="00F71A14" w:rsidRPr="00F71A14" w:rsidRDefault="00F71A14" w:rsidP="00FB039F">
            <w:pPr>
              <w:rPr>
                <w:rFonts w:ascii="Source Sans Pro" w:eastAsia="Calibri" w:hAnsi="Source Sans Pro" w:cs="Times New Roman"/>
                <w:sz w:val="24"/>
                <w:szCs w:val="24"/>
              </w:rPr>
            </w:pPr>
            <w:r w:rsidRPr="00F71A14">
              <w:rPr>
                <w:rFonts w:ascii="Source Sans Pro" w:eastAsia="Calibri" w:hAnsi="Source Sans Pro" w:cs="Times New Roman"/>
                <w:sz w:val="24"/>
                <w:szCs w:val="24"/>
              </w:rPr>
              <w:t>Title: Consultant</w:t>
            </w:r>
          </w:p>
          <w:p w14:paraId="57B3E93A" w14:textId="77777777" w:rsidR="00F71A14" w:rsidRPr="00F71A14" w:rsidRDefault="00F71A14" w:rsidP="00FB039F">
            <w:pPr>
              <w:rPr>
                <w:rFonts w:ascii="Source Sans Pro" w:eastAsia="Calibri" w:hAnsi="Source Sans Pro" w:cs="Times New Roman"/>
                <w:sz w:val="24"/>
                <w:szCs w:val="24"/>
              </w:rPr>
            </w:pPr>
          </w:p>
        </w:tc>
      </w:tr>
      <w:tr w:rsidR="00F71A14" w:rsidRPr="00FB039F" w14:paraId="3056ACCB" w14:textId="77777777" w:rsidTr="00F71A14">
        <w:trPr>
          <w:trHeight w:val="300"/>
        </w:trPr>
        <w:tc>
          <w:tcPr>
            <w:tcW w:w="14029" w:type="dxa"/>
            <w:shd w:val="clear" w:color="auto" w:fill="833C0B" w:themeFill="accent2" w:themeFillShade="80"/>
          </w:tcPr>
          <w:p w14:paraId="58683A4C" w14:textId="77777777" w:rsidR="00F71A14" w:rsidRPr="00F71A14" w:rsidRDefault="00F71A14" w:rsidP="00FB039F">
            <w:pPr>
              <w:rPr>
                <w:rFonts w:ascii="Source Sans Pro" w:eastAsia="Calibri" w:hAnsi="Source Sans Pro" w:cs="Arial"/>
                <w:b/>
                <w:bCs/>
                <w:color w:val="FFFFFF" w:themeColor="background1"/>
                <w:sz w:val="24"/>
                <w:szCs w:val="24"/>
              </w:rPr>
            </w:pPr>
            <w:r w:rsidRPr="00F71A14">
              <w:rPr>
                <w:rFonts w:ascii="Source Sans Pro" w:eastAsia="Calibri" w:hAnsi="Source Sans Pro" w:cs="Arial"/>
                <w:b/>
                <w:bCs/>
                <w:color w:val="FFFFFF" w:themeColor="background1"/>
                <w:sz w:val="24"/>
                <w:szCs w:val="24"/>
              </w:rPr>
              <w:t xml:space="preserve">Qualifications and experience expected for practitioners at this level of career framework </w:t>
            </w:r>
          </w:p>
        </w:tc>
      </w:tr>
      <w:tr w:rsidR="00F71A14" w:rsidRPr="00FB039F" w14:paraId="152708CE" w14:textId="77777777" w:rsidTr="00F71A14">
        <w:trPr>
          <w:trHeight w:val="300"/>
        </w:trPr>
        <w:tc>
          <w:tcPr>
            <w:tcW w:w="14029" w:type="dxa"/>
            <w:shd w:val="clear" w:color="auto" w:fill="auto"/>
          </w:tcPr>
          <w:p w14:paraId="082FB48D" w14:textId="70F8FD2D" w:rsidR="00F71A14" w:rsidRPr="00F71A14" w:rsidRDefault="00F71A14" w:rsidP="00087B21">
            <w:pPr>
              <w:numPr>
                <w:ilvl w:val="0"/>
                <w:numId w:val="15"/>
              </w:numPr>
              <w:spacing w:line="256" w:lineRule="auto"/>
              <w:contextualSpacing/>
              <w:rPr>
                <w:rFonts w:ascii="Source Sans Pro" w:eastAsia="Calibri" w:hAnsi="Source Sans Pro" w:cs="Times New Roman"/>
                <w:sz w:val="24"/>
                <w:szCs w:val="24"/>
              </w:rPr>
            </w:pPr>
            <w:r w:rsidRPr="00F71A14">
              <w:rPr>
                <w:rFonts w:ascii="Source Sans Pro" w:hAnsi="Source Sans Pro"/>
                <w:sz w:val="24"/>
                <w:szCs w:val="24"/>
              </w:rPr>
              <w:t xml:space="preserve">Registered as a Nurse, Midwife, or Allied Health Professional with the Nursing and Midwifery Council or registered with the Health and Care Professions Council </w:t>
            </w:r>
          </w:p>
          <w:p w14:paraId="292E3FAB" w14:textId="77777777" w:rsidR="00F71A14" w:rsidRPr="00F71A14" w:rsidRDefault="00F71A14" w:rsidP="00087B21">
            <w:pPr>
              <w:numPr>
                <w:ilvl w:val="0"/>
                <w:numId w:val="15"/>
              </w:numPr>
              <w:spacing w:line="256" w:lineRule="auto"/>
              <w:contextualSpacing/>
              <w:rPr>
                <w:rFonts w:ascii="Source Sans Pro" w:eastAsia="Calibri" w:hAnsi="Source Sans Pro" w:cs="Times New Roman"/>
                <w:sz w:val="24"/>
                <w:szCs w:val="24"/>
              </w:rPr>
            </w:pPr>
            <w:r w:rsidRPr="00F71A14">
              <w:rPr>
                <w:rFonts w:ascii="Source Sans Pro" w:hAnsi="Source Sans Pro"/>
                <w:sz w:val="24"/>
                <w:szCs w:val="24"/>
              </w:rPr>
              <w:t xml:space="preserve">Educated to a minimum of Master’s level </w:t>
            </w:r>
          </w:p>
          <w:p w14:paraId="6E4D50AB" w14:textId="77777777" w:rsidR="00F71A14" w:rsidRPr="00F71A14" w:rsidRDefault="00F71A14" w:rsidP="00087B21">
            <w:pPr>
              <w:numPr>
                <w:ilvl w:val="0"/>
                <w:numId w:val="15"/>
              </w:numPr>
              <w:spacing w:line="256" w:lineRule="auto"/>
              <w:contextualSpacing/>
              <w:rPr>
                <w:rFonts w:ascii="Source Sans Pro" w:eastAsia="Calibri" w:hAnsi="Source Sans Pro" w:cs="Times New Roman"/>
                <w:sz w:val="24"/>
                <w:szCs w:val="24"/>
              </w:rPr>
            </w:pPr>
            <w:r w:rsidRPr="00F71A14">
              <w:rPr>
                <w:rFonts w:ascii="Source Sans Pro" w:hAnsi="Source Sans Pro"/>
                <w:sz w:val="24"/>
                <w:szCs w:val="24"/>
              </w:rPr>
              <w:t xml:space="preserve">Working towards Doctorate </w:t>
            </w:r>
          </w:p>
          <w:p w14:paraId="271CB040" w14:textId="77777777" w:rsidR="00F71A14" w:rsidRPr="00F71A14" w:rsidRDefault="00F71A14" w:rsidP="00087B21">
            <w:pPr>
              <w:numPr>
                <w:ilvl w:val="0"/>
                <w:numId w:val="15"/>
              </w:numPr>
              <w:spacing w:line="256" w:lineRule="auto"/>
              <w:contextualSpacing/>
              <w:rPr>
                <w:rFonts w:ascii="Source Sans Pro" w:eastAsia="Calibri" w:hAnsi="Source Sans Pro" w:cs="Times New Roman"/>
                <w:sz w:val="24"/>
                <w:szCs w:val="24"/>
              </w:rPr>
            </w:pPr>
            <w:r w:rsidRPr="00F71A14">
              <w:rPr>
                <w:rFonts w:ascii="Source Sans Pro" w:hAnsi="Source Sans Pro"/>
                <w:sz w:val="24"/>
                <w:szCs w:val="24"/>
              </w:rPr>
              <w:t xml:space="preserve">Specialist Practitioner </w:t>
            </w:r>
          </w:p>
          <w:p w14:paraId="6DF1EDE5" w14:textId="77777777" w:rsidR="00F71A14" w:rsidRPr="00F71A14" w:rsidRDefault="00F71A14" w:rsidP="00087B21">
            <w:pPr>
              <w:numPr>
                <w:ilvl w:val="0"/>
                <w:numId w:val="15"/>
              </w:numPr>
              <w:spacing w:line="256" w:lineRule="auto"/>
              <w:contextualSpacing/>
              <w:rPr>
                <w:rFonts w:ascii="Source Sans Pro" w:eastAsia="Calibri" w:hAnsi="Source Sans Pro" w:cs="Times New Roman"/>
                <w:sz w:val="24"/>
                <w:szCs w:val="24"/>
              </w:rPr>
            </w:pPr>
            <w:r w:rsidRPr="00F71A14">
              <w:rPr>
                <w:rFonts w:ascii="Source Sans Pro" w:hAnsi="Source Sans Pro"/>
                <w:sz w:val="24"/>
                <w:szCs w:val="24"/>
              </w:rPr>
              <w:t>Advanced leadership/management skills</w:t>
            </w:r>
          </w:p>
          <w:p w14:paraId="12A2521B" w14:textId="77777777" w:rsidR="00F71A14" w:rsidRPr="00F71A14" w:rsidRDefault="00F71A14" w:rsidP="008274E8">
            <w:pPr>
              <w:spacing w:line="256" w:lineRule="auto"/>
              <w:ind w:left="720"/>
              <w:contextualSpacing/>
              <w:rPr>
                <w:rFonts w:ascii="Source Sans Pro" w:eastAsia="Calibri" w:hAnsi="Source Sans Pro" w:cs="Times New Roman"/>
                <w:sz w:val="24"/>
                <w:szCs w:val="24"/>
              </w:rPr>
            </w:pPr>
          </w:p>
        </w:tc>
      </w:tr>
    </w:tbl>
    <w:p w14:paraId="42B47CA5" w14:textId="77777777" w:rsidR="008274E8" w:rsidRPr="00FB039F" w:rsidRDefault="008274E8" w:rsidP="00FB039F">
      <w:pPr>
        <w:spacing w:line="240" w:lineRule="auto"/>
        <w:rPr>
          <w:rFonts w:ascii="Source Sans Pro" w:hAnsi="Source Sans Pro"/>
          <w:kern w:val="0"/>
          <w14:ligatures w14:val="none"/>
        </w:rPr>
      </w:pPr>
    </w:p>
    <w:p w14:paraId="54B0718C" w14:textId="77777777" w:rsidR="00FB039F" w:rsidRPr="00F71A14" w:rsidRDefault="00FB039F" w:rsidP="00FB039F">
      <w:pPr>
        <w:spacing w:after="0" w:line="240" w:lineRule="auto"/>
        <w:rPr>
          <w:rFonts w:ascii="Source Sans Pro" w:hAnsi="Source Sans Pro"/>
          <w:b/>
          <w:bCs/>
          <w:color w:val="002D74"/>
          <w:kern w:val="0"/>
          <w:sz w:val="24"/>
          <w:szCs w:val="24"/>
          <w14:ligatures w14:val="none"/>
        </w:rPr>
      </w:pPr>
      <w:r w:rsidRPr="00F71A14">
        <w:rPr>
          <w:rFonts w:ascii="Source Sans Pro" w:hAnsi="Source Sans Pro"/>
          <w:b/>
          <w:bCs/>
          <w:color w:val="002D74"/>
          <w:kern w:val="0"/>
          <w:sz w:val="24"/>
          <w:szCs w:val="24"/>
          <w14:ligatures w14:val="none"/>
        </w:rPr>
        <w:t>Level 8 - Clinical Practice Pillar</w:t>
      </w:r>
    </w:p>
    <w:tbl>
      <w:tblPr>
        <w:tblW w:w="14026" w:type="dxa"/>
        <w:tblBorders>
          <w:top w:val="outset" w:sz="6" w:space="0" w:color="auto"/>
          <w:left w:val="outset" w:sz="6" w:space="0" w:color="auto"/>
          <w:bottom w:val="outset" w:sz="6" w:space="0" w:color="auto"/>
          <w:right w:val="outset" w:sz="6" w:space="0" w:color="auto"/>
        </w:tblBorders>
        <w:tblCellMar>
          <w:left w:w="57" w:type="dxa"/>
          <w:right w:w="57" w:type="dxa"/>
        </w:tblCellMar>
        <w:tblLook w:val="04A0" w:firstRow="1" w:lastRow="0" w:firstColumn="1" w:lastColumn="0" w:noHBand="0" w:noVBand="1"/>
      </w:tblPr>
      <w:tblGrid>
        <w:gridCol w:w="1268"/>
        <w:gridCol w:w="12758"/>
      </w:tblGrid>
      <w:tr w:rsidR="00EC4E0E" w:rsidRPr="00F71A14" w14:paraId="1A19FC0B" w14:textId="77777777" w:rsidTr="00F51466">
        <w:tc>
          <w:tcPr>
            <w:tcW w:w="1268"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5F88A1D8" w14:textId="145E774E" w:rsidR="00EC4E0E" w:rsidRPr="00F71A14" w:rsidRDefault="00EC4E0E" w:rsidP="00FB039F">
            <w:pPr>
              <w:spacing w:after="0" w:line="240" w:lineRule="auto"/>
              <w:textAlignment w:val="baseline"/>
              <w:rPr>
                <w:rFonts w:ascii="Source Sans Pro" w:hAnsi="Source Sans Pro"/>
                <w:b/>
                <w:bCs/>
                <w:sz w:val="24"/>
                <w:szCs w:val="24"/>
              </w:rPr>
            </w:pPr>
            <w:r w:rsidRPr="00F71A14">
              <w:rPr>
                <w:rFonts w:ascii="Source Sans Pro" w:hAnsi="Source Sans Pro"/>
                <w:b/>
                <w:bCs/>
                <w:sz w:val="24"/>
                <w:szCs w:val="24"/>
              </w:rPr>
              <w:t>Reference code</w:t>
            </w:r>
          </w:p>
        </w:tc>
        <w:tc>
          <w:tcPr>
            <w:tcW w:w="12758"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1000DFE7" w14:textId="5EA79EEC" w:rsidR="00EC4E0E" w:rsidRPr="00F71A14" w:rsidRDefault="00EC4E0E" w:rsidP="00FB039F">
            <w:pPr>
              <w:spacing w:after="0" w:line="240" w:lineRule="auto"/>
              <w:textAlignment w:val="baseline"/>
              <w:rPr>
                <w:rFonts w:ascii="Source Sans Pro" w:eastAsia="Times New Roman" w:hAnsi="Source Sans Pro" w:cs="Calibri"/>
                <w:b/>
                <w:bCs/>
                <w:kern w:val="0"/>
                <w:sz w:val="24"/>
                <w:szCs w:val="24"/>
                <w:lang w:eastAsia="en-GB"/>
                <w14:ligatures w14:val="none"/>
              </w:rPr>
            </w:pPr>
            <w:r w:rsidRPr="00F71A14">
              <w:rPr>
                <w:rFonts w:ascii="Source Sans Pro" w:hAnsi="Source Sans Pro"/>
                <w:b/>
                <w:bCs/>
                <w:sz w:val="24"/>
                <w:szCs w:val="24"/>
              </w:rPr>
              <w:t>Core key knowledge, skills, and behaviours</w:t>
            </w:r>
          </w:p>
        </w:tc>
      </w:tr>
      <w:tr w:rsidR="00EC4E0E" w:rsidRPr="00F71A14" w14:paraId="6500160A" w14:textId="77777777" w:rsidTr="00F51466">
        <w:tc>
          <w:tcPr>
            <w:tcW w:w="1268" w:type="dxa"/>
            <w:tcBorders>
              <w:top w:val="single" w:sz="6" w:space="0" w:color="auto"/>
              <w:left w:val="single" w:sz="6" w:space="0" w:color="auto"/>
              <w:bottom w:val="single" w:sz="6" w:space="0" w:color="auto"/>
              <w:right w:val="single" w:sz="6" w:space="0" w:color="auto"/>
            </w:tcBorders>
          </w:tcPr>
          <w:p w14:paraId="53F30CBE" w14:textId="5A60C7B5" w:rsidR="00EC4E0E" w:rsidRPr="00F71A14" w:rsidRDefault="00EC4E0E" w:rsidP="00FB039F">
            <w:pPr>
              <w:spacing w:after="0" w:line="240" w:lineRule="auto"/>
              <w:textAlignment w:val="baseline"/>
              <w:rPr>
                <w:rFonts w:ascii="Source Sans Pro" w:hAnsi="Source Sans Pro"/>
                <w:kern w:val="0"/>
                <w:sz w:val="24"/>
                <w:szCs w:val="24"/>
                <w14:ligatures w14:val="none"/>
              </w:rPr>
            </w:pPr>
            <w:r w:rsidRPr="00F71A14">
              <w:rPr>
                <w:rFonts w:ascii="Source Sans Pro" w:hAnsi="Source Sans Pro"/>
                <w:kern w:val="0"/>
                <w:sz w:val="24"/>
                <w:szCs w:val="24"/>
                <w14:ligatures w14:val="none"/>
              </w:rPr>
              <w:t>8C1</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71E6F73A" w14:textId="5101D118" w:rsidR="00EC4E0E" w:rsidRPr="00F71A14" w:rsidRDefault="00EC4E0E" w:rsidP="00FB039F">
            <w:pPr>
              <w:spacing w:after="0" w:line="240" w:lineRule="auto"/>
              <w:textAlignment w:val="baseline"/>
              <w:rPr>
                <w:rFonts w:ascii="Source Sans Pro" w:eastAsia="Times New Roman" w:hAnsi="Source Sans Pro" w:cs="Calibri"/>
                <w:kern w:val="0"/>
                <w:sz w:val="24"/>
                <w:szCs w:val="24"/>
                <w:lang w:eastAsia="en-GB"/>
                <w14:ligatures w14:val="none"/>
              </w:rPr>
            </w:pPr>
            <w:r w:rsidRPr="00F71A14">
              <w:rPr>
                <w:rFonts w:ascii="Source Sans Pro" w:hAnsi="Source Sans Pro" w:cs="Arial"/>
                <w:color w:val="212529"/>
                <w:sz w:val="24"/>
                <w:szCs w:val="24"/>
                <w:shd w:val="clear" w:color="auto" w:fill="FFFFFF"/>
              </w:rPr>
              <w:t>Use a wide range of skills and strategies, including a significant range of advanced or specialist skills, to communicate with people on complex matters or in complex situations supporting people in making decisions</w:t>
            </w:r>
          </w:p>
        </w:tc>
      </w:tr>
      <w:tr w:rsidR="00EC4E0E" w:rsidRPr="00F71A14" w14:paraId="1BD9830E" w14:textId="77777777" w:rsidTr="00F51466">
        <w:tc>
          <w:tcPr>
            <w:tcW w:w="1268" w:type="dxa"/>
            <w:tcBorders>
              <w:top w:val="single" w:sz="6" w:space="0" w:color="auto"/>
              <w:left w:val="single" w:sz="6" w:space="0" w:color="auto"/>
              <w:bottom w:val="single" w:sz="6" w:space="0" w:color="auto"/>
              <w:right w:val="single" w:sz="6" w:space="0" w:color="auto"/>
            </w:tcBorders>
          </w:tcPr>
          <w:p w14:paraId="49B41059" w14:textId="78FCF075" w:rsidR="00EC4E0E" w:rsidRPr="00F71A14" w:rsidRDefault="00EC4E0E" w:rsidP="00FB039F">
            <w:pPr>
              <w:spacing w:after="0" w:line="240" w:lineRule="auto"/>
              <w:textAlignment w:val="baseline"/>
              <w:rPr>
                <w:rFonts w:ascii="Source Sans Pro" w:hAnsi="Source Sans Pro"/>
                <w:kern w:val="0"/>
                <w:sz w:val="24"/>
                <w:szCs w:val="24"/>
                <w14:ligatures w14:val="none"/>
              </w:rPr>
            </w:pPr>
            <w:r w:rsidRPr="00F71A14">
              <w:rPr>
                <w:rFonts w:ascii="Source Sans Pro" w:hAnsi="Source Sans Pro"/>
                <w:kern w:val="0"/>
                <w:sz w:val="24"/>
                <w:szCs w:val="24"/>
                <w14:ligatures w14:val="none"/>
              </w:rPr>
              <w:t>8C2</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4F5A5EE4" w14:textId="63C2F814" w:rsidR="00EC4E0E" w:rsidRPr="00F71A14" w:rsidRDefault="00EC4E0E" w:rsidP="00FB039F">
            <w:pPr>
              <w:spacing w:after="0" w:line="240" w:lineRule="auto"/>
              <w:textAlignment w:val="baseline"/>
              <w:rPr>
                <w:rFonts w:ascii="Source Sans Pro" w:eastAsia="Times New Roman" w:hAnsi="Source Sans Pro" w:cs="Times New Roman"/>
                <w:kern w:val="0"/>
                <w:sz w:val="24"/>
                <w:szCs w:val="24"/>
                <w:lang w:eastAsia="en-GB"/>
                <w14:ligatures w14:val="none"/>
              </w:rPr>
            </w:pPr>
            <w:r w:rsidRPr="00F71A14">
              <w:rPr>
                <w:rFonts w:ascii="Source Sans Pro" w:hAnsi="Source Sans Pro"/>
                <w:kern w:val="0"/>
                <w:sz w:val="24"/>
                <w:szCs w:val="24"/>
                <w14:ligatures w14:val="none"/>
              </w:rPr>
              <w:t>Act as a champion and role model for values-based care and professionalism</w:t>
            </w:r>
          </w:p>
        </w:tc>
      </w:tr>
      <w:tr w:rsidR="00EC4E0E" w:rsidRPr="00F71A14" w14:paraId="5905ABC3" w14:textId="77777777" w:rsidTr="00F51466">
        <w:tc>
          <w:tcPr>
            <w:tcW w:w="1268" w:type="dxa"/>
            <w:tcBorders>
              <w:top w:val="single" w:sz="6" w:space="0" w:color="auto"/>
              <w:left w:val="single" w:sz="6" w:space="0" w:color="auto"/>
              <w:bottom w:val="single" w:sz="6" w:space="0" w:color="auto"/>
              <w:right w:val="single" w:sz="6" w:space="0" w:color="auto"/>
            </w:tcBorders>
          </w:tcPr>
          <w:p w14:paraId="371CD39D" w14:textId="399DF7FA" w:rsidR="00EC4E0E" w:rsidRPr="00F71A14" w:rsidRDefault="00EC4E0E" w:rsidP="00FB039F">
            <w:pPr>
              <w:spacing w:after="0" w:line="240" w:lineRule="auto"/>
              <w:textAlignment w:val="baseline"/>
              <w:rPr>
                <w:rFonts w:ascii="Source Sans Pro" w:hAnsi="Source Sans Pro"/>
                <w:kern w:val="0"/>
                <w:sz w:val="24"/>
                <w:szCs w:val="24"/>
                <w14:ligatures w14:val="none"/>
              </w:rPr>
            </w:pPr>
            <w:r w:rsidRPr="00F71A14">
              <w:rPr>
                <w:rFonts w:ascii="Source Sans Pro" w:hAnsi="Source Sans Pro"/>
                <w:kern w:val="0"/>
                <w:sz w:val="24"/>
                <w:szCs w:val="24"/>
                <w14:ligatures w14:val="none"/>
              </w:rPr>
              <w:t>8C3</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02857D0B" w14:textId="0846DBE9" w:rsidR="00EC4E0E" w:rsidRPr="00F71A14" w:rsidRDefault="00EC4E0E" w:rsidP="00FB039F">
            <w:pPr>
              <w:spacing w:after="0" w:line="240" w:lineRule="auto"/>
              <w:textAlignment w:val="baseline"/>
              <w:rPr>
                <w:rFonts w:ascii="Source Sans Pro" w:eastAsia="Times New Roman" w:hAnsi="Source Sans Pro" w:cs="Times New Roman"/>
                <w:kern w:val="0"/>
                <w:sz w:val="24"/>
                <w:szCs w:val="24"/>
                <w:lang w:eastAsia="en-GB"/>
                <w14:ligatures w14:val="none"/>
              </w:rPr>
            </w:pPr>
            <w:r w:rsidRPr="00F71A14">
              <w:rPr>
                <w:rFonts w:ascii="Source Sans Pro" w:hAnsi="Source Sans Pro" w:cs="Arial"/>
                <w:color w:val="212529"/>
                <w:sz w:val="24"/>
                <w:szCs w:val="24"/>
                <w:shd w:val="clear" w:color="auto" w:fill="FFFFFF"/>
              </w:rPr>
              <w:t>Innovate, develop and role model safe, effective and person-centred practice. Within own area of practice and within the scope of the profession and individual scope of practice</w:t>
            </w:r>
          </w:p>
        </w:tc>
      </w:tr>
      <w:tr w:rsidR="00EC4E0E" w:rsidRPr="00F71A14" w14:paraId="4A18B9F1" w14:textId="77777777" w:rsidTr="00F51466">
        <w:tc>
          <w:tcPr>
            <w:tcW w:w="1268" w:type="dxa"/>
            <w:tcBorders>
              <w:top w:val="single" w:sz="6" w:space="0" w:color="auto"/>
              <w:left w:val="single" w:sz="6" w:space="0" w:color="auto"/>
              <w:bottom w:val="single" w:sz="6" w:space="0" w:color="auto"/>
              <w:right w:val="single" w:sz="6" w:space="0" w:color="auto"/>
            </w:tcBorders>
          </w:tcPr>
          <w:p w14:paraId="62598019" w14:textId="45DFA128" w:rsidR="00EC4E0E" w:rsidRPr="00F71A14" w:rsidRDefault="00EC4E0E" w:rsidP="00FB039F">
            <w:pPr>
              <w:spacing w:after="0" w:line="240" w:lineRule="auto"/>
              <w:textAlignment w:val="baseline"/>
              <w:rPr>
                <w:rFonts w:ascii="Source Sans Pro" w:hAnsi="Source Sans Pro"/>
                <w:kern w:val="0"/>
                <w:sz w:val="24"/>
                <w:szCs w:val="24"/>
                <w14:ligatures w14:val="none"/>
              </w:rPr>
            </w:pPr>
            <w:r w:rsidRPr="00F71A14">
              <w:rPr>
                <w:rFonts w:ascii="Source Sans Pro" w:hAnsi="Source Sans Pro"/>
                <w:kern w:val="0"/>
                <w:sz w:val="24"/>
                <w:szCs w:val="24"/>
                <w14:ligatures w14:val="none"/>
              </w:rPr>
              <w:lastRenderedPageBreak/>
              <w:t>8C4</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499B495B" w14:textId="1222F68F" w:rsidR="00EC4E0E" w:rsidRPr="00F71A14" w:rsidRDefault="00EC4E0E" w:rsidP="00FB039F">
            <w:pPr>
              <w:spacing w:after="0" w:line="240" w:lineRule="auto"/>
              <w:textAlignment w:val="baseline"/>
              <w:rPr>
                <w:rFonts w:ascii="Source Sans Pro" w:eastAsia="Times New Roman" w:hAnsi="Source Sans Pro" w:cs="Times New Roman"/>
                <w:kern w:val="0"/>
                <w:sz w:val="24"/>
                <w:szCs w:val="24"/>
                <w:lang w:eastAsia="en-GB"/>
                <w14:ligatures w14:val="none"/>
              </w:rPr>
            </w:pPr>
            <w:r w:rsidRPr="00F71A14">
              <w:rPr>
                <w:rFonts w:ascii="Source Sans Pro" w:hAnsi="Source Sans Pro"/>
                <w:kern w:val="0"/>
                <w:sz w:val="24"/>
                <w:szCs w:val="24"/>
                <w14:ligatures w14:val="none"/>
              </w:rPr>
              <w:t>Influence and contribute to the development of guidance and legislation that governs the legal and ethical aspects of service provision</w:t>
            </w:r>
          </w:p>
        </w:tc>
      </w:tr>
      <w:tr w:rsidR="00EC4E0E" w:rsidRPr="00F71A14" w14:paraId="4B035187" w14:textId="77777777" w:rsidTr="00F51466">
        <w:trPr>
          <w:trHeight w:val="552"/>
        </w:trPr>
        <w:tc>
          <w:tcPr>
            <w:tcW w:w="1268" w:type="dxa"/>
            <w:tcBorders>
              <w:top w:val="single" w:sz="6" w:space="0" w:color="auto"/>
              <w:left w:val="single" w:sz="6" w:space="0" w:color="auto"/>
              <w:bottom w:val="single" w:sz="6" w:space="0" w:color="auto"/>
              <w:right w:val="single" w:sz="6" w:space="0" w:color="auto"/>
            </w:tcBorders>
          </w:tcPr>
          <w:p w14:paraId="0571C403" w14:textId="0BD02862" w:rsidR="00EC4E0E" w:rsidRPr="00F71A14" w:rsidRDefault="00EC4E0E" w:rsidP="00FB039F">
            <w:pPr>
              <w:shd w:val="clear" w:color="auto" w:fill="FFFFFF"/>
              <w:spacing w:after="0" w:line="256" w:lineRule="auto"/>
              <w:rPr>
                <w:rFonts w:ascii="Source Sans Pro" w:hAnsi="Source Sans Pro"/>
                <w:kern w:val="0"/>
                <w:sz w:val="24"/>
                <w:szCs w:val="24"/>
                <w14:ligatures w14:val="none"/>
              </w:rPr>
            </w:pPr>
            <w:r w:rsidRPr="00F71A14">
              <w:rPr>
                <w:rFonts w:ascii="Source Sans Pro" w:hAnsi="Source Sans Pro"/>
                <w:kern w:val="0"/>
                <w:sz w:val="24"/>
                <w:szCs w:val="24"/>
                <w14:ligatures w14:val="none"/>
              </w:rPr>
              <w:t>8C5</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31A22413" w14:textId="6DFFB28D" w:rsidR="00EC4E0E" w:rsidRPr="00F71A14" w:rsidRDefault="00EC4E0E" w:rsidP="00FB039F">
            <w:pPr>
              <w:shd w:val="clear" w:color="auto" w:fill="FFFFFF"/>
              <w:spacing w:after="0" w:line="256" w:lineRule="auto"/>
              <w:rPr>
                <w:rFonts w:ascii="Source Sans Pro" w:eastAsia="Calibri" w:hAnsi="Source Sans Pro" w:cs="Calibri"/>
                <w:iCs/>
                <w:color w:val="000000" w:themeColor="text1"/>
                <w:kern w:val="0"/>
                <w:sz w:val="24"/>
                <w:szCs w:val="24"/>
                <w14:ligatures w14:val="none"/>
              </w:rPr>
            </w:pPr>
            <w:r w:rsidRPr="00F71A14">
              <w:rPr>
                <w:rFonts w:ascii="Source Sans Pro" w:hAnsi="Source Sans Pro"/>
                <w:kern w:val="0"/>
                <w:sz w:val="24"/>
                <w:szCs w:val="24"/>
                <w14:ligatures w14:val="none"/>
              </w:rPr>
              <w:t>Use expert knowledge of professional regulation and codes of practice and legislation to lead the development, implementation and evaluation of protocols guidelines and policies at operational and strategic levels</w:t>
            </w:r>
          </w:p>
        </w:tc>
      </w:tr>
      <w:tr w:rsidR="00EC4E0E" w:rsidRPr="00F71A14" w14:paraId="14B97AF9" w14:textId="77777777" w:rsidTr="00F51466">
        <w:tc>
          <w:tcPr>
            <w:tcW w:w="1268" w:type="dxa"/>
            <w:tcBorders>
              <w:top w:val="single" w:sz="6" w:space="0" w:color="auto"/>
              <w:left w:val="single" w:sz="6" w:space="0" w:color="auto"/>
              <w:bottom w:val="single" w:sz="6" w:space="0" w:color="auto"/>
              <w:right w:val="single" w:sz="6" w:space="0" w:color="auto"/>
            </w:tcBorders>
          </w:tcPr>
          <w:p w14:paraId="2706B3E6" w14:textId="31D18B24" w:rsidR="00EC4E0E" w:rsidRPr="00F71A14" w:rsidRDefault="00EC4E0E" w:rsidP="00FB039F">
            <w:pPr>
              <w:spacing w:after="0" w:line="240" w:lineRule="auto"/>
              <w:textAlignment w:val="baseline"/>
              <w:rPr>
                <w:rFonts w:ascii="Source Sans Pro" w:hAnsi="Source Sans Pro"/>
                <w:kern w:val="0"/>
                <w:sz w:val="24"/>
                <w:szCs w:val="24"/>
                <w14:ligatures w14:val="none"/>
              </w:rPr>
            </w:pPr>
            <w:r w:rsidRPr="00F71A14">
              <w:rPr>
                <w:rFonts w:ascii="Source Sans Pro" w:hAnsi="Source Sans Pro"/>
                <w:kern w:val="0"/>
                <w:sz w:val="24"/>
                <w:szCs w:val="24"/>
                <w14:ligatures w14:val="none"/>
              </w:rPr>
              <w:t>8C6</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595B730C" w14:textId="27C69F8F" w:rsidR="00EC4E0E" w:rsidRPr="00F71A14" w:rsidRDefault="00EC4E0E" w:rsidP="00FB039F">
            <w:pPr>
              <w:spacing w:after="0" w:line="240" w:lineRule="auto"/>
              <w:textAlignment w:val="baseline"/>
              <w:rPr>
                <w:rFonts w:ascii="Source Sans Pro" w:eastAsia="Times New Roman" w:hAnsi="Source Sans Pro" w:cs="Calibri"/>
                <w:kern w:val="0"/>
                <w:sz w:val="24"/>
                <w:szCs w:val="24"/>
                <w:lang w:eastAsia="en-GB"/>
                <w14:ligatures w14:val="none"/>
              </w:rPr>
            </w:pPr>
            <w:r w:rsidRPr="00F71A14">
              <w:rPr>
                <w:rFonts w:ascii="Source Sans Pro" w:hAnsi="Source Sans Pro"/>
                <w:kern w:val="0"/>
                <w:sz w:val="24"/>
                <w:szCs w:val="24"/>
                <w14:ligatures w14:val="none"/>
              </w:rPr>
              <w:t xml:space="preserve">Use clinical data to drive improvement through review and interdisciplinary collaboration </w:t>
            </w:r>
          </w:p>
        </w:tc>
      </w:tr>
      <w:tr w:rsidR="00EC4E0E" w:rsidRPr="00F71A14" w14:paraId="74F96BC1" w14:textId="77777777" w:rsidTr="00F51466">
        <w:tc>
          <w:tcPr>
            <w:tcW w:w="1268" w:type="dxa"/>
            <w:tcBorders>
              <w:top w:val="single" w:sz="6" w:space="0" w:color="auto"/>
              <w:left w:val="single" w:sz="6" w:space="0" w:color="auto"/>
              <w:bottom w:val="single" w:sz="6" w:space="0" w:color="auto"/>
              <w:right w:val="single" w:sz="6" w:space="0" w:color="auto"/>
            </w:tcBorders>
          </w:tcPr>
          <w:p w14:paraId="6F0453CD" w14:textId="2F7E5226" w:rsidR="00EC4E0E" w:rsidRPr="00F71A14" w:rsidRDefault="00EC4E0E" w:rsidP="00FB039F">
            <w:pPr>
              <w:spacing w:after="0" w:line="240" w:lineRule="auto"/>
              <w:textAlignment w:val="baseline"/>
              <w:rPr>
                <w:rFonts w:ascii="Source Sans Pro" w:hAnsi="Source Sans Pro"/>
                <w:kern w:val="0"/>
                <w:sz w:val="24"/>
                <w:szCs w:val="24"/>
                <w14:ligatures w14:val="none"/>
              </w:rPr>
            </w:pPr>
            <w:r w:rsidRPr="00F71A14">
              <w:rPr>
                <w:rFonts w:ascii="Source Sans Pro" w:hAnsi="Source Sans Pro"/>
                <w:kern w:val="0"/>
                <w:sz w:val="24"/>
                <w:szCs w:val="24"/>
                <w14:ligatures w14:val="none"/>
              </w:rPr>
              <w:t>8C7</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2AAF4CDE" w14:textId="3C571BB0" w:rsidR="00EC4E0E" w:rsidRPr="00F71A14" w:rsidRDefault="00EC4E0E" w:rsidP="00FB039F">
            <w:pPr>
              <w:spacing w:after="0" w:line="240" w:lineRule="auto"/>
              <w:textAlignment w:val="baseline"/>
              <w:rPr>
                <w:rFonts w:ascii="Source Sans Pro" w:eastAsia="Times New Roman" w:hAnsi="Source Sans Pro" w:cs="Calibri"/>
                <w:kern w:val="0"/>
                <w:sz w:val="24"/>
                <w:szCs w:val="24"/>
                <w:lang w:eastAsia="en-GB"/>
                <w14:ligatures w14:val="none"/>
              </w:rPr>
            </w:pPr>
            <w:r w:rsidRPr="00F71A14">
              <w:rPr>
                <w:rFonts w:ascii="Source Sans Pro" w:hAnsi="Source Sans Pro" w:cs="Arial"/>
                <w:color w:val="212529"/>
                <w:sz w:val="24"/>
                <w:szCs w:val="24"/>
                <w:shd w:val="clear" w:color="auto" w:fill="FFFFFF"/>
              </w:rPr>
              <w:t>Promote, monitor and maintain best practice in health, safety and security in accordance with health and safety legislation and infection control policies. Where appropriate lead on development/implementation and manage risk appropriately</w:t>
            </w:r>
          </w:p>
        </w:tc>
      </w:tr>
      <w:tr w:rsidR="00EC4E0E" w:rsidRPr="00F71A14" w14:paraId="03E94776" w14:textId="77777777" w:rsidTr="00F51466">
        <w:tc>
          <w:tcPr>
            <w:tcW w:w="1268" w:type="dxa"/>
            <w:tcBorders>
              <w:top w:val="single" w:sz="6" w:space="0" w:color="auto"/>
              <w:left w:val="single" w:sz="6" w:space="0" w:color="auto"/>
              <w:bottom w:val="single" w:sz="6" w:space="0" w:color="auto"/>
              <w:right w:val="single" w:sz="6" w:space="0" w:color="auto"/>
            </w:tcBorders>
          </w:tcPr>
          <w:p w14:paraId="0357DC6D" w14:textId="69A81331" w:rsidR="00EC4E0E" w:rsidRPr="00F71A14" w:rsidRDefault="00EC4E0E" w:rsidP="00FB039F">
            <w:pPr>
              <w:spacing w:after="0" w:line="240" w:lineRule="auto"/>
              <w:textAlignment w:val="baseline"/>
              <w:rPr>
                <w:rFonts w:ascii="Source Sans Pro" w:hAnsi="Source Sans Pro"/>
                <w:kern w:val="0"/>
                <w:sz w:val="24"/>
                <w:szCs w:val="24"/>
                <w14:ligatures w14:val="none"/>
              </w:rPr>
            </w:pPr>
            <w:r w:rsidRPr="00F71A14">
              <w:rPr>
                <w:rFonts w:ascii="Source Sans Pro" w:hAnsi="Source Sans Pro"/>
                <w:kern w:val="0"/>
                <w:sz w:val="24"/>
                <w:szCs w:val="24"/>
                <w14:ligatures w14:val="none"/>
              </w:rPr>
              <w:t>8C8</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1FA7B8BC" w14:textId="4526FA29" w:rsidR="00EC4E0E" w:rsidRPr="00F71A14" w:rsidRDefault="00EC4E0E" w:rsidP="00FB039F">
            <w:pPr>
              <w:spacing w:after="0" w:line="240" w:lineRule="auto"/>
              <w:textAlignment w:val="baseline"/>
              <w:rPr>
                <w:rFonts w:ascii="Source Sans Pro" w:eastAsia="Times New Roman" w:hAnsi="Source Sans Pro" w:cs="Calibri"/>
                <w:kern w:val="0"/>
                <w:sz w:val="24"/>
                <w:szCs w:val="24"/>
                <w:lang w:eastAsia="en-GB"/>
                <w14:ligatures w14:val="none"/>
              </w:rPr>
            </w:pPr>
            <w:r w:rsidRPr="00F71A14">
              <w:rPr>
                <w:rFonts w:ascii="Source Sans Pro" w:hAnsi="Source Sans Pro"/>
                <w:kern w:val="0"/>
                <w:sz w:val="24"/>
                <w:szCs w:val="24"/>
                <w14:ligatures w14:val="none"/>
              </w:rPr>
              <w:t>Act on concerns and/or report serious incidents in line with local reporting procedures</w:t>
            </w:r>
          </w:p>
        </w:tc>
      </w:tr>
      <w:tr w:rsidR="00EC4E0E" w:rsidRPr="00F71A14" w14:paraId="0CC80EC2" w14:textId="77777777" w:rsidTr="00F51466">
        <w:tc>
          <w:tcPr>
            <w:tcW w:w="1268" w:type="dxa"/>
            <w:tcBorders>
              <w:top w:val="single" w:sz="6" w:space="0" w:color="auto"/>
              <w:left w:val="single" w:sz="6" w:space="0" w:color="auto"/>
              <w:bottom w:val="single" w:sz="6" w:space="0" w:color="auto"/>
              <w:right w:val="single" w:sz="6" w:space="0" w:color="auto"/>
            </w:tcBorders>
          </w:tcPr>
          <w:p w14:paraId="4F8499BF" w14:textId="702BF66E" w:rsidR="00EC4E0E" w:rsidRPr="00F71A14" w:rsidRDefault="00EC4E0E" w:rsidP="00FB039F">
            <w:pPr>
              <w:spacing w:after="0" w:line="240" w:lineRule="auto"/>
              <w:textAlignment w:val="baseline"/>
              <w:rPr>
                <w:rFonts w:ascii="Source Sans Pro" w:hAnsi="Source Sans Pro"/>
                <w:kern w:val="0"/>
                <w:sz w:val="24"/>
                <w:szCs w:val="24"/>
                <w14:ligatures w14:val="none"/>
              </w:rPr>
            </w:pPr>
            <w:r w:rsidRPr="00F71A14">
              <w:rPr>
                <w:rFonts w:ascii="Source Sans Pro" w:hAnsi="Source Sans Pro"/>
                <w:kern w:val="0"/>
                <w:sz w:val="24"/>
                <w:szCs w:val="24"/>
                <w14:ligatures w14:val="none"/>
              </w:rPr>
              <w:t>8C9</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276733CA" w14:textId="5D07E31F" w:rsidR="00EC4E0E" w:rsidRPr="00F71A14" w:rsidRDefault="00EC4E0E" w:rsidP="00FB039F">
            <w:pPr>
              <w:spacing w:after="0" w:line="240" w:lineRule="auto"/>
              <w:textAlignment w:val="baseline"/>
              <w:rPr>
                <w:rFonts w:ascii="Source Sans Pro" w:eastAsia="Times New Roman" w:hAnsi="Source Sans Pro" w:cs="Calibri"/>
                <w:kern w:val="0"/>
                <w:sz w:val="24"/>
                <w:szCs w:val="24"/>
                <w:lang w:eastAsia="en-GB"/>
                <w14:ligatures w14:val="none"/>
              </w:rPr>
            </w:pPr>
            <w:r w:rsidRPr="00F71A14">
              <w:rPr>
                <w:rFonts w:ascii="Source Sans Pro" w:hAnsi="Source Sans Pro" w:cs="Arial"/>
                <w:color w:val="212529"/>
                <w:sz w:val="24"/>
                <w:szCs w:val="24"/>
                <w:shd w:val="clear" w:color="auto" w:fill="FFFFFF"/>
              </w:rPr>
              <w:t>Model and apply expert level critical thinking and evaluation skills to make timely and informed clinical decisions related to all aspects of the care process utilising professional judgement to manage risk appropriately</w:t>
            </w:r>
          </w:p>
        </w:tc>
      </w:tr>
      <w:tr w:rsidR="00EC4E0E" w:rsidRPr="00F71A14" w14:paraId="61636E02" w14:textId="77777777" w:rsidTr="00F51466">
        <w:tc>
          <w:tcPr>
            <w:tcW w:w="1268" w:type="dxa"/>
            <w:tcBorders>
              <w:top w:val="single" w:sz="6" w:space="0" w:color="auto"/>
              <w:left w:val="single" w:sz="6" w:space="0" w:color="auto"/>
              <w:bottom w:val="single" w:sz="6" w:space="0" w:color="auto"/>
              <w:right w:val="single" w:sz="6" w:space="0" w:color="auto"/>
            </w:tcBorders>
          </w:tcPr>
          <w:p w14:paraId="4E5BB31F" w14:textId="4A1150C3" w:rsidR="00EC4E0E" w:rsidRPr="00F71A14" w:rsidRDefault="00EC4E0E" w:rsidP="00FB039F">
            <w:pPr>
              <w:spacing w:after="0" w:line="240" w:lineRule="auto"/>
              <w:textAlignment w:val="baseline"/>
              <w:rPr>
                <w:rFonts w:ascii="Source Sans Pro" w:hAnsi="Source Sans Pro"/>
                <w:kern w:val="0"/>
                <w:sz w:val="24"/>
                <w:szCs w:val="24"/>
                <w14:ligatures w14:val="none"/>
              </w:rPr>
            </w:pPr>
            <w:r w:rsidRPr="00F71A14">
              <w:rPr>
                <w:rFonts w:ascii="Source Sans Pro" w:hAnsi="Source Sans Pro"/>
                <w:kern w:val="0"/>
                <w:sz w:val="24"/>
                <w:szCs w:val="24"/>
                <w14:ligatures w14:val="none"/>
              </w:rPr>
              <w:t>8C10</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71EAD8E1" w14:textId="48430922" w:rsidR="00EC4E0E" w:rsidRPr="00F71A14" w:rsidRDefault="00EC4E0E" w:rsidP="00FB039F">
            <w:pPr>
              <w:spacing w:after="0" w:line="240" w:lineRule="auto"/>
              <w:textAlignment w:val="baseline"/>
              <w:rPr>
                <w:rFonts w:ascii="Source Sans Pro" w:eastAsia="Times New Roman" w:hAnsi="Source Sans Pro" w:cs="Calibri"/>
                <w:kern w:val="0"/>
                <w:sz w:val="24"/>
                <w:szCs w:val="24"/>
                <w:lang w:eastAsia="en-GB"/>
                <w14:ligatures w14:val="none"/>
              </w:rPr>
            </w:pPr>
            <w:r w:rsidRPr="00F71A14">
              <w:rPr>
                <w:rFonts w:ascii="Source Sans Pro" w:hAnsi="Source Sans Pro" w:cs="Arial"/>
                <w:color w:val="212529"/>
                <w:sz w:val="24"/>
                <w:szCs w:val="24"/>
                <w:shd w:val="clear" w:color="auto" w:fill="FFFFFF"/>
              </w:rPr>
              <w:t>Contribute to the development and/or implementation of health related technology, digital and information systems to inform and improve health outcomes</w:t>
            </w:r>
          </w:p>
        </w:tc>
      </w:tr>
      <w:tr w:rsidR="00EC4E0E" w:rsidRPr="00F71A14" w14:paraId="2C145EEF" w14:textId="77777777" w:rsidTr="00F51466">
        <w:tc>
          <w:tcPr>
            <w:tcW w:w="1268" w:type="dxa"/>
            <w:tcBorders>
              <w:top w:val="single" w:sz="6" w:space="0" w:color="auto"/>
              <w:left w:val="single" w:sz="6" w:space="0" w:color="auto"/>
              <w:bottom w:val="single" w:sz="6" w:space="0" w:color="auto"/>
              <w:right w:val="single" w:sz="6" w:space="0" w:color="auto"/>
            </w:tcBorders>
          </w:tcPr>
          <w:p w14:paraId="4BD18B49" w14:textId="586E534D" w:rsidR="00EC4E0E" w:rsidRPr="00F71A14" w:rsidRDefault="00EC4E0E" w:rsidP="00FB039F">
            <w:pPr>
              <w:spacing w:after="0" w:line="240" w:lineRule="auto"/>
              <w:textAlignment w:val="baseline"/>
              <w:rPr>
                <w:rFonts w:ascii="Source Sans Pro" w:hAnsi="Source Sans Pro"/>
                <w:kern w:val="0"/>
                <w:sz w:val="24"/>
                <w:szCs w:val="24"/>
                <w14:ligatures w14:val="none"/>
              </w:rPr>
            </w:pPr>
            <w:r w:rsidRPr="00F71A14">
              <w:rPr>
                <w:rFonts w:ascii="Source Sans Pro" w:hAnsi="Source Sans Pro"/>
                <w:kern w:val="0"/>
                <w:sz w:val="24"/>
                <w:szCs w:val="24"/>
                <w14:ligatures w14:val="none"/>
              </w:rPr>
              <w:t>8C11</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3E802EEC" w14:textId="3ABA1A5F" w:rsidR="00EC4E0E" w:rsidRPr="00F71A14" w:rsidRDefault="00EC4E0E" w:rsidP="00FB039F">
            <w:pPr>
              <w:spacing w:after="0" w:line="240" w:lineRule="auto"/>
              <w:textAlignment w:val="baseline"/>
              <w:rPr>
                <w:rFonts w:ascii="Source Sans Pro" w:eastAsia="Calibri" w:hAnsi="Source Sans Pro" w:cs="Calibri"/>
                <w:kern w:val="0"/>
                <w:sz w:val="24"/>
                <w:szCs w:val="24"/>
                <w14:ligatures w14:val="none"/>
              </w:rPr>
            </w:pPr>
            <w:r w:rsidRPr="00F71A14">
              <w:rPr>
                <w:rFonts w:ascii="Source Sans Pro" w:hAnsi="Source Sans Pro" w:cs="Arial"/>
                <w:color w:val="212529"/>
                <w:sz w:val="24"/>
                <w:szCs w:val="24"/>
                <w:shd w:val="clear" w:color="auto" w:fill="FFFFFF"/>
              </w:rPr>
              <w:t>Provide and share complex information effectively and concisely for a range of situations and contexts to ensure safety and continuity of care and act on professional judgement about when to seek help</w:t>
            </w:r>
          </w:p>
        </w:tc>
      </w:tr>
      <w:tr w:rsidR="00EC4E0E" w:rsidRPr="00F71A14" w14:paraId="545CEB52" w14:textId="77777777" w:rsidTr="00F51466">
        <w:tc>
          <w:tcPr>
            <w:tcW w:w="1268" w:type="dxa"/>
            <w:tcBorders>
              <w:top w:val="single" w:sz="6" w:space="0" w:color="auto"/>
              <w:left w:val="single" w:sz="6" w:space="0" w:color="auto"/>
              <w:bottom w:val="single" w:sz="6" w:space="0" w:color="auto"/>
              <w:right w:val="single" w:sz="6" w:space="0" w:color="auto"/>
            </w:tcBorders>
          </w:tcPr>
          <w:p w14:paraId="7FFD874C" w14:textId="65FD70E8" w:rsidR="00EC4E0E" w:rsidRPr="00F71A14" w:rsidRDefault="00EC4E0E" w:rsidP="00FB039F">
            <w:pPr>
              <w:spacing w:after="0" w:line="240" w:lineRule="auto"/>
              <w:rPr>
                <w:rFonts w:ascii="Source Sans Pro" w:eastAsia="DengXian" w:hAnsi="Source Sans Pro" w:cs="Calibri"/>
                <w:color w:val="000000"/>
                <w:kern w:val="0"/>
                <w:sz w:val="24"/>
                <w:szCs w:val="24"/>
                <w:lang w:eastAsia="en-GB"/>
                <w14:ligatures w14:val="none"/>
              </w:rPr>
            </w:pPr>
            <w:r w:rsidRPr="00F71A14">
              <w:rPr>
                <w:rFonts w:ascii="Source Sans Pro" w:eastAsia="DengXian" w:hAnsi="Source Sans Pro" w:cs="Calibri"/>
                <w:color w:val="000000"/>
                <w:kern w:val="0"/>
                <w:sz w:val="24"/>
                <w:szCs w:val="24"/>
                <w:lang w:eastAsia="en-GB"/>
                <w14:ligatures w14:val="none"/>
              </w:rPr>
              <w:t>8C12</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248AD41D" w14:textId="111B4111" w:rsidR="00EC4E0E" w:rsidRPr="00F71A14" w:rsidRDefault="00EC4E0E" w:rsidP="00FB039F">
            <w:pPr>
              <w:spacing w:after="0" w:line="240" w:lineRule="auto"/>
              <w:rPr>
                <w:rFonts w:ascii="Source Sans Pro" w:eastAsia="DengXian" w:hAnsi="Source Sans Pro" w:cs="Calibri"/>
                <w:color w:val="000000"/>
                <w:kern w:val="0"/>
                <w:sz w:val="24"/>
                <w:szCs w:val="24"/>
                <w:lang w:eastAsia="en-GB"/>
                <w14:ligatures w14:val="none"/>
              </w:rPr>
            </w:pPr>
            <w:r w:rsidRPr="00F71A14">
              <w:rPr>
                <w:rFonts w:ascii="Source Sans Pro" w:hAnsi="Source Sans Pro" w:cs="Arial"/>
                <w:color w:val="212529"/>
                <w:sz w:val="24"/>
                <w:szCs w:val="24"/>
                <w:shd w:val="clear" w:color="auto" w:fill="FFFFFF"/>
              </w:rPr>
              <w:t>Develop a culture that promotes equality, values diversity and protects people from discrimination</w:t>
            </w:r>
          </w:p>
        </w:tc>
      </w:tr>
      <w:tr w:rsidR="00EC4E0E" w:rsidRPr="00F71A14" w14:paraId="114E69FA" w14:textId="77777777" w:rsidTr="00F51466">
        <w:tc>
          <w:tcPr>
            <w:tcW w:w="1268" w:type="dxa"/>
            <w:tcBorders>
              <w:top w:val="single" w:sz="6" w:space="0" w:color="auto"/>
              <w:left w:val="single" w:sz="6" w:space="0" w:color="auto"/>
              <w:bottom w:val="single" w:sz="6" w:space="0" w:color="auto"/>
              <w:right w:val="single" w:sz="6" w:space="0" w:color="auto"/>
            </w:tcBorders>
          </w:tcPr>
          <w:p w14:paraId="11F8CC59" w14:textId="316C238D" w:rsidR="00EC4E0E" w:rsidRPr="00F71A14" w:rsidRDefault="00EC4E0E" w:rsidP="00FB039F">
            <w:pPr>
              <w:spacing w:after="0" w:line="240" w:lineRule="auto"/>
              <w:rPr>
                <w:rFonts w:ascii="Source Sans Pro" w:eastAsia="Times New Roman" w:hAnsi="Source Sans Pro" w:cs="Calibri"/>
                <w:color w:val="000000"/>
                <w:kern w:val="0"/>
                <w:sz w:val="24"/>
                <w:szCs w:val="24"/>
                <w:lang w:eastAsia="en-GB"/>
                <w14:ligatures w14:val="none"/>
              </w:rPr>
            </w:pPr>
            <w:r w:rsidRPr="00F71A14">
              <w:rPr>
                <w:rFonts w:ascii="Source Sans Pro" w:eastAsia="Times New Roman" w:hAnsi="Source Sans Pro" w:cs="Calibri"/>
                <w:color w:val="000000"/>
                <w:kern w:val="0"/>
                <w:sz w:val="24"/>
                <w:szCs w:val="24"/>
                <w:lang w:eastAsia="en-GB"/>
                <w14:ligatures w14:val="none"/>
              </w:rPr>
              <w:t>8C13</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0BBC8853" w14:textId="1800F267" w:rsidR="00EC4E0E" w:rsidRPr="00F71A14" w:rsidRDefault="00EC4E0E" w:rsidP="00FB039F">
            <w:pPr>
              <w:spacing w:after="0" w:line="240" w:lineRule="auto"/>
              <w:rPr>
                <w:rFonts w:ascii="Source Sans Pro" w:eastAsia="Times New Roman" w:hAnsi="Source Sans Pro" w:cs="Calibri"/>
                <w:color w:val="000000"/>
                <w:kern w:val="0"/>
                <w:sz w:val="24"/>
                <w:szCs w:val="24"/>
                <w:lang w:eastAsia="en-GB"/>
                <w14:ligatures w14:val="none"/>
              </w:rPr>
            </w:pPr>
            <w:r w:rsidRPr="00F71A14">
              <w:rPr>
                <w:rFonts w:ascii="Source Sans Pro" w:hAnsi="Source Sans Pro" w:cs="Arial"/>
                <w:color w:val="212529"/>
                <w:sz w:val="24"/>
                <w:szCs w:val="24"/>
                <w:shd w:val="clear" w:color="auto" w:fill="FFFFFF"/>
              </w:rPr>
              <w:t>Develop innovative ways to promote health and well-being, improve health literacy and empower patients to share decision making and ensure person centred approach</w:t>
            </w:r>
          </w:p>
        </w:tc>
      </w:tr>
      <w:tr w:rsidR="00EC4E0E" w:rsidRPr="00F71A14" w14:paraId="7BAE3864" w14:textId="77777777" w:rsidTr="00F51466">
        <w:tc>
          <w:tcPr>
            <w:tcW w:w="1268" w:type="dxa"/>
            <w:tcBorders>
              <w:top w:val="single" w:sz="6" w:space="0" w:color="auto"/>
              <w:left w:val="single" w:sz="6" w:space="0" w:color="auto"/>
              <w:bottom w:val="single" w:sz="6" w:space="0" w:color="auto"/>
              <w:right w:val="single" w:sz="6" w:space="0" w:color="auto"/>
            </w:tcBorders>
          </w:tcPr>
          <w:p w14:paraId="5EAE9656" w14:textId="2119D91C" w:rsidR="00EC4E0E" w:rsidRPr="00F71A14" w:rsidRDefault="00EC4E0E" w:rsidP="00FB039F">
            <w:pPr>
              <w:spacing w:after="0" w:line="240" w:lineRule="auto"/>
              <w:rPr>
                <w:rFonts w:ascii="Source Sans Pro" w:eastAsia="Times New Roman" w:hAnsi="Source Sans Pro" w:cs="Calibri"/>
                <w:color w:val="000000"/>
                <w:kern w:val="0"/>
                <w:sz w:val="24"/>
                <w:szCs w:val="24"/>
                <w:lang w:eastAsia="en-GB"/>
                <w14:ligatures w14:val="none"/>
              </w:rPr>
            </w:pPr>
            <w:r w:rsidRPr="00F71A14">
              <w:rPr>
                <w:rFonts w:ascii="Source Sans Pro" w:eastAsia="Times New Roman" w:hAnsi="Source Sans Pro" w:cs="Calibri"/>
                <w:color w:val="000000"/>
                <w:kern w:val="0"/>
                <w:sz w:val="24"/>
                <w:szCs w:val="24"/>
                <w:lang w:eastAsia="en-GB"/>
                <w14:ligatures w14:val="none"/>
              </w:rPr>
              <w:t>8C14</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6ACA42A6" w14:textId="1E1324F6" w:rsidR="00EC4E0E" w:rsidRPr="00F71A14" w:rsidRDefault="00EC4E0E" w:rsidP="00587AD6">
            <w:pPr>
              <w:shd w:val="clear" w:color="auto" w:fill="FFFFFF"/>
              <w:spacing w:before="100" w:beforeAutospacing="1" w:after="75" w:line="240" w:lineRule="auto"/>
              <w:rPr>
                <w:rFonts w:ascii="Source Sans Pro" w:eastAsia="Times New Roman" w:hAnsi="Source Sans Pro" w:cs="Arial"/>
                <w:color w:val="212529"/>
                <w:kern w:val="0"/>
                <w:sz w:val="24"/>
                <w:szCs w:val="24"/>
                <w:lang w:eastAsia="en-GB"/>
                <w14:ligatures w14:val="none"/>
              </w:rPr>
            </w:pPr>
            <w:r w:rsidRPr="00F71A14">
              <w:rPr>
                <w:rFonts w:ascii="Source Sans Pro" w:eastAsia="Times New Roman" w:hAnsi="Source Sans Pro" w:cs="Arial"/>
                <w:color w:val="212529"/>
                <w:kern w:val="0"/>
                <w:sz w:val="24"/>
                <w:szCs w:val="24"/>
                <w:lang w:eastAsia="en-GB"/>
                <w14:ligatures w14:val="none"/>
              </w:rPr>
              <w:t>Lead on the promotion, development and application of expert clinical knowledge, skills and behaviours appropriate to own area of practice and the wider service</w:t>
            </w:r>
          </w:p>
        </w:tc>
      </w:tr>
      <w:tr w:rsidR="00EC4E0E" w:rsidRPr="00F71A14" w14:paraId="20DB01EF" w14:textId="77777777" w:rsidTr="00F51466">
        <w:tc>
          <w:tcPr>
            <w:tcW w:w="1268" w:type="dxa"/>
            <w:tcBorders>
              <w:top w:val="single" w:sz="6" w:space="0" w:color="auto"/>
              <w:left w:val="single" w:sz="6" w:space="0" w:color="auto"/>
              <w:bottom w:val="single" w:sz="6" w:space="0" w:color="auto"/>
              <w:right w:val="single" w:sz="6" w:space="0" w:color="auto"/>
            </w:tcBorders>
          </w:tcPr>
          <w:p w14:paraId="5EE03E5B" w14:textId="60F7CACC" w:rsidR="00EC4E0E" w:rsidRPr="00F71A14" w:rsidRDefault="00EC4E0E" w:rsidP="00FB039F">
            <w:pPr>
              <w:spacing w:after="0" w:line="240" w:lineRule="auto"/>
              <w:rPr>
                <w:rFonts w:ascii="Source Sans Pro" w:eastAsia="Times New Roman" w:hAnsi="Source Sans Pro" w:cs="Calibri"/>
                <w:color w:val="000000"/>
                <w:kern w:val="0"/>
                <w:sz w:val="24"/>
                <w:szCs w:val="24"/>
                <w:lang w:eastAsia="en-GB"/>
                <w14:ligatures w14:val="none"/>
              </w:rPr>
            </w:pPr>
            <w:r w:rsidRPr="00F71A14">
              <w:rPr>
                <w:rFonts w:ascii="Source Sans Pro" w:eastAsia="Times New Roman" w:hAnsi="Source Sans Pro" w:cs="Calibri"/>
                <w:color w:val="000000"/>
                <w:kern w:val="0"/>
                <w:sz w:val="24"/>
                <w:szCs w:val="24"/>
                <w:lang w:eastAsia="en-GB"/>
                <w14:ligatures w14:val="none"/>
              </w:rPr>
              <w:t>8C15</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5BC524D7" w14:textId="55DCCA12" w:rsidR="00EC4E0E" w:rsidRPr="00F71A14" w:rsidRDefault="00EC4E0E" w:rsidP="00FB039F">
            <w:pPr>
              <w:spacing w:after="0" w:line="240" w:lineRule="auto"/>
              <w:rPr>
                <w:rFonts w:ascii="Source Sans Pro" w:hAnsi="Source Sans Pro" w:cs="Arial"/>
                <w:color w:val="212529"/>
                <w:sz w:val="24"/>
                <w:szCs w:val="24"/>
                <w:shd w:val="clear" w:color="auto" w:fill="FFFFFF"/>
              </w:rPr>
            </w:pPr>
            <w:r w:rsidRPr="00F71A14">
              <w:rPr>
                <w:rFonts w:ascii="Source Sans Pro" w:hAnsi="Source Sans Pro" w:cs="Arial"/>
                <w:color w:val="212529"/>
                <w:sz w:val="24"/>
                <w:szCs w:val="24"/>
                <w:shd w:val="clear" w:color="auto" w:fill="FFFFFF"/>
              </w:rPr>
              <w:t>Recognise the effects and potential symptoms of trauma or vicarious trauma and respond appropriately. Practising at a minimum of Trauma Informed practice level</w:t>
            </w:r>
          </w:p>
        </w:tc>
      </w:tr>
      <w:tr w:rsidR="00EC4E0E" w:rsidRPr="00F71A14" w14:paraId="49E8F61F" w14:textId="77777777" w:rsidTr="00F51466">
        <w:tc>
          <w:tcPr>
            <w:tcW w:w="1268" w:type="dxa"/>
            <w:tcBorders>
              <w:top w:val="single" w:sz="6" w:space="0" w:color="auto"/>
              <w:left w:val="single" w:sz="6" w:space="0" w:color="auto"/>
              <w:bottom w:val="single" w:sz="6" w:space="0" w:color="auto"/>
              <w:right w:val="single" w:sz="6" w:space="0" w:color="auto"/>
            </w:tcBorders>
          </w:tcPr>
          <w:p w14:paraId="49A136AD" w14:textId="17EB5E3C" w:rsidR="00EC4E0E" w:rsidRPr="00F71A14" w:rsidRDefault="00EC4E0E" w:rsidP="00FB039F">
            <w:pPr>
              <w:spacing w:after="0" w:line="240" w:lineRule="auto"/>
              <w:rPr>
                <w:rFonts w:ascii="Source Sans Pro" w:eastAsia="Times New Roman" w:hAnsi="Source Sans Pro" w:cs="Calibri"/>
                <w:color w:val="000000"/>
                <w:kern w:val="0"/>
                <w:sz w:val="24"/>
                <w:szCs w:val="24"/>
                <w:lang w:eastAsia="en-GB"/>
                <w14:ligatures w14:val="none"/>
              </w:rPr>
            </w:pPr>
            <w:r w:rsidRPr="00F71A14">
              <w:rPr>
                <w:rFonts w:ascii="Source Sans Pro" w:eastAsia="Times New Roman" w:hAnsi="Source Sans Pro" w:cs="Calibri"/>
                <w:color w:val="000000"/>
                <w:kern w:val="0"/>
                <w:sz w:val="24"/>
                <w:szCs w:val="24"/>
                <w:lang w:eastAsia="en-GB"/>
                <w14:ligatures w14:val="none"/>
              </w:rPr>
              <w:t>8C16</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48BB6297" w14:textId="24F357B4" w:rsidR="00EC4E0E" w:rsidRPr="00F71A14" w:rsidRDefault="00EC4E0E" w:rsidP="00FB039F">
            <w:pPr>
              <w:spacing w:after="0" w:line="240" w:lineRule="auto"/>
              <w:rPr>
                <w:rFonts w:ascii="Source Sans Pro" w:eastAsia="Times New Roman" w:hAnsi="Source Sans Pro" w:cs="Calibri"/>
                <w:color w:val="000000"/>
                <w:kern w:val="0"/>
                <w:sz w:val="24"/>
                <w:szCs w:val="24"/>
                <w:lang w:eastAsia="en-GB"/>
                <w14:ligatures w14:val="none"/>
              </w:rPr>
            </w:pPr>
            <w:r w:rsidRPr="00F71A14">
              <w:rPr>
                <w:rFonts w:ascii="Source Sans Pro" w:hAnsi="Source Sans Pro" w:cs="Arial"/>
                <w:color w:val="212529"/>
                <w:sz w:val="24"/>
                <w:szCs w:val="24"/>
                <w:shd w:val="clear" w:color="auto" w:fill="FFFFFF"/>
              </w:rPr>
              <w:t>Ability to escalate concerns if unable to carry out duty and responsibilities outlined within health and care staffing legislation. Practising at Enhanced level</w:t>
            </w:r>
          </w:p>
        </w:tc>
      </w:tr>
    </w:tbl>
    <w:p w14:paraId="08446029" w14:textId="77777777" w:rsidR="00FB039F" w:rsidRPr="00F71A14" w:rsidRDefault="00FB039F" w:rsidP="00FB039F">
      <w:pPr>
        <w:spacing w:line="240" w:lineRule="auto"/>
        <w:rPr>
          <w:rFonts w:ascii="Source Sans Pro" w:hAnsi="Source Sans Pro"/>
          <w:kern w:val="0"/>
          <w:sz w:val="24"/>
          <w:szCs w:val="24"/>
          <w14:ligatures w14:val="none"/>
        </w:rPr>
      </w:pPr>
    </w:p>
    <w:tbl>
      <w:tblPr>
        <w:tblStyle w:val="TableGrid2"/>
        <w:tblW w:w="14034" w:type="dxa"/>
        <w:tblInd w:w="-5" w:type="dxa"/>
        <w:tblLook w:val="04A0" w:firstRow="1" w:lastRow="0" w:firstColumn="1" w:lastColumn="0" w:noHBand="0" w:noVBand="1"/>
      </w:tblPr>
      <w:tblGrid>
        <w:gridCol w:w="1288"/>
        <w:gridCol w:w="12746"/>
      </w:tblGrid>
      <w:tr w:rsidR="00F51466" w:rsidRPr="00F71A14" w14:paraId="35E2FF1C" w14:textId="77777777" w:rsidTr="005045DE">
        <w:tc>
          <w:tcPr>
            <w:tcW w:w="1198" w:type="dxa"/>
            <w:shd w:val="clear" w:color="auto" w:fill="E2EFD9" w:themeFill="accent6" w:themeFillTint="33"/>
          </w:tcPr>
          <w:p w14:paraId="5720314E" w14:textId="77777777" w:rsidR="00F51466" w:rsidRPr="00F71A14" w:rsidRDefault="00F51466" w:rsidP="005045DE">
            <w:pPr>
              <w:rPr>
                <w:rFonts w:ascii="Source Sans Pro" w:hAnsi="Source Sans Pro"/>
                <w:b/>
                <w:bCs/>
                <w:sz w:val="24"/>
                <w:szCs w:val="24"/>
              </w:rPr>
            </w:pPr>
            <w:r w:rsidRPr="00F71A14">
              <w:rPr>
                <w:rFonts w:ascii="Source Sans Pro" w:hAnsi="Source Sans Pro"/>
                <w:b/>
                <w:bCs/>
                <w:sz w:val="24"/>
                <w:szCs w:val="24"/>
              </w:rPr>
              <w:t>Reference code</w:t>
            </w:r>
          </w:p>
        </w:tc>
        <w:tc>
          <w:tcPr>
            <w:tcW w:w="12831" w:type="dxa"/>
            <w:shd w:val="clear" w:color="auto" w:fill="E2EFD9" w:themeFill="accent6" w:themeFillTint="33"/>
          </w:tcPr>
          <w:p w14:paraId="09106F3B" w14:textId="77777777" w:rsidR="00F51466" w:rsidRPr="00F71A14" w:rsidRDefault="00F51466" w:rsidP="005045DE">
            <w:pPr>
              <w:tabs>
                <w:tab w:val="left" w:pos="5490"/>
              </w:tabs>
              <w:rPr>
                <w:rFonts w:ascii="Source Sans Pro" w:hAnsi="Source Sans Pro"/>
                <w:b/>
                <w:bCs/>
                <w:sz w:val="24"/>
                <w:szCs w:val="24"/>
              </w:rPr>
            </w:pPr>
            <w:r w:rsidRPr="00F71A14">
              <w:rPr>
                <w:rFonts w:ascii="Source Sans Pro" w:hAnsi="Source Sans Pro"/>
                <w:b/>
                <w:bCs/>
                <w:sz w:val="24"/>
                <w:szCs w:val="24"/>
              </w:rPr>
              <w:t>Speciality key knowledge, skills, and behaviours</w:t>
            </w:r>
            <w:r w:rsidRPr="00F71A14">
              <w:rPr>
                <w:rFonts w:ascii="Source Sans Pro" w:hAnsi="Source Sans Pro"/>
                <w:b/>
                <w:bCs/>
                <w:sz w:val="24"/>
                <w:szCs w:val="24"/>
              </w:rPr>
              <w:tab/>
            </w:r>
          </w:p>
          <w:p w14:paraId="5687E181" w14:textId="77777777" w:rsidR="00F51466" w:rsidRPr="00F71A14" w:rsidRDefault="00F51466" w:rsidP="005045DE">
            <w:pPr>
              <w:rPr>
                <w:rFonts w:ascii="Source Sans Pro" w:hAnsi="Source Sans Pro"/>
                <w:b/>
                <w:bCs/>
                <w:sz w:val="24"/>
                <w:szCs w:val="24"/>
              </w:rPr>
            </w:pPr>
          </w:p>
        </w:tc>
      </w:tr>
      <w:tr w:rsidR="00F51466" w:rsidRPr="00F71A14" w14:paraId="37519AA2" w14:textId="77777777" w:rsidTr="005045DE">
        <w:tc>
          <w:tcPr>
            <w:tcW w:w="1198" w:type="dxa"/>
          </w:tcPr>
          <w:p w14:paraId="6061A891" w14:textId="627B8DE0" w:rsidR="00F51466" w:rsidRPr="00F71A14" w:rsidRDefault="00F51466" w:rsidP="005045DE">
            <w:pPr>
              <w:rPr>
                <w:rFonts w:ascii="Source Sans Pro" w:hAnsi="Source Sans Pro"/>
                <w:sz w:val="24"/>
                <w:szCs w:val="24"/>
              </w:rPr>
            </w:pPr>
            <w:r w:rsidRPr="00F71A14">
              <w:rPr>
                <w:rFonts w:ascii="Source Sans Pro" w:hAnsi="Source Sans Pro"/>
                <w:sz w:val="24"/>
                <w:szCs w:val="24"/>
              </w:rPr>
              <w:t>8C17</w:t>
            </w:r>
          </w:p>
        </w:tc>
        <w:tc>
          <w:tcPr>
            <w:tcW w:w="12831" w:type="dxa"/>
          </w:tcPr>
          <w:p w14:paraId="1D8CA2E3" w14:textId="77777777" w:rsidR="00F51466" w:rsidRPr="00F71A14" w:rsidRDefault="00F51466" w:rsidP="005045DE">
            <w:pPr>
              <w:rPr>
                <w:rFonts w:ascii="Source Sans Pro" w:hAnsi="Source Sans Pro"/>
                <w:b/>
                <w:bCs/>
                <w:sz w:val="24"/>
                <w:szCs w:val="24"/>
              </w:rPr>
            </w:pPr>
          </w:p>
        </w:tc>
      </w:tr>
      <w:tr w:rsidR="00F51466" w:rsidRPr="00F71A14" w14:paraId="3900B4D4" w14:textId="77777777" w:rsidTr="005045DE">
        <w:tc>
          <w:tcPr>
            <w:tcW w:w="1198" w:type="dxa"/>
          </w:tcPr>
          <w:p w14:paraId="50A60D38" w14:textId="2077EF68" w:rsidR="00F51466" w:rsidRPr="00F71A14" w:rsidRDefault="00F51466" w:rsidP="005045DE">
            <w:pPr>
              <w:rPr>
                <w:rFonts w:ascii="Source Sans Pro" w:hAnsi="Source Sans Pro"/>
                <w:sz w:val="24"/>
                <w:szCs w:val="24"/>
              </w:rPr>
            </w:pPr>
            <w:r w:rsidRPr="00F71A14">
              <w:rPr>
                <w:rFonts w:ascii="Source Sans Pro" w:hAnsi="Source Sans Pro"/>
                <w:sz w:val="24"/>
                <w:szCs w:val="24"/>
              </w:rPr>
              <w:t>8C18</w:t>
            </w:r>
          </w:p>
        </w:tc>
        <w:tc>
          <w:tcPr>
            <w:tcW w:w="12831" w:type="dxa"/>
          </w:tcPr>
          <w:p w14:paraId="0D560B6B" w14:textId="77777777" w:rsidR="00F51466" w:rsidRPr="00F71A14" w:rsidRDefault="00F51466" w:rsidP="005045DE">
            <w:pPr>
              <w:rPr>
                <w:rFonts w:ascii="Source Sans Pro" w:hAnsi="Source Sans Pro"/>
                <w:sz w:val="24"/>
                <w:szCs w:val="24"/>
              </w:rPr>
            </w:pPr>
          </w:p>
        </w:tc>
      </w:tr>
      <w:tr w:rsidR="00F51466" w:rsidRPr="00F71A14" w14:paraId="7CFA2AD8" w14:textId="77777777" w:rsidTr="005045DE">
        <w:tc>
          <w:tcPr>
            <w:tcW w:w="1198" w:type="dxa"/>
          </w:tcPr>
          <w:p w14:paraId="6B260241" w14:textId="0534FA99" w:rsidR="00F51466" w:rsidRPr="00F71A14" w:rsidRDefault="00F51466" w:rsidP="005045DE">
            <w:pPr>
              <w:rPr>
                <w:rFonts w:ascii="Source Sans Pro" w:hAnsi="Source Sans Pro"/>
                <w:sz w:val="24"/>
                <w:szCs w:val="24"/>
              </w:rPr>
            </w:pPr>
            <w:r w:rsidRPr="00F71A14">
              <w:rPr>
                <w:rFonts w:ascii="Source Sans Pro" w:hAnsi="Source Sans Pro"/>
                <w:sz w:val="24"/>
                <w:szCs w:val="24"/>
              </w:rPr>
              <w:lastRenderedPageBreak/>
              <w:t>8C19</w:t>
            </w:r>
          </w:p>
        </w:tc>
        <w:tc>
          <w:tcPr>
            <w:tcW w:w="12831" w:type="dxa"/>
          </w:tcPr>
          <w:p w14:paraId="2C315E44" w14:textId="77777777" w:rsidR="00F51466" w:rsidRPr="00F71A14" w:rsidRDefault="00F51466" w:rsidP="005045DE">
            <w:pPr>
              <w:rPr>
                <w:rFonts w:ascii="Source Sans Pro" w:hAnsi="Source Sans Pro"/>
                <w:sz w:val="24"/>
                <w:szCs w:val="24"/>
              </w:rPr>
            </w:pPr>
          </w:p>
        </w:tc>
      </w:tr>
      <w:tr w:rsidR="00F51466" w:rsidRPr="00F71A14" w14:paraId="48EBB6A5" w14:textId="77777777" w:rsidTr="005045DE">
        <w:tc>
          <w:tcPr>
            <w:tcW w:w="1198" w:type="dxa"/>
          </w:tcPr>
          <w:p w14:paraId="244AA000" w14:textId="7ABD83EC" w:rsidR="00F51466" w:rsidRPr="00F71A14" w:rsidRDefault="00F51466" w:rsidP="005045DE">
            <w:pPr>
              <w:rPr>
                <w:rFonts w:ascii="Source Sans Pro" w:hAnsi="Source Sans Pro"/>
                <w:sz w:val="24"/>
                <w:szCs w:val="24"/>
              </w:rPr>
            </w:pPr>
            <w:r w:rsidRPr="00F71A14">
              <w:rPr>
                <w:rFonts w:ascii="Source Sans Pro" w:hAnsi="Source Sans Pro"/>
                <w:sz w:val="24"/>
                <w:szCs w:val="24"/>
              </w:rPr>
              <w:t>8C20</w:t>
            </w:r>
          </w:p>
        </w:tc>
        <w:tc>
          <w:tcPr>
            <w:tcW w:w="12831" w:type="dxa"/>
          </w:tcPr>
          <w:p w14:paraId="5DE8D978" w14:textId="77777777" w:rsidR="00F51466" w:rsidRPr="00F71A14" w:rsidRDefault="00F51466" w:rsidP="005045DE">
            <w:pPr>
              <w:rPr>
                <w:rFonts w:ascii="Source Sans Pro" w:hAnsi="Source Sans Pro"/>
                <w:sz w:val="24"/>
                <w:szCs w:val="24"/>
              </w:rPr>
            </w:pPr>
          </w:p>
        </w:tc>
      </w:tr>
      <w:tr w:rsidR="00F51466" w:rsidRPr="00F71A14" w14:paraId="270258D2" w14:textId="77777777" w:rsidTr="005045DE">
        <w:tc>
          <w:tcPr>
            <w:tcW w:w="1203" w:type="dxa"/>
          </w:tcPr>
          <w:p w14:paraId="15CAC0EB" w14:textId="64BD5FD8" w:rsidR="00F51466" w:rsidRPr="00F71A14" w:rsidRDefault="00F51466" w:rsidP="005045DE">
            <w:pPr>
              <w:rPr>
                <w:rFonts w:ascii="Source Sans Pro" w:hAnsi="Source Sans Pro"/>
                <w:sz w:val="24"/>
                <w:szCs w:val="24"/>
              </w:rPr>
            </w:pPr>
            <w:r w:rsidRPr="00F71A14">
              <w:rPr>
                <w:rFonts w:ascii="Source Sans Pro" w:hAnsi="Source Sans Pro"/>
                <w:sz w:val="24"/>
                <w:szCs w:val="24"/>
              </w:rPr>
              <w:t>8C21</w:t>
            </w:r>
          </w:p>
        </w:tc>
        <w:tc>
          <w:tcPr>
            <w:tcW w:w="12831" w:type="dxa"/>
          </w:tcPr>
          <w:p w14:paraId="1E57BD35" w14:textId="77777777" w:rsidR="00F51466" w:rsidRPr="00F71A14" w:rsidRDefault="00F51466" w:rsidP="005045DE">
            <w:pPr>
              <w:rPr>
                <w:rFonts w:ascii="Source Sans Pro" w:hAnsi="Source Sans Pro"/>
                <w:b/>
                <w:bCs/>
                <w:sz w:val="24"/>
                <w:szCs w:val="24"/>
              </w:rPr>
            </w:pPr>
          </w:p>
        </w:tc>
      </w:tr>
      <w:tr w:rsidR="00F51466" w:rsidRPr="00F71A14" w14:paraId="23323644" w14:textId="77777777" w:rsidTr="005045DE">
        <w:tc>
          <w:tcPr>
            <w:tcW w:w="1203" w:type="dxa"/>
          </w:tcPr>
          <w:p w14:paraId="20163D78" w14:textId="793EF110" w:rsidR="00F51466" w:rsidRPr="00F71A14" w:rsidRDefault="00F51466" w:rsidP="005045DE">
            <w:pPr>
              <w:rPr>
                <w:rFonts w:ascii="Source Sans Pro" w:hAnsi="Source Sans Pro"/>
                <w:sz w:val="24"/>
                <w:szCs w:val="24"/>
              </w:rPr>
            </w:pPr>
            <w:r w:rsidRPr="00F71A14">
              <w:rPr>
                <w:rFonts w:ascii="Source Sans Pro" w:hAnsi="Source Sans Pro"/>
                <w:sz w:val="24"/>
                <w:szCs w:val="24"/>
              </w:rPr>
              <w:t>8C22</w:t>
            </w:r>
          </w:p>
        </w:tc>
        <w:tc>
          <w:tcPr>
            <w:tcW w:w="12831" w:type="dxa"/>
          </w:tcPr>
          <w:p w14:paraId="1040DB85" w14:textId="77777777" w:rsidR="00F51466" w:rsidRPr="00F71A14" w:rsidRDefault="00F51466" w:rsidP="005045DE">
            <w:pPr>
              <w:rPr>
                <w:rFonts w:ascii="Source Sans Pro" w:hAnsi="Source Sans Pro"/>
                <w:sz w:val="24"/>
                <w:szCs w:val="24"/>
              </w:rPr>
            </w:pPr>
          </w:p>
        </w:tc>
      </w:tr>
      <w:tr w:rsidR="00F51466" w:rsidRPr="00F71A14" w14:paraId="685AA65D" w14:textId="77777777" w:rsidTr="005045DE">
        <w:tc>
          <w:tcPr>
            <w:tcW w:w="1203" w:type="dxa"/>
          </w:tcPr>
          <w:p w14:paraId="585883FA" w14:textId="3207D371" w:rsidR="00F51466" w:rsidRPr="00F71A14" w:rsidRDefault="00F51466" w:rsidP="005045DE">
            <w:pPr>
              <w:rPr>
                <w:rFonts w:ascii="Source Sans Pro" w:hAnsi="Source Sans Pro"/>
                <w:sz w:val="24"/>
                <w:szCs w:val="24"/>
              </w:rPr>
            </w:pPr>
            <w:r w:rsidRPr="00F71A14">
              <w:rPr>
                <w:rFonts w:ascii="Source Sans Pro" w:hAnsi="Source Sans Pro"/>
                <w:sz w:val="24"/>
                <w:szCs w:val="24"/>
              </w:rPr>
              <w:t>8C2</w:t>
            </w:r>
            <w:r w:rsidR="00665858" w:rsidRPr="00F71A14">
              <w:rPr>
                <w:rFonts w:ascii="Source Sans Pro" w:hAnsi="Source Sans Pro"/>
                <w:sz w:val="24"/>
                <w:szCs w:val="24"/>
              </w:rPr>
              <w:t>3</w:t>
            </w:r>
          </w:p>
        </w:tc>
        <w:tc>
          <w:tcPr>
            <w:tcW w:w="12831" w:type="dxa"/>
          </w:tcPr>
          <w:p w14:paraId="56CBED47" w14:textId="77777777" w:rsidR="00F51466" w:rsidRPr="00F71A14" w:rsidRDefault="00F51466" w:rsidP="005045DE">
            <w:pPr>
              <w:rPr>
                <w:rFonts w:ascii="Source Sans Pro" w:hAnsi="Source Sans Pro"/>
                <w:sz w:val="24"/>
                <w:szCs w:val="24"/>
              </w:rPr>
            </w:pPr>
          </w:p>
        </w:tc>
      </w:tr>
      <w:tr w:rsidR="00F51466" w:rsidRPr="00F71A14" w14:paraId="19C0876C" w14:textId="77777777" w:rsidTr="005045DE">
        <w:tc>
          <w:tcPr>
            <w:tcW w:w="1203" w:type="dxa"/>
          </w:tcPr>
          <w:p w14:paraId="78AD3B5D" w14:textId="58B3FC81" w:rsidR="00F51466" w:rsidRPr="00F71A14" w:rsidRDefault="00F51466" w:rsidP="005045DE">
            <w:pPr>
              <w:rPr>
                <w:rFonts w:ascii="Source Sans Pro" w:hAnsi="Source Sans Pro"/>
                <w:sz w:val="24"/>
                <w:szCs w:val="24"/>
              </w:rPr>
            </w:pPr>
            <w:r w:rsidRPr="00F71A14">
              <w:rPr>
                <w:rFonts w:ascii="Source Sans Pro" w:hAnsi="Source Sans Pro"/>
                <w:sz w:val="24"/>
                <w:szCs w:val="24"/>
              </w:rPr>
              <w:t>8C2</w:t>
            </w:r>
            <w:r w:rsidR="00665858" w:rsidRPr="00F71A14">
              <w:rPr>
                <w:rFonts w:ascii="Source Sans Pro" w:hAnsi="Source Sans Pro"/>
                <w:sz w:val="24"/>
                <w:szCs w:val="24"/>
              </w:rPr>
              <w:t>4</w:t>
            </w:r>
          </w:p>
        </w:tc>
        <w:tc>
          <w:tcPr>
            <w:tcW w:w="12831" w:type="dxa"/>
          </w:tcPr>
          <w:p w14:paraId="28CB491C" w14:textId="77777777" w:rsidR="00F51466" w:rsidRPr="00F71A14" w:rsidRDefault="00F51466" w:rsidP="005045DE">
            <w:pPr>
              <w:rPr>
                <w:rFonts w:ascii="Source Sans Pro" w:hAnsi="Source Sans Pro"/>
                <w:sz w:val="24"/>
                <w:szCs w:val="24"/>
              </w:rPr>
            </w:pPr>
          </w:p>
        </w:tc>
      </w:tr>
    </w:tbl>
    <w:p w14:paraId="60A70547" w14:textId="77777777" w:rsidR="0033506B" w:rsidRPr="00FB039F" w:rsidRDefault="0033506B" w:rsidP="00FB039F">
      <w:pPr>
        <w:spacing w:line="240" w:lineRule="auto"/>
        <w:rPr>
          <w:rFonts w:ascii="Source Sans Pro" w:hAnsi="Source Sans Pro"/>
          <w:kern w:val="0"/>
          <w14:ligatures w14:val="none"/>
        </w:rPr>
      </w:pPr>
    </w:p>
    <w:p w14:paraId="4229AB2F" w14:textId="77777777" w:rsidR="00FB039F" w:rsidRPr="00F71A14" w:rsidRDefault="00FB039F" w:rsidP="00FB039F">
      <w:pPr>
        <w:spacing w:after="0" w:line="240" w:lineRule="auto"/>
        <w:rPr>
          <w:rFonts w:ascii="Source Sans Pro" w:hAnsi="Source Sans Pro"/>
          <w:b/>
          <w:bCs/>
          <w:color w:val="002D74"/>
          <w:kern w:val="0"/>
          <w:sz w:val="24"/>
          <w:szCs w:val="24"/>
          <w14:ligatures w14:val="none"/>
        </w:rPr>
      </w:pPr>
      <w:r w:rsidRPr="00F71A14">
        <w:rPr>
          <w:rFonts w:ascii="Source Sans Pro" w:hAnsi="Source Sans Pro"/>
          <w:b/>
          <w:bCs/>
          <w:color w:val="002D74"/>
          <w:kern w:val="0"/>
          <w:sz w:val="24"/>
          <w:szCs w:val="24"/>
          <w14:ligatures w14:val="none"/>
        </w:rPr>
        <w:t>Level 8 - Facilitating Learning Pillar</w:t>
      </w:r>
    </w:p>
    <w:tbl>
      <w:tblPr>
        <w:tblW w:w="14026" w:type="dxa"/>
        <w:tblBorders>
          <w:top w:val="outset" w:sz="6" w:space="0" w:color="auto"/>
          <w:left w:val="outset" w:sz="6" w:space="0" w:color="auto"/>
          <w:bottom w:val="outset" w:sz="6" w:space="0" w:color="auto"/>
          <w:right w:val="outset" w:sz="6" w:space="0" w:color="auto"/>
        </w:tblBorders>
        <w:tblCellMar>
          <w:left w:w="57" w:type="dxa"/>
          <w:right w:w="57" w:type="dxa"/>
        </w:tblCellMar>
        <w:tblLook w:val="04A0" w:firstRow="1" w:lastRow="0" w:firstColumn="1" w:lastColumn="0" w:noHBand="0" w:noVBand="1"/>
      </w:tblPr>
      <w:tblGrid>
        <w:gridCol w:w="1268"/>
        <w:gridCol w:w="12758"/>
      </w:tblGrid>
      <w:tr w:rsidR="00665858" w:rsidRPr="00F71A14" w14:paraId="5EDDE9C4" w14:textId="77777777" w:rsidTr="00A23C8B">
        <w:trPr>
          <w:trHeight w:val="269"/>
        </w:trPr>
        <w:tc>
          <w:tcPr>
            <w:tcW w:w="1268" w:type="dxa"/>
            <w:tcBorders>
              <w:top w:val="single" w:sz="6" w:space="0" w:color="auto"/>
              <w:left w:val="single" w:sz="6" w:space="0" w:color="auto"/>
              <w:bottom w:val="single" w:sz="6" w:space="0" w:color="auto"/>
              <w:right w:val="single" w:sz="6" w:space="0" w:color="auto"/>
            </w:tcBorders>
            <w:shd w:val="clear" w:color="auto" w:fill="B4C6E7" w:themeFill="accent1" w:themeFillTint="66"/>
          </w:tcPr>
          <w:p w14:paraId="34575361" w14:textId="4A013A03" w:rsidR="00665858" w:rsidRPr="00F71A14" w:rsidRDefault="00665858" w:rsidP="00FB039F">
            <w:pPr>
              <w:spacing w:after="0" w:line="240" w:lineRule="auto"/>
              <w:textAlignment w:val="baseline"/>
              <w:rPr>
                <w:rFonts w:ascii="Source Sans Pro" w:hAnsi="Source Sans Pro"/>
                <w:b/>
                <w:bCs/>
                <w:sz w:val="24"/>
                <w:szCs w:val="24"/>
              </w:rPr>
            </w:pPr>
            <w:r w:rsidRPr="00F71A14">
              <w:rPr>
                <w:rFonts w:ascii="Source Sans Pro" w:hAnsi="Source Sans Pro"/>
                <w:b/>
                <w:bCs/>
                <w:sz w:val="24"/>
                <w:szCs w:val="24"/>
              </w:rPr>
              <w:t>Reference code</w:t>
            </w:r>
          </w:p>
        </w:tc>
        <w:tc>
          <w:tcPr>
            <w:tcW w:w="12758" w:type="dxa"/>
            <w:tcBorders>
              <w:top w:val="single" w:sz="6" w:space="0" w:color="auto"/>
              <w:left w:val="single" w:sz="6" w:space="0" w:color="auto"/>
              <w:bottom w:val="single" w:sz="6" w:space="0" w:color="auto"/>
              <w:right w:val="single" w:sz="6" w:space="0" w:color="auto"/>
            </w:tcBorders>
            <w:shd w:val="clear" w:color="auto" w:fill="B4C6E7" w:themeFill="accent1" w:themeFillTint="66"/>
          </w:tcPr>
          <w:p w14:paraId="5398FCF2" w14:textId="0A1074A3" w:rsidR="00665858" w:rsidRPr="00F71A14" w:rsidRDefault="00665858" w:rsidP="00FB039F">
            <w:pPr>
              <w:spacing w:after="0" w:line="240" w:lineRule="auto"/>
              <w:textAlignment w:val="baseline"/>
              <w:rPr>
                <w:rFonts w:ascii="Source Sans Pro" w:eastAsia="Times New Roman" w:hAnsi="Source Sans Pro" w:cs="Calibri"/>
                <w:b/>
                <w:bCs/>
                <w:kern w:val="0"/>
                <w:sz w:val="24"/>
                <w:szCs w:val="24"/>
                <w:lang w:eastAsia="en-GB"/>
                <w14:ligatures w14:val="none"/>
              </w:rPr>
            </w:pPr>
            <w:r w:rsidRPr="00F71A14">
              <w:rPr>
                <w:rFonts w:ascii="Source Sans Pro" w:hAnsi="Source Sans Pro"/>
                <w:b/>
                <w:bCs/>
                <w:sz w:val="24"/>
                <w:szCs w:val="24"/>
              </w:rPr>
              <w:t>Core key knowledge, skills, and behaviours</w:t>
            </w:r>
          </w:p>
        </w:tc>
      </w:tr>
      <w:tr w:rsidR="00665858" w:rsidRPr="00F71A14" w14:paraId="66CA1E57" w14:textId="77777777" w:rsidTr="00A23C8B">
        <w:trPr>
          <w:trHeight w:val="280"/>
        </w:trPr>
        <w:tc>
          <w:tcPr>
            <w:tcW w:w="1268" w:type="dxa"/>
            <w:tcBorders>
              <w:top w:val="single" w:sz="6" w:space="0" w:color="auto"/>
              <w:left w:val="single" w:sz="6" w:space="0" w:color="auto"/>
              <w:bottom w:val="single" w:sz="6" w:space="0" w:color="auto"/>
              <w:right w:val="single" w:sz="6" w:space="0" w:color="auto"/>
            </w:tcBorders>
          </w:tcPr>
          <w:p w14:paraId="11FB7E87" w14:textId="65EF3AFE" w:rsidR="00665858" w:rsidRPr="00F71A14" w:rsidRDefault="00665858" w:rsidP="00FB039F">
            <w:pPr>
              <w:spacing w:after="0" w:line="240" w:lineRule="auto"/>
              <w:textAlignment w:val="baseline"/>
              <w:rPr>
                <w:rFonts w:ascii="Source Sans Pro" w:hAnsi="Source Sans Pro"/>
                <w:kern w:val="0"/>
                <w:sz w:val="24"/>
                <w:szCs w:val="24"/>
                <w14:ligatures w14:val="none"/>
              </w:rPr>
            </w:pPr>
            <w:r w:rsidRPr="00F71A14">
              <w:rPr>
                <w:rFonts w:ascii="Source Sans Pro" w:hAnsi="Source Sans Pro"/>
                <w:kern w:val="0"/>
                <w:sz w:val="24"/>
                <w:szCs w:val="24"/>
                <w14:ligatures w14:val="none"/>
              </w:rPr>
              <w:t>8F1</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025DFC51" w14:textId="66FB7B65" w:rsidR="00665858" w:rsidRPr="00F71A14" w:rsidRDefault="00665858" w:rsidP="00FB039F">
            <w:pPr>
              <w:spacing w:after="0" w:line="240" w:lineRule="auto"/>
              <w:textAlignment w:val="baseline"/>
              <w:rPr>
                <w:rFonts w:ascii="Source Sans Pro" w:eastAsia="Times New Roman" w:hAnsi="Source Sans Pro" w:cs="Calibri"/>
                <w:kern w:val="0"/>
                <w:sz w:val="24"/>
                <w:szCs w:val="24"/>
                <w:lang w:eastAsia="en-GB"/>
                <w14:ligatures w14:val="none"/>
              </w:rPr>
            </w:pPr>
            <w:r w:rsidRPr="00F71A14">
              <w:rPr>
                <w:rFonts w:ascii="Source Sans Pro" w:hAnsi="Source Sans Pro" w:cs="Arial"/>
                <w:color w:val="212529"/>
                <w:sz w:val="24"/>
                <w:szCs w:val="24"/>
                <w:shd w:val="clear" w:color="auto" w:fill="FFFFFF"/>
              </w:rPr>
              <w:t>Role model exemplary facilitation and teaching skills and develop those skills in others. Promoting a culture of excellence in learning to inspire existing and future staff</w:t>
            </w:r>
          </w:p>
        </w:tc>
      </w:tr>
      <w:tr w:rsidR="00665858" w:rsidRPr="00F71A14" w14:paraId="339F2BFA" w14:textId="77777777" w:rsidTr="00A23C8B">
        <w:trPr>
          <w:trHeight w:val="550"/>
        </w:trPr>
        <w:tc>
          <w:tcPr>
            <w:tcW w:w="1268" w:type="dxa"/>
            <w:tcBorders>
              <w:top w:val="single" w:sz="6" w:space="0" w:color="auto"/>
              <w:left w:val="single" w:sz="6" w:space="0" w:color="auto"/>
              <w:bottom w:val="single" w:sz="6" w:space="0" w:color="auto"/>
              <w:right w:val="single" w:sz="6" w:space="0" w:color="auto"/>
            </w:tcBorders>
          </w:tcPr>
          <w:p w14:paraId="75DD500E" w14:textId="27CA4ED8" w:rsidR="00665858" w:rsidRPr="00F71A14" w:rsidRDefault="00665858" w:rsidP="00FB039F">
            <w:pPr>
              <w:spacing w:after="0" w:line="240" w:lineRule="auto"/>
              <w:textAlignment w:val="baseline"/>
              <w:rPr>
                <w:rFonts w:ascii="Source Sans Pro" w:hAnsi="Source Sans Pro"/>
                <w:kern w:val="0"/>
                <w:sz w:val="24"/>
                <w:szCs w:val="24"/>
                <w14:ligatures w14:val="none"/>
              </w:rPr>
            </w:pPr>
            <w:r w:rsidRPr="00F71A14">
              <w:rPr>
                <w:rFonts w:ascii="Source Sans Pro" w:hAnsi="Source Sans Pro"/>
                <w:kern w:val="0"/>
                <w:sz w:val="24"/>
                <w:szCs w:val="24"/>
                <w14:ligatures w14:val="none"/>
              </w:rPr>
              <w:t>8F2</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72FAD2BC" w14:textId="2B123DE5" w:rsidR="00665858" w:rsidRPr="00F71A14" w:rsidRDefault="00665858" w:rsidP="00FB039F">
            <w:pPr>
              <w:spacing w:after="0" w:line="240" w:lineRule="auto"/>
              <w:textAlignment w:val="baseline"/>
              <w:rPr>
                <w:rFonts w:ascii="Source Sans Pro" w:hAnsi="Source Sans Pro"/>
                <w:kern w:val="0"/>
                <w:sz w:val="24"/>
                <w:szCs w:val="24"/>
                <w14:ligatures w14:val="none"/>
              </w:rPr>
            </w:pPr>
            <w:r w:rsidRPr="00F71A14">
              <w:rPr>
                <w:rFonts w:ascii="Source Sans Pro" w:hAnsi="Source Sans Pro"/>
                <w:kern w:val="0"/>
                <w:sz w:val="24"/>
                <w:szCs w:val="24"/>
                <w14:ligatures w14:val="none"/>
              </w:rPr>
              <w:t>Demonstrate a critical understanding of the principal pedagogical theories and apply a wide range of facilitation, teaching and assessment skills to practice</w:t>
            </w:r>
          </w:p>
        </w:tc>
      </w:tr>
      <w:tr w:rsidR="00665858" w:rsidRPr="00F71A14" w14:paraId="7115346C" w14:textId="77777777" w:rsidTr="00A23C8B">
        <w:trPr>
          <w:trHeight w:val="269"/>
        </w:trPr>
        <w:tc>
          <w:tcPr>
            <w:tcW w:w="1268" w:type="dxa"/>
            <w:tcBorders>
              <w:top w:val="single" w:sz="6" w:space="0" w:color="auto"/>
              <w:left w:val="single" w:sz="6" w:space="0" w:color="auto"/>
              <w:bottom w:val="single" w:sz="6" w:space="0" w:color="auto"/>
              <w:right w:val="single" w:sz="6" w:space="0" w:color="auto"/>
            </w:tcBorders>
          </w:tcPr>
          <w:p w14:paraId="3ACEF490" w14:textId="29605D1D" w:rsidR="00665858" w:rsidRPr="00F71A14" w:rsidRDefault="00665858" w:rsidP="00FB039F">
            <w:pPr>
              <w:spacing w:after="0" w:line="240" w:lineRule="auto"/>
              <w:textAlignment w:val="baseline"/>
              <w:rPr>
                <w:rFonts w:ascii="Source Sans Pro" w:hAnsi="Source Sans Pro"/>
                <w:kern w:val="0"/>
                <w:sz w:val="24"/>
                <w:szCs w:val="24"/>
                <w14:ligatures w14:val="none"/>
              </w:rPr>
            </w:pPr>
            <w:r w:rsidRPr="00F71A14">
              <w:rPr>
                <w:rFonts w:ascii="Source Sans Pro" w:hAnsi="Source Sans Pro"/>
                <w:kern w:val="0"/>
                <w:sz w:val="24"/>
                <w:szCs w:val="24"/>
                <w14:ligatures w14:val="none"/>
              </w:rPr>
              <w:t>8F3</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7C66D3B5" w14:textId="70C0BDDB" w:rsidR="00665858" w:rsidRPr="00F71A14" w:rsidRDefault="00665858" w:rsidP="00FB039F">
            <w:pPr>
              <w:spacing w:after="0" w:line="240" w:lineRule="auto"/>
              <w:textAlignment w:val="baseline"/>
              <w:rPr>
                <w:rFonts w:ascii="Source Sans Pro" w:hAnsi="Source Sans Pro"/>
                <w:kern w:val="0"/>
                <w:sz w:val="24"/>
                <w:szCs w:val="24"/>
                <w14:ligatures w14:val="none"/>
              </w:rPr>
            </w:pPr>
            <w:r w:rsidRPr="00F71A14">
              <w:rPr>
                <w:rFonts w:ascii="Source Sans Pro" w:hAnsi="Source Sans Pro" w:cs="Arial"/>
                <w:color w:val="212529"/>
                <w:sz w:val="24"/>
                <w:szCs w:val="24"/>
                <w:shd w:val="clear" w:color="auto" w:fill="FFFFFF"/>
              </w:rPr>
              <w:t>Lead on strategies that enable effective reflective practice</w:t>
            </w:r>
          </w:p>
        </w:tc>
      </w:tr>
      <w:tr w:rsidR="00665858" w:rsidRPr="00F71A14" w14:paraId="74D2C48F" w14:textId="77777777" w:rsidTr="00A23C8B">
        <w:trPr>
          <w:trHeight w:val="550"/>
        </w:trPr>
        <w:tc>
          <w:tcPr>
            <w:tcW w:w="1268" w:type="dxa"/>
            <w:tcBorders>
              <w:top w:val="single" w:sz="6" w:space="0" w:color="auto"/>
              <w:left w:val="single" w:sz="6" w:space="0" w:color="auto"/>
              <w:bottom w:val="single" w:sz="6" w:space="0" w:color="auto"/>
              <w:right w:val="single" w:sz="6" w:space="0" w:color="auto"/>
            </w:tcBorders>
          </w:tcPr>
          <w:p w14:paraId="53D9D398" w14:textId="692E6E55" w:rsidR="00665858" w:rsidRPr="00F71A14" w:rsidRDefault="00665858" w:rsidP="00FB039F">
            <w:pPr>
              <w:spacing w:after="0" w:line="240" w:lineRule="auto"/>
              <w:textAlignment w:val="baseline"/>
              <w:rPr>
                <w:rFonts w:ascii="Source Sans Pro" w:hAnsi="Source Sans Pro"/>
                <w:kern w:val="0"/>
                <w:sz w:val="24"/>
                <w:szCs w:val="24"/>
                <w14:ligatures w14:val="none"/>
              </w:rPr>
            </w:pPr>
            <w:r w:rsidRPr="00F71A14">
              <w:rPr>
                <w:rFonts w:ascii="Source Sans Pro" w:hAnsi="Source Sans Pro"/>
                <w:kern w:val="0"/>
                <w:sz w:val="24"/>
                <w:szCs w:val="24"/>
                <w14:ligatures w14:val="none"/>
              </w:rPr>
              <w:t>8F4</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5588F624" w14:textId="5DE5CC41" w:rsidR="00665858" w:rsidRPr="00F71A14" w:rsidRDefault="00665858" w:rsidP="00FB039F">
            <w:pPr>
              <w:spacing w:after="0" w:line="240" w:lineRule="auto"/>
              <w:textAlignment w:val="baseline"/>
              <w:rPr>
                <w:rFonts w:ascii="Source Sans Pro" w:hAnsi="Source Sans Pro"/>
                <w:kern w:val="0"/>
                <w:sz w:val="24"/>
                <w:szCs w:val="24"/>
                <w14:ligatures w14:val="none"/>
              </w:rPr>
            </w:pPr>
            <w:r w:rsidRPr="00F71A14">
              <w:rPr>
                <w:rFonts w:ascii="Source Sans Pro" w:hAnsi="Source Sans Pro"/>
                <w:kern w:val="0"/>
                <w:sz w:val="24"/>
                <w:szCs w:val="24"/>
                <w14:ligatures w14:val="none"/>
              </w:rPr>
              <w:t>Influence and implement organisational learning and development strategy in partnership with key stakeholders</w:t>
            </w:r>
          </w:p>
        </w:tc>
      </w:tr>
      <w:tr w:rsidR="00665858" w:rsidRPr="00F71A14" w14:paraId="4CEB7B92" w14:textId="77777777" w:rsidTr="00A23C8B">
        <w:trPr>
          <w:trHeight w:val="560"/>
        </w:trPr>
        <w:tc>
          <w:tcPr>
            <w:tcW w:w="1268" w:type="dxa"/>
            <w:tcBorders>
              <w:top w:val="single" w:sz="6" w:space="0" w:color="auto"/>
              <w:left w:val="single" w:sz="6" w:space="0" w:color="auto"/>
              <w:bottom w:val="single" w:sz="6" w:space="0" w:color="auto"/>
              <w:right w:val="single" w:sz="6" w:space="0" w:color="auto"/>
            </w:tcBorders>
          </w:tcPr>
          <w:p w14:paraId="504C65B3" w14:textId="11DD76DB" w:rsidR="00665858" w:rsidRPr="00F71A14" w:rsidRDefault="00665858" w:rsidP="00FB039F">
            <w:pPr>
              <w:spacing w:after="0" w:line="240" w:lineRule="auto"/>
              <w:textAlignment w:val="baseline"/>
              <w:rPr>
                <w:rFonts w:ascii="Source Sans Pro" w:hAnsi="Source Sans Pro"/>
                <w:kern w:val="0"/>
                <w:sz w:val="24"/>
                <w:szCs w:val="24"/>
                <w14:ligatures w14:val="none"/>
              </w:rPr>
            </w:pPr>
            <w:r w:rsidRPr="00F71A14">
              <w:rPr>
                <w:rFonts w:ascii="Source Sans Pro" w:hAnsi="Source Sans Pro"/>
                <w:kern w:val="0"/>
                <w:sz w:val="24"/>
                <w:szCs w:val="24"/>
                <w14:ligatures w14:val="none"/>
              </w:rPr>
              <w:t>8F5</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54CB9D82" w14:textId="32FAEF98" w:rsidR="00665858" w:rsidRPr="00F71A14" w:rsidRDefault="00665858" w:rsidP="00FB039F">
            <w:pPr>
              <w:spacing w:after="0" w:line="240" w:lineRule="auto"/>
              <w:textAlignment w:val="baseline"/>
              <w:rPr>
                <w:rFonts w:ascii="Source Sans Pro" w:hAnsi="Source Sans Pro"/>
                <w:kern w:val="0"/>
                <w:sz w:val="24"/>
                <w:szCs w:val="24"/>
                <w14:ligatures w14:val="none"/>
              </w:rPr>
            </w:pPr>
            <w:r w:rsidRPr="00F71A14">
              <w:rPr>
                <w:rFonts w:ascii="Source Sans Pro" w:hAnsi="Source Sans Pro" w:cs="Arial"/>
                <w:color w:val="212529"/>
                <w:sz w:val="24"/>
                <w:szCs w:val="24"/>
                <w:shd w:val="clear" w:color="auto" w:fill="FFFFFF"/>
              </w:rPr>
              <w:t>Ability to effectively apply practice supervision, applying quality standards to facilitate pre and post registration learners to develop knowledge, skills and proficiency, using appropriate assessment criterion and quality standards to assess competence within own scope of practice</w:t>
            </w:r>
          </w:p>
        </w:tc>
      </w:tr>
      <w:tr w:rsidR="00665858" w:rsidRPr="00F71A14" w14:paraId="7095C931" w14:textId="77777777" w:rsidTr="00A23C8B">
        <w:trPr>
          <w:trHeight w:val="550"/>
        </w:trPr>
        <w:tc>
          <w:tcPr>
            <w:tcW w:w="1268" w:type="dxa"/>
            <w:tcBorders>
              <w:top w:val="single" w:sz="6" w:space="0" w:color="auto"/>
              <w:left w:val="single" w:sz="6" w:space="0" w:color="auto"/>
              <w:bottom w:val="single" w:sz="6" w:space="0" w:color="auto"/>
              <w:right w:val="single" w:sz="6" w:space="0" w:color="auto"/>
            </w:tcBorders>
          </w:tcPr>
          <w:p w14:paraId="1C5F97A6" w14:textId="2C024FDC" w:rsidR="00665858" w:rsidRPr="00F71A14" w:rsidRDefault="00665858" w:rsidP="00FB039F">
            <w:pPr>
              <w:spacing w:after="0" w:line="240" w:lineRule="auto"/>
              <w:textAlignment w:val="baseline"/>
              <w:rPr>
                <w:rFonts w:ascii="Source Sans Pro" w:hAnsi="Source Sans Pro"/>
                <w:kern w:val="0"/>
                <w:sz w:val="24"/>
                <w:szCs w:val="24"/>
                <w14:ligatures w14:val="none"/>
              </w:rPr>
            </w:pPr>
            <w:r w:rsidRPr="00F71A14">
              <w:rPr>
                <w:rFonts w:ascii="Source Sans Pro" w:hAnsi="Source Sans Pro"/>
                <w:kern w:val="0"/>
                <w:sz w:val="24"/>
                <w:szCs w:val="24"/>
                <w14:ligatures w14:val="none"/>
              </w:rPr>
              <w:t>8F6</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00F06E3A" w14:textId="7EC3397B" w:rsidR="00665858" w:rsidRPr="00F71A14" w:rsidRDefault="00665858" w:rsidP="00FB039F">
            <w:pPr>
              <w:spacing w:after="0" w:line="240" w:lineRule="auto"/>
              <w:textAlignment w:val="baseline"/>
              <w:rPr>
                <w:rFonts w:ascii="Source Sans Pro" w:hAnsi="Source Sans Pro"/>
                <w:kern w:val="0"/>
                <w:sz w:val="24"/>
                <w:szCs w:val="24"/>
                <w14:ligatures w14:val="none"/>
              </w:rPr>
            </w:pPr>
            <w:r w:rsidRPr="00F71A14">
              <w:rPr>
                <w:rFonts w:ascii="Source Sans Pro" w:hAnsi="Source Sans Pro" w:cs="Arial"/>
                <w:color w:val="212529"/>
                <w:sz w:val="24"/>
                <w:szCs w:val="24"/>
                <w:shd w:val="clear" w:color="auto" w:fill="FFFFFF"/>
              </w:rPr>
              <w:t>Evaluate, develop, lead and facilitate use of education materials for students, staff and service users at a regional and national level</w:t>
            </w:r>
          </w:p>
        </w:tc>
      </w:tr>
      <w:tr w:rsidR="00665858" w:rsidRPr="00F71A14" w14:paraId="68024D07" w14:textId="77777777" w:rsidTr="00A23C8B">
        <w:trPr>
          <w:trHeight w:val="269"/>
        </w:trPr>
        <w:tc>
          <w:tcPr>
            <w:tcW w:w="1268" w:type="dxa"/>
            <w:tcBorders>
              <w:top w:val="single" w:sz="6" w:space="0" w:color="auto"/>
              <w:left w:val="single" w:sz="6" w:space="0" w:color="auto"/>
              <w:bottom w:val="single" w:sz="6" w:space="0" w:color="auto"/>
              <w:right w:val="single" w:sz="6" w:space="0" w:color="auto"/>
            </w:tcBorders>
          </w:tcPr>
          <w:p w14:paraId="57E18838" w14:textId="5C86C6F6" w:rsidR="00665858" w:rsidRPr="00F71A14" w:rsidRDefault="00665858" w:rsidP="00FB039F">
            <w:pPr>
              <w:spacing w:after="0" w:line="240" w:lineRule="auto"/>
              <w:textAlignment w:val="baseline"/>
              <w:rPr>
                <w:rFonts w:ascii="Source Sans Pro" w:hAnsi="Source Sans Pro"/>
                <w:kern w:val="0"/>
                <w:sz w:val="24"/>
                <w:szCs w:val="24"/>
                <w14:ligatures w14:val="none"/>
              </w:rPr>
            </w:pPr>
            <w:r w:rsidRPr="00F71A14">
              <w:rPr>
                <w:rFonts w:ascii="Source Sans Pro" w:hAnsi="Source Sans Pro"/>
                <w:kern w:val="0"/>
                <w:sz w:val="24"/>
                <w:szCs w:val="24"/>
                <w14:ligatures w14:val="none"/>
              </w:rPr>
              <w:t>8F7</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3D544C42" w14:textId="0335CA71" w:rsidR="00665858" w:rsidRPr="00F71A14" w:rsidRDefault="00665858" w:rsidP="00FB039F">
            <w:pPr>
              <w:spacing w:after="0" w:line="240" w:lineRule="auto"/>
              <w:textAlignment w:val="baseline"/>
              <w:rPr>
                <w:rFonts w:ascii="Source Sans Pro" w:hAnsi="Source Sans Pro"/>
                <w:kern w:val="0"/>
                <w:sz w:val="24"/>
                <w:szCs w:val="24"/>
                <w14:ligatures w14:val="none"/>
              </w:rPr>
            </w:pPr>
            <w:r w:rsidRPr="00F71A14">
              <w:rPr>
                <w:rFonts w:ascii="Source Sans Pro" w:hAnsi="Source Sans Pro" w:cs="Arial"/>
                <w:color w:val="212529"/>
                <w:sz w:val="24"/>
                <w:szCs w:val="24"/>
                <w:shd w:val="clear" w:color="auto" w:fill="FFFFFF"/>
              </w:rPr>
              <w:t>Work in close partnership with HEI and education providers to lead and contribute to curriculum development and delivery</w:t>
            </w:r>
          </w:p>
        </w:tc>
      </w:tr>
      <w:tr w:rsidR="00665858" w:rsidRPr="00F71A14" w14:paraId="5E79CD06" w14:textId="77777777" w:rsidTr="00A23C8B">
        <w:trPr>
          <w:trHeight w:val="280"/>
        </w:trPr>
        <w:tc>
          <w:tcPr>
            <w:tcW w:w="1268" w:type="dxa"/>
            <w:tcBorders>
              <w:top w:val="single" w:sz="6" w:space="0" w:color="auto"/>
              <w:left w:val="single" w:sz="6" w:space="0" w:color="auto"/>
              <w:bottom w:val="single" w:sz="6" w:space="0" w:color="auto"/>
              <w:right w:val="single" w:sz="6" w:space="0" w:color="auto"/>
            </w:tcBorders>
          </w:tcPr>
          <w:p w14:paraId="6976B894" w14:textId="3778CE01" w:rsidR="00665858" w:rsidRPr="00F71A14" w:rsidRDefault="00665858" w:rsidP="00FB039F">
            <w:pPr>
              <w:spacing w:after="0" w:line="240" w:lineRule="auto"/>
              <w:textAlignment w:val="baseline"/>
              <w:rPr>
                <w:rFonts w:ascii="Source Sans Pro" w:hAnsi="Source Sans Pro"/>
                <w:kern w:val="0"/>
                <w:sz w:val="24"/>
                <w:szCs w:val="24"/>
                <w14:ligatures w14:val="none"/>
              </w:rPr>
            </w:pPr>
            <w:r w:rsidRPr="00F71A14">
              <w:rPr>
                <w:rFonts w:ascii="Source Sans Pro" w:hAnsi="Source Sans Pro"/>
                <w:kern w:val="0"/>
                <w:sz w:val="24"/>
                <w:szCs w:val="24"/>
                <w14:ligatures w14:val="none"/>
              </w:rPr>
              <w:t>8F8</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3B52043F" w14:textId="11AE5EC7" w:rsidR="00665858" w:rsidRPr="00F71A14" w:rsidRDefault="00665858" w:rsidP="00FB039F">
            <w:pPr>
              <w:spacing w:after="0" w:line="240" w:lineRule="auto"/>
              <w:textAlignment w:val="baseline"/>
              <w:rPr>
                <w:rFonts w:ascii="Source Sans Pro" w:hAnsi="Source Sans Pro"/>
                <w:kern w:val="0"/>
                <w:sz w:val="24"/>
                <w:szCs w:val="24"/>
                <w14:ligatures w14:val="none"/>
              </w:rPr>
            </w:pPr>
            <w:r w:rsidRPr="00F71A14">
              <w:rPr>
                <w:rFonts w:ascii="Source Sans Pro" w:hAnsi="Source Sans Pro"/>
                <w:kern w:val="0"/>
                <w:sz w:val="24"/>
                <w:szCs w:val="24"/>
                <w14:ligatures w14:val="none"/>
              </w:rPr>
              <w:t>Create opportunities for motivating others to learn and develop their teaching and assessment skills across the organisation</w:t>
            </w:r>
          </w:p>
        </w:tc>
      </w:tr>
      <w:tr w:rsidR="00665858" w:rsidRPr="00F71A14" w14:paraId="435850B4" w14:textId="77777777" w:rsidTr="00A23C8B">
        <w:trPr>
          <w:trHeight w:val="269"/>
        </w:trPr>
        <w:tc>
          <w:tcPr>
            <w:tcW w:w="1268" w:type="dxa"/>
            <w:tcBorders>
              <w:top w:val="single" w:sz="6" w:space="0" w:color="auto"/>
              <w:left w:val="single" w:sz="6" w:space="0" w:color="auto"/>
              <w:bottom w:val="single" w:sz="6" w:space="0" w:color="auto"/>
              <w:right w:val="single" w:sz="6" w:space="0" w:color="auto"/>
            </w:tcBorders>
          </w:tcPr>
          <w:p w14:paraId="39E2A9B4" w14:textId="34A94869" w:rsidR="00665858" w:rsidRPr="00F71A14" w:rsidRDefault="00665858" w:rsidP="00FB039F">
            <w:pPr>
              <w:spacing w:after="0" w:line="240" w:lineRule="auto"/>
              <w:textAlignment w:val="baseline"/>
              <w:rPr>
                <w:rFonts w:ascii="Source Sans Pro" w:hAnsi="Source Sans Pro"/>
                <w:kern w:val="0"/>
                <w:sz w:val="24"/>
                <w:szCs w:val="24"/>
                <w14:ligatures w14:val="none"/>
              </w:rPr>
            </w:pPr>
            <w:r w:rsidRPr="00F71A14">
              <w:rPr>
                <w:rFonts w:ascii="Source Sans Pro" w:hAnsi="Source Sans Pro"/>
                <w:kern w:val="0"/>
                <w:sz w:val="24"/>
                <w:szCs w:val="24"/>
                <w14:ligatures w14:val="none"/>
              </w:rPr>
              <w:t>8F9</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01BB4C48" w14:textId="4A5A382A" w:rsidR="00665858" w:rsidRPr="00F71A14" w:rsidRDefault="00665858" w:rsidP="00FB039F">
            <w:pPr>
              <w:spacing w:after="0" w:line="240" w:lineRule="auto"/>
              <w:textAlignment w:val="baseline"/>
              <w:rPr>
                <w:rFonts w:ascii="Source Sans Pro" w:hAnsi="Source Sans Pro"/>
                <w:kern w:val="0"/>
                <w:sz w:val="24"/>
                <w:szCs w:val="24"/>
                <w14:ligatures w14:val="none"/>
              </w:rPr>
            </w:pPr>
            <w:r w:rsidRPr="00F71A14">
              <w:rPr>
                <w:rFonts w:ascii="Source Sans Pro" w:hAnsi="Source Sans Pro" w:cs="Arial"/>
                <w:color w:val="212529"/>
                <w:sz w:val="24"/>
                <w:szCs w:val="24"/>
                <w:shd w:val="clear" w:color="auto" w:fill="FFFFFF"/>
              </w:rPr>
              <w:t>Lead on the promotion, development and application of expert knowledge of adult learning appropriate to own role at a local and national level</w:t>
            </w:r>
          </w:p>
        </w:tc>
      </w:tr>
      <w:tr w:rsidR="00665858" w:rsidRPr="00F71A14" w14:paraId="1F013BB3" w14:textId="77777777" w:rsidTr="00A23C8B">
        <w:trPr>
          <w:trHeight w:val="269"/>
        </w:trPr>
        <w:tc>
          <w:tcPr>
            <w:tcW w:w="1268" w:type="dxa"/>
            <w:tcBorders>
              <w:top w:val="single" w:sz="6" w:space="0" w:color="auto"/>
              <w:left w:val="single" w:sz="6" w:space="0" w:color="auto"/>
              <w:bottom w:val="single" w:sz="6" w:space="0" w:color="auto"/>
              <w:right w:val="single" w:sz="6" w:space="0" w:color="auto"/>
            </w:tcBorders>
          </w:tcPr>
          <w:p w14:paraId="41C65A1E" w14:textId="1DA50074" w:rsidR="00665858" w:rsidRPr="00F71A14" w:rsidRDefault="00665858" w:rsidP="00FB039F">
            <w:pPr>
              <w:spacing w:after="0" w:line="240" w:lineRule="auto"/>
              <w:textAlignment w:val="baseline"/>
              <w:rPr>
                <w:rFonts w:ascii="Source Sans Pro" w:eastAsia="Times New Roman" w:hAnsi="Source Sans Pro" w:cs="Times New Roman"/>
                <w:kern w:val="0"/>
                <w:sz w:val="24"/>
                <w:szCs w:val="24"/>
                <w:lang w:eastAsia="en-GB"/>
                <w14:ligatures w14:val="none"/>
              </w:rPr>
            </w:pPr>
            <w:r w:rsidRPr="00F71A14">
              <w:rPr>
                <w:rFonts w:ascii="Source Sans Pro" w:eastAsia="Times New Roman" w:hAnsi="Source Sans Pro" w:cs="Times New Roman"/>
                <w:kern w:val="0"/>
                <w:sz w:val="24"/>
                <w:szCs w:val="24"/>
                <w:lang w:eastAsia="en-GB"/>
                <w14:ligatures w14:val="none"/>
              </w:rPr>
              <w:t>8F10</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775418F9" w14:textId="2E1022C6" w:rsidR="00665858" w:rsidRPr="00F71A14" w:rsidRDefault="00665858" w:rsidP="00FB039F">
            <w:pPr>
              <w:spacing w:after="0" w:line="240" w:lineRule="auto"/>
              <w:textAlignment w:val="baseline"/>
              <w:rPr>
                <w:rFonts w:ascii="Source Sans Pro" w:eastAsia="Times New Roman" w:hAnsi="Source Sans Pro" w:cs="Segoe UI"/>
                <w:kern w:val="0"/>
                <w:sz w:val="24"/>
                <w:szCs w:val="24"/>
                <w:lang w:eastAsia="en-GB"/>
                <w14:ligatures w14:val="none"/>
              </w:rPr>
            </w:pPr>
            <w:r w:rsidRPr="00F71A14">
              <w:rPr>
                <w:rFonts w:ascii="Source Sans Pro" w:hAnsi="Source Sans Pro" w:cs="Arial"/>
                <w:color w:val="212529"/>
                <w:sz w:val="24"/>
                <w:szCs w:val="24"/>
                <w:shd w:val="clear" w:color="auto" w:fill="FFFFFF"/>
              </w:rPr>
              <w:t>Design, develop and lead on educational audit and other feedback to plan and lead change at a local and national level</w:t>
            </w:r>
          </w:p>
        </w:tc>
      </w:tr>
      <w:tr w:rsidR="00665858" w:rsidRPr="00F71A14" w14:paraId="5F49C804" w14:textId="77777777" w:rsidTr="00A23C8B">
        <w:trPr>
          <w:trHeight w:val="269"/>
        </w:trPr>
        <w:tc>
          <w:tcPr>
            <w:tcW w:w="1268" w:type="dxa"/>
            <w:tcBorders>
              <w:top w:val="single" w:sz="6" w:space="0" w:color="auto"/>
              <w:left w:val="single" w:sz="6" w:space="0" w:color="auto"/>
              <w:bottom w:val="single" w:sz="6" w:space="0" w:color="auto"/>
              <w:right w:val="single" w:sz="6" w:space="0" w:color="auto"/>
            </w:tcBorders>
          </w:tcPr>
          <w:p w14:paraId="4C8EB017" w14:textId="6A0D8F24" w:rsidR="00665858" w:rsidRPr="00F71A14" w:rsidRDefault="00665858" w:rsidP="00FB039F">
            <w:pPr>
              <w:spacing w:after="0" w:line="240" w:lineRule="auto"/>
              <w:textAlignment w:val="baseline"/>
              <w:rPr>
                <w:rFonts w:ascii="Source Sans Pro" w:eastAsia="Times New Roman" w:hAnsi="Source Sans Pro" w:cs="Times New Roman"/>
                <w:kern w:val="0"/>
                <w:sz w:val="24"/>
                <w:szCs w:val="24"/>
                <w:lang w:eastAsia="en-GB"/>
                <w14:ligatures w14:val="none"/>
              </w:rPr>
            </w:pPr>
            <w:r w:rsidRPr="00F71A14">
              <w:rPr>
                <w:rFonts w:ascii="Source Sans Pro" w:eastAsia="Times New Roman" w:hAnsi="Source Sans Pro" w:cs="Times New Roman"/>
                <w:kern w:val="0"/>
                <w:sz w:val="24"/>
                <w:szCs w:val="24"/>
                <w:lang w:eastAsia="en-GB"/>
                <w14:ligatures w14:val="none"/>
              </w:rPr>
              <w:lastRenderedPageBreak/>
              <w:t>8F11</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19065393" w14:textId="731698FB" w:rsidR="00665858" w:rsidRPr="00F71A14" w:rsidRDefault="00665858" w:rsidP="00FB039F">
            <w:pPr>
              <w:spacing w:after="0" w:line="240" w:lineRule="auto"/>
              <w:textAlignment w:val="baseline"/>
              <w:rPr>
                <w:rFonts w:ascii="Source Sans Pro" w:eastAsia="Times New Roman" w:hAnsi="Source Sans Pro" w:cs="Times New Roman"/>
                <w:kern w:val="0"/>
                <w:sz w:val="24"/>
                <w:szCs w:val="24"/>
                <w:lang w:eastAsia="en-GB"/>
                <w14:ligatures w14:val="none"/>
              </w:rPr>
            </w:pPr>
            <w:r w:rsidRPr="00F71A14">
              <w:rPr>
                <w:rFonts w:ascii="Source Sans Pro" w:hAnsi="Source Sans Pro" w:cs="Arial"/>
                <w:color w:val="212529"/>
                <w:sz w:val="24"/>
                <w:szCs w:val="24"/>
                <w:shd w:val="clear" w:color="auto" w:fill="FFFFFF"/>
              </w:rPr>
              <w:t>Design, develop and lead on educational audit and other feedback to plan and lead change at a local and national level to enable a positive learning environment</w:t>
            </w:r>
          </w:p>
        </w:tc>
      </w:tr>
      <w:tr w:rsidR="00665858" w:rsidRPr="00F71A14" w14:paraId="204DA7B7" w14:textId="77777777" w:rsidTr="00A23C8B">
        <w:trPr>
          <w:trHeight w:val="269"/>
        </w:trPr>
        <w:tc>
          <w:tcPr>
            <w:tcW w:w="1268" w:type="dxa"/>
            <w:tcBorders>
              <w:top w:val="single" w:sz="6" w:space="0" w:color="auto"/>
              <w:left w:val="single" w:sz="6" w:space="0" w:color="auto"/>
              <w:bottom w:val="single" w:sz="6" w:space="0" w:color="auto"/>
              <w:right w:val="single" w:sz="6" w:space="0" w:color="auto"/>
            </w:tcBorders>
          </w:tcPr>
          <w:p w14:paraId="4D9BB978" w14:textId="21EDC85D" w:rsidR="00665858" w:rsidRPr="00F71A14" w:rsidRDefault="00665858" w:rsidP="00FB039F">
            <w:pPr>
              <w:spacing w:after="0" w:line="240" w:lineRule="auto"/>
              <w:textAlignment w:val="baseline"/>
              <w:rPr>
                <w:rFonts w:ascii="Source Sans Pro" w:eastAsia="Times New Roman" w:hAnsi="Source Sans Pro" w:cs="Times New Roman"/>
                <w:kern w:val="0"/>
                <w:sz w:val="24"/>
                <w:szCs w:val="24"/>
                <w:lang w:eastAsia="en-GB"/>
                <w14:ligatures w14:val="none"/>
              </w:rPr>
            </w:pPr>
            <w:r w:rsidRPr="00F71A14">
              <w:rPr>
                <w:rFonts w:ascii="Source Sans Pro" w:eastAsia="Times New Roman" w:hAnsi="Source Sans Pro" w:cs="Times New Roman"/>
                <w:kern w:val="0"/>
                <w:sz w:val="24"/>
                <w:szCs w:val="24"/>
                <w:lang w:eastAsia="en-GB"/>
                <w14:ligatures w14:val="none"/>
              </w:rPr>
              <w:t>8F12</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6A270B54" w14:textId="14D290AD" w:rsidR="00665858" w:rsidRPr="00F71A14" w:rsidRDefault="00665858" w:rsidP="00446861">
            <w:pPr>
              <w:shd w:val="clear" w:color="auto" w:fill="FFFFFF"/>
              <w:spacing w:before="100" w:beforeAutospacing="1" w:after="75" w:line="240" w:lineRule="auto"/>
              <w:rPr>
                <w:rFonts w:ascii="Source Sans Pro" w:eastAsia="Times New Roman" w:hAnsi="Source Sans Pro" w:cs="Arial"/>
                <w:color w:val="212529"/>
                <w:kern w:val="0"/>
                <w:sz w:val="24"/>
                <w:szCs w:val="24"/>
                <w:lang w:eastAsia="en-GB"/>
                <w14:ligatures w14:val="none"/>
              </w:rPr>
            </w:pPr>
            <w:r w:rsidRPr="00F71A14">
              <w:rPr>
                <w:rFonts w:ascii="Source Sans Pro" w:eastAsia="Times New Roman" w:hAnsi="Source Sans Pro" w:cs="Arial"/>
                <w:color w:val="212529"/>
                <w:kern w:val="0"/>
                <w:sz w:val="24"/>
                <w:szCs w:val="24"/>
                <w:lang w:eastAsia="en-GB"/>
                <w14:ligatures w14:val="none"/>
              </w:rPr>
              <w:t>Develop, lead and support teaching, supervision and assessment skills in others</w:t>
            </w:r>
          </w:p>
        </w:tc>
      </w:tr>
      <w:tr w:rsidR="00665858" w:rsidRPr="00F71A14" w14:paraId="10E64BEC" w14:textId="77777777" w:rsidTr="00A23C8B">
        <w:trPr>
          <w:trHeight w:val="269"/>
        </w:trPr>
        <w:tc>
          <w:tcPr>
            <w:tcW w:w="1268" w:type="dxa"/>
            <w:tcBorders>
              <w:top w:val="single" w:sz="6" w:space="0" w:color="auto"/>
              <w:left w:val="single" w:sz="6" w:space="0" w:color="auto"/>
              <w:bottom w:val="single" w:sz="6" w:space="0" w:color="auto"/>
              <w:right w:val="single" w:sz="6" w:space="0" w:color="auto"/>
            </w:tcBorders>
          </w:tcPr>
          <w:p w14:paraId="70BD4E60" w14:textId="3E0A8499" w:rsidR="00665858" w:rsidRPr="00F71A14" w:rsidRDefault="00665858" w:rsidP="00FB039F">
            <w:pPr>
              <w:spacing w:after="0" w:line="240" w:lineRule="auto"/>
              <w:textAlignment w:val="baseline"/>
              <w:rPr>
                <w:rFonts w:ascii="Source Sans Pro" w:eastAsia="Times New Roman" w:hAnsi="Source Sans Pro" w:cs="Times New Roman"/>
                <w:kern w:val="0"/>
                <w:sz w:val="24"/>
                <w:szCs w:val="24"/>
                <w:lang w:eastAsia="en-GB"/>
                <w14:ligatures w14:val="none"/>
              </w:rPr>
            </w:pPr>
            <w:r w:rsidRPr="00F71A14">
              <w:rPr>
                <w:rFonts w:ascii="Source Sans Pro" w:eastAsia="Times New Roman" w:hAnsi="Source Sans Pro" w:cs="Times New Roman"/>
                <w:kern w:val="0"/>
                <w:sz w:val="24"/>
                <w:szCs w:val="24"/>
                <w:lang w:eastAsia="en-GB"/>
                <w14:ligatures w14:val="none"/>
              </w:rPr>
              <w:t>8F13</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2974BA21" w14:textId="6D333924" w:rsidR="00665858" w:rsidRPr="00F71A14" w:rsidRDefault="00665858" w:rsidP="00FB039F">
            <w:pPr>
              <w:spacing w:after="0" w:line="240" w:lineRule="auto"/>
              <w:textAlignment w:val="baseline"/>
              <w:rPr>
                <w:rFonts w:ascii="Source Sans Pro" w:eastAsia="Times New Roman" w:hAnsi="Source Sans Pro" w:cs="Times New Roman"/>
                <w:kern w:val="0"/>
                <w:sz w:val="24"/>
                <w:szCs w:val="24"/>
                <w:lang w:eastAsia="en-GB"/>
                <w14:ligatures w14:val="none"/>
              </w:rPr>
            </w:pPr>
            <w:r w:rsidRPr="00F71A14">
              <w:rPr>
                <w:rFonts w:ascii="Source Sans Pro" w:hAnsi="Source Sans Pro" w:cs="Arial"/>
                <w:color w:val="212529"/>
                <w:sz w:val="24"/>
                <w:szCs w:val="24"/>
                <w:shd w:val="clear" w:color="auto" w:fill="FFFFFF"/>
              </w:rPr>
              <w:t>Enact the Health and Care Staffing legislation to ensure there is adequate time provision to support the learning and development of workforce/team</w:t>
            </w:r>
          </w:p>
        </w:tc>
      </w:tr>
      <w:tr w:rsidR="00665858" w:rsidRPr="00F71A14" w14:paraId="0C8056A3" w14:textId="77777777" w:rsidTr="00A23C8B">
        <w:trPr>
          <w:trHeight w:val="269"/>
        </w:trPr>
        <w:tc>
          <w:tcPr>
            <w:tcW w:w="1268" w:type="dxa"/>
            <w:tcBorders>
              <w:top w:val="single" w:sz="6" w:space="0" w:color="auto"/>
              <w:left w:val="single" w:sz="6" w:space="0" w:color="auto"/>
              <w:bottom w:val="single" w:sz="6" w:space="0" w:color="auto"/>
              <w:right w:val="single" w:sz="6" w:space="0" w:color="auto"/>
            </w:tcBorders>
          </w:tcPr>
          <w:p w14:paraId="298BE003" w14:textId="6F1E2118" w:rsidR="00665858" w:rsidRPr="00F71A14" w:rsidRDefault="00665858" w:rsidP="00FB039F">
            <w:pPr>
              <w:spacing w:after="0" w:line="240" w:lineRule="auto"/>
              <w:textAlignment w:val="baseline"/>
              <w:rPr>
                <w:rFonts w:ascii="Source Sans Pro" w:eastAsia="Times New Roman" w:hAnsi="Source Sans Pro" w:cs="Times New Roman"/>
                <w:kern w:val="0"/>
                <w:sz w:val="24"/>
                <w:szCs w:val="24"/>
                <w:lang w:eastAsia="en-GB"/>
                <w14:ligatures w14:val="none"/>
              </w:rPr>
            </w:pPr>
            <w:r w:rsidRPr="00F71A14">
              <w:rPr>
                <w:rFonts w:ascii="Source Sans Pro" w:eastAsia="Times New Roman" w:hAnsi="Source Sans Pro" w:cs="Times New Roman"/>
                <w:kern w:val="0"/>
                <w:sz w:val="24"/>
                <w:szCs w:val="24"/>
                <w:lang w:eastAsia="en-GB"/>
                <w14:ligatures w14:val="none"/>
              </w:rPr>
              <w:t>8F14</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761D90E7" w14:textId="4CCC91F7" w:rsidR="00665858" w:rsidRPr="00F71A14" w:rsidRDefault="00665858" w:rsidP="00FB039F">
            <w:pPr>
              <w:spacing w:after="0" w:line="240" w:lineRule="auto"/>
              <w:textAlignment w:val="baseline"/>
              <w:rPr>
                <w:rFonts w:ascii="Source Sans Pro" w:eastAsia="Times New Roman" w:hAnsi="Source Sans Pro" w:cs="Times New Roman"/>
                <w:kern w:val="0"/>
                <w:sz w:val="24"/>
                <w:szCs w:val="24"/>
                <w:lang w:eastAsia="en-GB"/>
                <w14:ligatures w14:val="none"/>
              </w:rPr>
            </w:pPr>
            <w:r w:rsidRPr="00F71A14">
              <w:rPr>
                <w:rFonts w:ascii="Source Sans Pro" w:hAnsi="Source Sans Pro" w:cs="Arial"/>
                <w:color w:val="212529"/>
                <w:sz w:val="24"/>
                <w:szCs w:val="24"/>
                <w:shd w:val="clear" w:color="auto" w:fill="FFFFFF"/>
              </w:rPr>
              <w:t>Ability to engage in [clinical] supervision, using reflective practice and feedback to develop the quality of care and outcomes</w:t>
            </w:r>
          </w:p>
        </w:tc>
      </w:tr>
      <w:tr w:rsidR="00665858" w:rsidRPr="00F71A14" w14:paraId="34E66696" w14:textId="77777777" w:rsidTr="00A23C8B">
        <w:trPr>
          <w:trHeight w:val="269"/>
        </w:trPr>
        <w:tc>
          <w:tcPr>
            <w:tcW w:w="1268" w:type="dxa"/>
            <w:tcBorders>
              <w:top w:val="single" w:sz="6" w:space="0" w:color="auto"/>
              <w:left w:val="single" w:sz="6" w:space="0" w:color="auto"/>
              <w:bottom w:val="single" w:sz="6" w:space="0" w:color="auto"/>
              <w:right w:val="single" w:sz="6" w:space="0" w:color="auto"/>
            </w:tcBorders>
          </w:tcPr>
          <w:p w14:paraId="008F91BA" w14:textId="6342BC43" w:rsidR="00665858" w:rsidRPr="00F71A14" w:rsidRDefault="00665858" w:rsidP="00FB039F">
            <w:pPr>
              <w:spacing w:after="0" w:line="240" w:lineRule="auto"/>
              <w:textAlignment w:val="baseline"/>
              <w:rPr>
                <w:rFonts w:ascii="Source Sans Pro" w:eastAsia="Times New Roman" w:hAnsi="Source Sans Pro" w:cs="Times New Roman"/>
                <w:kern w:val="0"/>
                <w:sz w:val="24"/>
                <w:szCs w:val="24"/>
                <w:lang w:eastAsia="en-GB"/>
                <w14:ligatures w14:val="none"/>
              </w:rPr>
            </w:pPr>
            <w:r w:rsidRPr="00F71A14">
              <w:rPr>
                <w:rFonts w:ascii="Source Sans Pro" w:eastAsia="Times New Roman" w:hAnsi="Source Sans Pro" w:cs="Times New Roman"/>
                <w:kern w:val="0"/>
                <w:sz w:val="24"/>
                <w:szCs w:val="24"/>
                <w:lang w:eastAsia="en-GB"/>
                <w14:ligatures w14:val="none"/>
              </w:rPr>
              <w:t>8F15</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1ED62DB1" w14:textId="0442CD3E" w:rsidR="00665858" w:rsidRPr="00F71A14" w:rsidRDefault="00665858" w:rsidP="00FB039F">
            <w:pPr>
              <w:spacing w:after="0" w:line="240" w:lineRule="auto"/>
              <w:textAlignment w:val="baseline"/>
              <w:rPr>
                <w:rFonts w:ascii="Source Sans Pro" w:eastAsia="Times New Roman" w:hAnsi="Source Sans Pro" w:cs="Times New Roman"/>
                <w:kern w:val="0"/>
                <w:sz w:val="24"/>
                <w:szCs w:val="24"/>
                <w:lang w:eastAsia="en-GB"/>
                <w14:ligatures w14:val="none"/>
              </w:rPr>
            </w:pPr>
            <w:r w:rsidRPr="00F71A14">
              <w:rPr>
                <w:rFonts w:ascii="Source Sans Pro" w:hAnsi="Source Sans Pro" w:cs="Arial"/>
                <w:color w:val="212529"/>
                <w:sz w:val="24"/>
                <w:szCs w:val="24"/>
                <w:shd w:val="clear" w:color="auto" w:fill="FFFFFF"/>
              </w:rPr>
              <w:t>Ability to effectively undertake the role of [clinical] supervisor for all functions of clinical supervision, within own scope of practice </w:t>
            </w:r>
          </w:p>
        </w:tc>
      </w:tr>
      <w:tr w:rsidR="00665858" w:rsidRPr="00F71A14" w14:paraId="1DC4B210" w14:textId="77777777" w:rsidTr="00A23C8B">
        <w:trPr>
          <w:trHeight w:val="269"/>
        </w:trPr>
        <w:tc>
          <w:tcPr>
            <w:tcW w:w="1268" w:type="dxa"/>
            <w:tcBorders>
              <w:top w:val="single" w:sz="6" w:space="0" w:color="auto"/>
              <w:left w:val="single" w:sz="6" w:space="0" w:color="auto"/>
              <w:bottom w:val="single" w:sz="6" w:space="0" w:color="auto"/>
              <w:right w:val="single" w:sz="6" w:space="0" w:color="auto"/>
            </w:tcBorders>
          </w:tcPr>
          <w:p w14:paraId="479A46D4" w14:textId="73BC5035" w:rsidR="00665858" w:rsidRPr="00F71A14" w:rsidRDefault="00665858" w:rsidP="00FB039F">
            <w:pPr>
              <w:spacing w:after="0" w:line="240" w:lineRule="auto"/>
              <w:textAlignment w:val="baseline"/>
              <w:rPr>
                <w:rFonts w:ascii="Source Sans Pro" w:eastAsia="Times New Roman" w:hAnsi="Source Sans Pro" w:cs="Times New Roman"/>
                <w:kern w:val="0"/>
                <w:sz w:val="24"/>
                <w:szCs w:val="24"/>
                <w:lang w:eastAsia="en-GB"/>
                <w14:ligatures w14:val="none"/>
              </w:rPr>
            </w:pPr>
            <w:r w:rsidRPr="00F71A14">
              <w:rPr>
                <w:rFonts w:ascii="Source Sans Pro" w:eastAsia="Times New Roman" w:hAnsi="Source Sans Pro" w:cs="Times New Roman"/>
                <w:kern w:val="0"/>
                <w:sz w:val="24"/>
                <w:szCs w:val="24"/>
                <w:lang w:eastAsia="en-GB"/>
                <w14:ligatures w14:val="none"/>
              </w:rPr>
              <w:t>8F16</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049C122E" w14:textId="139DCCDA" w:rsidR="00665858" w:rsidRPr="00F71A14" w:rsidRDefault="00665858" w:rsidP="00FB039F">
            <w:pPr>
              <w:spacing w:after="0" w:line="240" w:lineRule="auto"/>
              <w:textAlignment w:val="baseline"/>
              <w:rPr>
                <w:rFonts w:ascii="Source Sans Pro" w:eastAsia="Times New Roman" w:hAnsi="Source Sans Pro" w:cs="Times New Roman"/>
                <w:kern w:val="0"/>
                <w:sz w:val="24"/>
                <w:szCs w:val="24"/>
                <w:lang w:eastAsia="en-GB"/>
                <w14:ligatures w14:val="none"/>
              </w:rPr>
            </w:pPr>
            <w:r w:rsidRPr="00F71A14">
              <w:rPr>
                <w:rFonts w:ascii="Source Sans Pro" w:hAnsi="Source Sans Pro" w:cs="Arial"/>
                <w:color w:val="212529"/>
                <w:sz w:val="24"/>
                <w:szCs w:val="24"/>
                <w:shd w:val="clear" w:color="auto" w:fill="FFFFFF"/>
              </w:rPr>
              <w:t>Use leadership skills to empower and enable others to engage in meaningful clinical supervision and use feedback to improve the quality of care</w:t>
            </w:r>
          </w:p>
        </w:tc>
      </w:tr>
    </w:tbl>
    <w:p w14:paraId="1099740E" w14:textId="77777777" w:rsidR="0033506B" w:rsidRPr="00F71A14" w:rsidRDefault="0033506B" w:rsidP="00FB039F">
      <w:pPr>
        <w:spacing w:line="240" w:lineRule="auto"/>
        <w:rPr>
          <w:rFonts w:ascii="Source Sans Pro" w:hAnsi="Source Sans Pro"/>
          <w:b/>
          <w:bCs/>
          <w:kern w:val="0"/>
          <w:sz w:val="24"/>
          <w:szCs w:val="24"/>
          <w:u w:val="single"/>
          <w14:ligatures w14:val="none"/>
        </w:rPr>
      </w:pPr>
    </w:p>
    <w:tbl>
      <w:tblPr>
        <w:tblStyle w:val="TableGrid2"/>
        <w:tblW w:w="14034" w:type="dxa"/>
        <w:tblInd w:w="-5" w:type="dxa"/>
        <w:tblLook w:val="04A0" w:firstRow="1" w:lastRow="0" w:firstColumn="1" w:lastColumn="0" w:noHBand="0" w:noVBand="1"/>
      </w:tblPr>
      <w:tblGrid>
        <w:gridCol w:w="1288"/>
        <w:gridCol w:w="12746"/>
      </w:tblGrid>
      <w:tr w:rsidR="00A23C8B" w:rsidRPr="00F71A14" w14:paraId="70D256A3" w14:textId="77777777" w:rsidTr="00A23C8B">
        <w:tc>
          <w:tcPr>
            <w:tcW w:w="1198" w:type="dxa"/>
            <w:shd w:val="clear" w:color="auto" w:fill="B4C6E7" w:themeFill="accent1" w:themeFillTint="66"/>
          </w:tcPr>
          <w:p w14:paraId="5ED5D8D3" w14:textId="77777777" w:rsidR="00A23C8B" w:rsidRPr="00F71A14" w:rsidRDefault="00A23C8B" w:rsidP="005045DE">
            <w:pPr>
              <w:rPr>
                <w:rFonts w:ascii="Source Sans Pro" w:hAnsi="Source Sans Pro"/>
                <w:b/>
                <w:bCs/>
                <w:sz w:val="24"/>
                <w:szCs w:val="24"/>
              </w:rPr>
            </w:pPr>
            <w:r w:rsidRPr="00F71A14">
              <w:rPr>
                <w:rFonts w:ascii="Source Sans Pro" w:hAnsi="Source Sans Pro"/>
                <w:b/>
                <w:bCs/>
                <w:sz w:val="24"/>
                <w:szCs w:val="24"/>
              </w:rPr>
              <w:t>Reference code</w:t>
            </w:r>
          </w:p>
        </w:tc>
        <w:tc>
          <w:tcPr>
            <w:tcW w:w="12831" w:type="dxa"/>
            <w:shd w:val="clear" w:color="auto" w:fill="B4C6E7" w:themeFill="accent1" w:themeFillTint="66"/>
          </w:tcPr>
          <w:p w14:paraId="4CEBFC41" w14:textId="77777777" w:rsidR="00A23C8B" w:rsidRPr="00F71A14" w:rsidRDefault="00A23C8B" w:rsidP="005045DE">
            <w:pPr>
              <w:rPr>
                <w:rFonts w:ascii="Source Sans Pro" w:hAnsi="Source Sans Pro"/>
                <w:b/>
                <w:bCs/>
                <w:sz w:val="24"/>
                <w:szCs w:val="24"/>
              </w:rPr>
            </w:pPr>
            <w:r w:rsidRPr="00F71A14">
              <w:rPr>
                <w:rFonts w:ascii="Source Sans Pro" w:hAnsi="Source Sans Pro"/>
                <w:b/>
                <w:bCs/>
                <w:sz w:val="24"/>
                <w:szCs w:val="24"/>
              </w:rPr>
              <w:t>Speciality key knowledge, skills, and behaviours</w:t>
            </w:r>
          </w:p>
          <w:p w14:paraId="14392F25" w14:textId="77777777" w:rsidR="00A23C8B" w:rsidRPr="00F71A14" w:rsidRDefault="00A23C8B" w:rsidP="005045DE">
            <w:pPr>
              <w:rPr>
                <w:rFonts w:ascii="Source Sans Pro" w:hAnsi="Source Sans Pro"/>
                <w:b/>
                <w:bCs/>
                <w:sz w:val="24"/>
                <w:szCs w:val="24"/>
              </w:rPr>
            </w:pPr>
          </w:p>
        </w:tc>
      </w:tr>
      <w:tr w:rsidR="00A23C8B" w:rsidRPr="00F71A14" w14:paraId="32C409D6" w14:textId="77777777" w:rsidTr="005045DE">
        <w:tc>
          <w:tcPr>
            <w:tcW w:w="1198" w:type="dxa"/>
          </w:tcPr>
          <w:p w14:paraId="50528DE5" w14:textId="4831237E" w:rsidR="00A23C8B" w:rsidRPr="00F71A14" w:rsidRDefault="00A23C8B" w:rsidP="005045DE">
            <w:pPr>
              <w:rPr>
                <w:rFonts w:ascii="Source Sans Pro" w:hAnsi="Source Sans Pro"/>
                <w:sz w:val="24"/>
                <w:szCs w:val="24"/>
              </w:rPr>
            </w:pPr>
            <w:r w:rsidRPr="00F71A14">
              <w:rPr>
                <w:rFonts w:ascii="Source Sans Pro" w:hAnsi="Source Sans Pro"/>
                <w:sz w:val="24"/>
                <w:szCs w:val="24"/>
              </w:rPr>
              <w:t>8F17</w:t>
            </w:r>
          </w:p>
        </w:tc>
        <w:tc>
          <w:tcPr>
            <w:tcW w:w="12831" w:type="dxa"/>
          </w:tcPr>
          <w:p w14:paraId="0A1A6C93" w14:textId="77777777" w:rsidR="00A23C8B" w:rsidRPr="00F71A14" w:rsidRDefault="00A23C8B" w:rsidP="005045DE">
            <w:pPr>
              <w:rPr>
                <w:rFonts w:ascii="Source Sans Pro" w:hAnsi="Source Sans Pro"/>
                <w:b/>
                <w:bCs/>
                <w:sz w:val="24"/>
                <w:szCs w:val="24"/>
              </w:rPr>
            </w:pPr>
          </w:p>
        </w:tc>
      </w:tr>
      <w:tr w:rsidR="00A23C8B" w:rsidRPr="00F71A14" w14:paraId="36BF194C" w14:textId="77777777" w:rsidTr="005045DE">
        <w:tc>
          <w:tcPr>
            <w:tcW w:w="1198" w:type="dxa"/>
          </w:tcPr>
          <w:p w14:paraId="25BA26B1" w14:textId="47CA77D4" w:rsidR="00A23C8B" w:rsidRPr="00F71A14" w:rsidRDefault="00A23C8B" w:rsidP="005045DE">
            <w:pPr>
              <w:rPr>
                <w:rFonts w:ascii="Source Sans Pro" w:hAnsi="Source Sans Pro"/>
                <w:sz w:val="24"/>
                <w:szCs w:val="24"/>
              </w:rPr>
            </w:pPr>
            <w:r w:rsidRPr="00F71A14">
              <w:rPr>
                <w:rFonts w:ascii="Source Sans Pro" w:hAnsi="Source Sans Pro"/>
                <w:sz w:val="24"/>
                <w:szCs w:val="24"/>
              </w:rPr>
              <w:t>8F18</w:t>
            </w:r>
          </w:p>
        </w:tc>
        <w:tc>
          <w:tcPr>
            <w:tcW w:w="12831" w:type="dxa"/>
          </w:tcPr>
          <w:p w14:paraId="716B26DE" w14:textId="77777777" w:rsidR="00A23C8B" w:rsidRPr="00F71A14" w:rsidRDefault="00A23C8B" w:rsidP="005045DE">
            <w:pPr>
              <w:rPr>
                <w:rFonts w:ascii="Source Sans Pro" w:hAnsi="Source Sans Pro"/>
                <w:sz w:val="24"/>
                <w:szCs w:val="24"/>
              </w:rPr>
            </w:pPr>
          </w:p>
        </w:tc>
      </w:tr>
      <w:tr w:rsidR="00A23C8B" w:rsidRPr="00F71A14" w14:paraId="7A3A452F" w14:textId="77777777" w:rsidTr="005045DE">
        <w:tc>
          <w:tcPr>
            <w:tcW w:w="1198" w:type="dxa"/>
          </w:tcPr>
          <w:p w14:paraId="5C3A3BD2" w14:textId="03200B36" w:rsidR="00A23C8B" w:rsidRPr="00F71A14" w:rsidRDefault="00A23C8B" w:rsidP="005045DE">
            <w:pPr>
              <w:rPr>
                <w:rFonts w:ascii="Source Sans Pro" w:hAnsi="Source Sans Pro"/>
                <w:sz w:val="24"/>
                <w:szCs w:val="24"/>
              </w:rPr>
            </w:pPr>
            <w:r w:rsidRPr="00F71A14">
              <w:rPr>
                <w:rFonts w:ascii="Source Sans Pro" w:hAnsi="Source Sans Pro"/>
                <w:sz w:val="24"/>
                <w:szCs w:val="24"/>
              </w:rPr>
              <w:t>8F19</w:t>
            </w:r>
          </w:p>
        </w:tc>
        <w:tc>
          <w:tcPr>
            <w:tcW w:w="12831" w:type="dxa"/>
          </w:tcPr>
          <w:p w14:paraId="4115BE81" w14:textId="77777777" w:rsidR="00A23C8B" w:rsidRPr="00F71A14" w:rsidRDefault="00A23C8B" w:rsidP="005045DE">
            <w:pPr>
              <w:rPr>
                <w:rFonts w:ascii="Source Sans Pro" w:hAnsi="Source Sans Pro"/>
                <w:sz w:val="24"/>
                <w:szCs w:val="24"/>
              </w:rPr>
            </w:pPr>
          </w:p>
        </w:tc>
      </w:tr>
      <w:tr w:rsidR="00A23C8B" w:rsidRPr="00F71A14" w14:paraId="68738F77" w14:textId="77777777" w:rsidTr="005045DE">
        <w:tc>
          <w:tcPr>
            <w:tcW w:w="1198" w:type="dxa"/>
          </w:tcPr>
          <w:p w14:paraId="287D129D" w14:textId="238F47B2" w:rsidR="00A23C8B" w:rsidRPr="00F71A14" w:rsidRDefault="00A23C8B" w:rsidP="005045DE">
            <w:pPr>
              <w:rPr>
                <w:rFonts w:ascii="Source Sans Pro" w:hAnsi="Source Sans Pro"/>
                <w:sz w:val="24"/>
                <w:szCs w:val="24"/>
              </w:rPr>
            </w:pPr>
            <w:r w:rsidRPr="00F71A14">
              <w:rPr>
                <w:rFonts w:ascii="Source Sans Pro" w:hAnsi="Source Sans Pro"/>
                <w:sz w:val="24"/>
                <w:szCs w:val="24"/>
              </w:rPr>
              <w:t>8F20</w:t>
            </w:r>
          </w:p>
        </w:tc>
        <w:tc>
          <w:tcPr>
            <w:tcW w:w="12831" w:type="dxa"/>
          </w:tcPr>
          <w:p w14:paraId="613FD24C" w14:textId="77777777" w:rsidR="00A23C8B" w:rsidRPr="00F71A14" w:rsidRDefault="00A23C8B" w:rsidP="005045DE">
            <w:pPr>
              <w:rPr>
                <w:rFonts w:ascii="Source Sans Pro" w:hAnsi="Source Sans Pro"/>
                <w:sz w:val="24"/>
                <w:szCs w:val="24"/>
              </w:rPr>
            </w:pPr>
          </w:p>
        </w:tc>
      </w:tr>
      <w:tr w:rsidR="00A23C8B" w:rsidRPr="00F71A14" w14:paraId="0AEF3E8C" w14:textId="77777777" w:rsidTr="005045DE">
        <w:tc>
          <w:tcPr>
            <w:tcW w:w="1203" w:type="dxa"/>
          </w:tcPr>
          <w:p w14:paraId="3453AA9D" w14:textId="4AAEE0B1" w:rsidR="00A23C8B" w:rsidRPr="00F71A14" w:rsidRDefault="00A23C8B" w:rsidP="005045DE">
            <w:pPr>
              <w:rPr>
                <w:rFonts w:ascii="Source Sans Pro" w:hAnsi="Source Sans Pro"/>
                <w:sz w:val="24"/>
                <w:szCs w:val="24"/>
              </w:rPr>
            </w:pPr>
            <w:r w:rsidRPr="00F71A14">
              <w:rPr>
                <w:rFonts w:ascii="Source Sans Pro" w:hAnsi="Source Sans Pro"/>
                <w:sz w:val="24"/>
                <w:szCs w:val="24"/>
              </w:rPr>
              <w:t>8F21</w:t>
            </w:r>
          </w:p>
        </w:tc>
        <w:tc>
          <w:tcPr>
            <w:tcW w:w="12831" w:type="dxa"/>
          </w:tcPr>
          <w:p w14:paraId="08C50F79" w14:textId="77777777" w:rsidR="00A23C8B" w:rsidRPr="00F71A14" w:rsidRDefault="00A23C8B" w:rsidP="005045DE">
            <w:pPr>
              <w:rPr>
                <w:rFonts w:ascii="Source Sans Pro" w:hAnsi="Source Sans Pro"/>
                <w:b/>
                <w:bCs/>
                <w:sz w:val="24"/>
                <w:szCs w:val="24"/>
              </w:rPr>
            </w:pPr>
          </w:p>
        </w:tc>
      </w:tr>
      <w:tr w:rsidR="00A23C8B" w:rsidRPr="00F71A14" w14:paraId="31940301" w14:textId="77777777" w:rsidTr="005045DE">
        <w:tc>
          <w:tcPr>
            <w:tcW w:w="1203" w:type="dxa"/>
          </w:tcPr>
          <w:p w14:paraId="173F2D12" w14:textId="381ED1C3" w:rsidR="00A23C8B" w:rsidRPr="00F71A14" w:rsidRDefault="00A23C8B" w:rsidP="005045DE">
            <w:pPr>
              <w:rPr>
                <w:rFonts w:ascii="Source Sans Pro" w:hAnsi="Source Sans Pro"/>
                <w:sz w:val="24"/>
                <w:szCs w:val="24"/>
              </w:rPr>
            </w:pPr>
            <w:r w:rsidRPr="00F71A14">
              <w:rPr>
                <w:rFonts w:ascii="Source Sans Pro" w:hAnsi="Source Sans Pro"/>
                <w:sz w:val="24"/>
                <w:szCs w:val="24"/>
              </w:rPr>
              <w:t>8F22</w:t>
            </w:r>
          </w:p>
        </w:tc>
        <w:tc>
          <w:tcPr>
            <w:tcW w:w="12831" w:type="dxa"/>
          </w:tcPr>
          <w:p w14:paraId="6DB0C575" w14:textId="77777777" w:rsidR="00A23C8B" w:rsidRPr="00F71A14" w:rsidRDefault="00A23C8B" w:rsidP="005045DE">
            <w:pPr>
              <w:rPr>
                <w:rFonts w:ascii="Source Sans Pro" w:hAnsi="Source Sans Pro"/>
                <w:sz w:val="24"/>
                <w:szCs w:val="24"/>
              </w:rPr>
            </w:pPr>
          </w:p>
        </w:tc>
      </w:tr>
      <w:tr w:rsidR="00A23C8B" w:rsidRPr="00F71A14" w14:paraId="470336B2" w14:textId="77777777" w:rsidTr="005045DE">
        <w:tc>
          <w:tcPr>
            <w:tcW w:w="1203" w:type="dxa"/>
          </w:tcPr>
          <w:p w14:paraId="16440D9D" w14:textId="36A1EC6F" w:rsidR="00A23C8B" w:rsidRPr="00F71A14" w:rsidRDefault="00A23C8B" w:rsidP="005045DE">
            <w:pPr>
              <w:rPr>
                <w:rFonts w:ascii="Source Sans Pro" w:hAnsi="Source Sans Pro"/>
                <w:sz w:val="24"/>
                <w:szCs w:val="24"/>
              </w:rPr>
            </w:pPr>
            <w:r w:rsidRPr="00F71A14">
              <w:rPr>
                <w:rFonts w:ascii="Source Sans Pro" w:hAnsi="Source Sans Pro"/>
                <w:sz w:val="24"/>
                <w:szCs w:val="24"/>
              </w:rPr>
              <w:t>8F23</w:t>
            </w:r>
          </w:p>
        </w:tc>
        <w:tc>
          <w:tcPr>
            <w:tcW w:w="12831" w:type="dxa"/>
          </w:tcPr>
          <w:p w14:paraId="4BCB081E" w14:textId="77777777" w:rsidR="00A23C8B" w:rsidRPr="00F71A14" w:rsidRDefault="00A23C8B" w:rsidP="005045DE">
            <w:pPr>
              <w:rPr>
                <w:rFonts w:ascii="Source Sans Pro" w:hAnsi="Source Sans Pro"/>
                <w:sz w:val="24"/>
                <w:szCs w:val="24"/>
              </w:rPr>
            </w:pPr>
          </w:p>
        </w:tc>
      </w:tr>
      <w:tr w:rsidR="00A23C8B" w:rsidRPr="00F71A14" w14:paraId="41A62C1F" w14:textId="77777777" w:rsidTr="005045DE">
        <w:tc>
          <w:tcPr>
            <w:tcW w:w="1203" w:type="dxa"/>
          </w:tcPr>
          <w:p w14:paraId="615635A9" w14:textId="1DE7374C" w:rsidR="00A23C8B" w:rsidRPr="00F71A14" w:rsidRDefault="00A23C8B" w:rsidP="005045DE">
            <w:pPr>
              <w:rPr>
                <w:rFonts w:ascii="Source Sans Pro" w:hAnsi="Source Sans Pro"/>
                <w:sz w:val="24"/>
                <w:szCs w:val="24"/>
              </w:rPr>
            </w:pPr>
            <w:r w:rsidRPr="00F71A14">
              <w:rPr>
                <w:rFonts w:ascii="Source Sans Pro" w:hAnsi="Source Sans Pro"/>
                <w:sz w:val="24"/>
                <w:szCs w:val="24"/>
              </w:rPr>
              <w:t>8F24</w:t>
            </w:r>
          </w:p>
        </w:tc>
        <w:tc>
          <w:tcPr>
            <w:tcW w:w="12831" w:type="dxa"/>
          </w:tcPr>
          <w:p w14:paraId="43557CEB" w14:textId="77777777" w:rsidR="00A23C8B" w:rsidRPr="00F71A14" w:rsidRDefault="00A23C8B" w:rsidP="005045DE">
            <w:pPr>
              <w:rPr>
                <w:rFonts w:ascii="Source Sans Pro" w:hAnsi="Source Sans Pro"/>
                <w:sz w:val="24"/>
                <w:szCs w:val="24"/>
              </w:rPr>
            </w:pPr>
          </w:p>
        </w:tc>
      </w:tr>
    </w:tbl>
    <w:p w14:paraId="615B5D6C" w14:textId="77777777" w:rsidR="00665858" w:rsidRPr="00FB039F" w:rsidRDefault="00665858" w:rsidP="00FB039F">
      <w:pPr>
        <w:spacing w:line="240" w:lineRule="auto"/>
        <w:rPr>
          <w:rFonts w:ascii="Source Sans Pro" w:hAnsi="Source Sans Pro"/>
          <w:b/>
          <w:bCs/>
          <w:kern w:val="0"/>
          <w:u w:val="single"/>
          <w14:ligatures w14:val="none"/>
        </w:rPr>
      </w:pPr>
    </w:p>
    <w:p w14:paraId="20BFEFAB" w14:textId="77777777" w:rsidR="00FB039F" w:rsidRPr="00F71A14" w:rsidRDefault="00FB039F" w:rsidP="00FB039F">
      <w:pPr>
        <w:spacing w:after="0" w:line="240" w:lineRule="auto"/>
        <w:rPr>
          <w:rFonts w:ascii="Source Sans Pro" w:hAnsi="Source Sans Pro"/>
          <w:b/>
          <w:bCs/>
          <w:color w:val="002D74"/>
          <w:kern w:val="0"/>
          <w:sz w:val="24"/>
          <w:szCs w:val="24"/>
          <w14:ligatures w14:val="none"/>
        </w:rPr>
      </w:pPr>
      <w:r w:rsidRPr="00F71A14">
        <w:rPr>
          <w:rFonts w:ascii="Source Sans Pro" w:hAnsi="Source Sans Pro"/>
          <w:b/>
          <w:bCs/>
          <w:color w:val="002D74"/>
          <w:kern w:val="0"/>
          <w:sz w:val="24"/>
          <w:szCs w:val="24"/>
          <w14:ligatures w14:val="none"/>
        </w:rPr>
        <w:t>Level 8 - Leadership Pillar</w:t>
      </w:r>
    </w:p>
    <w:tbl>
      <w:tblPr>
        <w:tblW w:w="14026" w:type="dxa"/>
        <w:tblBorders>
          <w:top w:val="outset" w:sz="6" w:space="0" w:color="auto"/>
          <w:left w:val="outset" w:sz="6" w:space="0" w:color="auto"/>
          <w:bottom w:val="outset" w:sz="6" w:space="0" w:color="auto"/>
          <w:right w:val="outset" w:sz="6" w:space="0" w:color="auto"/>
        </w:tblBorders>
        <w:tblCellMar>
          <w:left w:w="57" w:type="dxa"/>
          <w:right w:w="57" w:type="dxa"/>
        </w:tblCellMar>
        <w:tblLook w:val="04A0" w:firstRow="1" w:lastRow="0" w:firstColumn="1" w:lastColumn="0" w:noHBand="0" w:noVBand="1"/>
      </w:tblPr>
      <w:tblGrid>
        <w:gridCol w:w="1268"/>
        <w:gridCol w:w="12758"/>
      </w:tblGrid>
      <w:tr w:rsidR="00A23C8B" w:rsidRPr="00F71A14" w14:paraId="403A136C" w14:textId="77777777" w:rsidTr="00A23C8B">
        <w:trPr>
          <w:trHeight w:val="269"/>
        </w:trPr>
        <w:tc>
          <w:tcPr>
            <w:tcW w:w="1268" w:type="dxa"/>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0B5D012B" w14:textId="449BEC1B" w:rsidR="00A23C8B" w:rsidRPr="00F71A14" w:rsidRDefault="00A23C8B" w:rsidP="00FB039F">
            <w:pPr>
              <w:spacing w:after="0" w:line="240" w:lineRule="auto"/>
              <w:textAlignment w:val="baseline"/>
              <w:rPr>
                <w:rFonts w:ascii="Source Sans Pro" w:hAnsi="Source Sans Pro"/>
                <w:b/>
                <w:bCs/>
                <w:sz w:val="24"/>
                <w:szCs w:val="24"/>
              </w:rPr>
            </w:pPr>
            <w:r w:rsidRPr="00F71A14">
              <w:rPr>
                <w:rFonts w:ascii="Source Sans Pro" w:hAnsi="Source Sans Pro"/>
                <w:b/>
                <w:bCs/>
                <w:sz w:val="24"/>
                <w:szCs w:val="24"/>
              </w:rPr>
              <w:t>Reference code</w:t>
            </w:r>
          </w:p>
        </w:tc>
        <w:tc>
          <w:tcPr>
            <w:tcW w:w="12758" w:type="dxa"/>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7E5A3CEC" w14:textId="66B36600" w:rsidR="00A23C8B" w:rsidRPr="00F71A14" w:rsidRDefault="00A23C8B" w:rsidP="00FB039F">
            <w:pPr>
              <w:spacing w:after="0" w:line="240" w:lineRule="auto"/>
              <w:textAlignment w:val="baseline"/>
              <w:rPr>
                <w:rFonts w:ascii="Source Sans Pro" w:eastAsia="Times New Roman" w:hAnsi="Source Sans Pro" w:cs="Calibri"/>
                <w:b/>
                <w:bCs/>
                <w:kern w:val="0"/>
                <w:sz w:val="24"/>
                <w:szCs w:val="24"/>
                <w:lang w:eastAsia="en-GB"/>
                <w14:ligatures w14:val="none"/>
              </w:rPr>
            </w:pPr>
            <w:r w:rsidRPr="00F71A14">
              <w:rPr>
                <w:rFonts w:ascii="Source Sans Pro" w:hAnsi="Source Sans Pro"/>
                <w:b/>
                <w:bCs/>
                <w:sz w:val="24"/>
                <w:szCs w:val="24"/>
              </w:rPr>
              <w:t>Core key knowledge, skills, and behaviours</w:t>
            </w:r>
          </w:p>
        </w:tc>
      </w:tr>
      <w:tr w:rsidR="00A23C8B" w:rsidRPr="00F71A14" w14:paraId="6731EEC4" w14:textId="77777777" w:rsidTr="00A23C8B">
        <w:trPr>
          <w:trHeight w:val="280"/>
        </w:trPr>
        <w:tc>
          <w:tcPr>
            <w:tcW w:w="1268" w:type="dxa"/>
            <w:tcBorders>
              <w:top w:val="single" w:sz="6" w:space="0" w:color="auto"/>
              <w:left w:val="single" w:sz="6" w:space="0" w:color="auto"/>
              <w:bottom w:val="single" w:sz="6" w:space="0" w:color="auto"/>
              <w:right w:val="single" w:sz="6" w:space="0" w:color="auto"/>
            </w:tcBorders>
          </w:tcPr>
          <w:p w14:paraId="173170F3" w14:textId="16B1418B" w:rsidR="00A23C8B" w:rsidRPr="00F71A14" w:rsidRDefault="00A23C8B" w:rsidP="00FB039F">
            <w:pPr>
              <w:spacing w:after="0" w:line="240" w:lineRule="auto"/>
              <w:textAlignment w:val="baseline"/>
              <w:rPr>
                <w:rFonts w:ascii="Source Sans Pro" w:hAnsi="Source Sans Pro"/>
                <w:kern w:val="0"/>
                <w:sz w:val="24"/>
                <w:szCs w:val="24"/>
                <w14:ligatures w14:val="none"/>
              </w:rPr>
            </w:pPr>
            <w:r w:rsidRPr="00F71A14">
              <w:rPr>
                <w:rFonts w:ascii="Source Sans Pro" w:hAnsi="Source Sans Pro"/>
                <w:kern w:val="0"/>
                <w:sz w:val="24"/>
                <w:szCs w:val="24"/>
                <w14:ligatures w14:val="none"/>
              </w:rPr>
              <w:t>8L1</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0F07E104" w14:textId="35269810" w:rsidR="00A23C8B" w:rsidRPr="00F71A14" w:rsidRDefault="00A23C8B" w:rsidP="00FB039F">
            <w:pPr>
              <w:spacing w:after="0" w:line="240" w:lineRule="auto"/>
              <w:textAlignment w:val="baseline"/>
              <w:rPr>
                <w:rFonts w:ascii="Source Sans Pro" w:eastAsia="Times New Roman" w:hAnsi="Source Sans Pro" w:cs="Calibri"/>
                <w:kern w:val="0"/>
                <w:sz w:val="24"/>
                <w:szCs w:val="24"/>
                <w:lang w:eastAsia="en-GB"/>
                <w14:ligatures w14:val="none"/>
              </w:rPr>
            </w:pPr>
            <w:r w:rsidRPr="00F71A14">
              <w:rPr>
                <w:rFonts w:ascii="Source Sans Pro" w:hAnsi="Source Sans Pro" w:cs="Arial"/>
                <w:color w:val="212529"/>
                <w:sz w:val="24"/>
                <w:szCs w:val="24"/>
                <w:shd w:val="clear" w:color="auto" w:fill="FFFFFF"/>
              </w:rPr>
              <w:t>Evidence leadership skills and behaviours that have a positive impact across organisations and broadening sphere of influence working at local and national level</w:t>
            </w:r>
          </w:p>
        </w:tc>
      </w:tr>
      <w:tr w:rsidR="00A23C8B" w:rsidRPr="00F71A14" w14:paraId="43A2A267" w14:textId="77777777" w:rsidTr="00A23C8B">
        <w:trPr>
          <w:trHeight w:val="280"/>
        </w:trPr>
        <w:tc>
          <w:tcPr>
            <w:tcW w:w="1268" w:type="dxa"/>
            <w:tcBorders>
              <w:top w:val="single" w:sz="6" w:space="0" w:color="auto"/>
              <w:left w:val="single" w:sz="6" w:space="0" w:color="auto"/>
              <w:bottom w:val="single" w:sz="6" w:space="0" w:color="auto"/>
              <w:right w:val="single" w:sz="6" w:space="0" w:color="auto"/>
            </w:tcBorders>
          </w:tcPr>
          <w:p w14:paraId="447C624E" w14:textId="5444ED46" w:rsidR="00A23C8B" w:rsidRPr="00F71A14" w:rsidRDefault="00A23C8B" w:rsidP="00FB039F">
            <w:pPr>
              <w:spacing w:after="0" w:line="240" w:lineRule="auto"/>
              <w:textAlignment w:val="baseline"/>
              <w:rPr>
                <w:rFonts w:ascii="Source Sans Pro" w:hAnsi="Source Sans Pro"/>
                <w:kern w:val="0"/>
                <w:sz w:val="24"/>
                <w:szCs w:val="24"/>
                <w14:ligatures w14:val="none"/>
              </w:rPr>
            </w:pPr>
            <w:r w:rsidRPr="00F71A14">
              <w:rPr>
                <w:rFonts w:ascii="Source Sans Pro" w:hAnsi="Source Sans Pro"/>
                <w:kern w:val="0"/>
                <w:sz w:val="24"/>
                <w:szCs w:val="24"/>
                <w14:ligatures w14:val="none"/>
              </w:rPr>
              <w:lastRenderedPageBreak/>
              <w:t>8L2</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01A1CB38" w14:textId="694CDB0D" w:rsidR="00A23C8B" w:rsidRPr="00F71A14" w:rsidRDefault="00A23C8B" w:rsidP="00FB039F">
            <w:pPr>
              <w:spacing w:after="0" w:line="240" w:lineRule="auto"/>
              <w:textAlignment w:val="baseline"/>
              <w:rPr>
                <w:rFonts w:ascii="Source Sans Pro" w:hAnsi="Source Sans Pro"/>
                <w:kern w:val="0"/>
                <w:sz w:val="24"/>
                <w:szCs w:val="24"/>
                <w14:ligatures w14:val="none"/>
              </w:rPr>
            </w:pPr>
            <w:r w:rsidRPr="00F71A14">
              <w:rPr>
                <w:rFonts w:ascii="Source Sans Pro" w:hAnsi="Source Sans Pro"/>
                <w:kern w:val="0"/>
                <w:sz w:val="24"/>
                <w:szCs w:val="24"/>
                <w14:ligatures w14:val="none"/>
              </w:rPr>
              <w:t>Communicate effectively at a strategic level through presentations, reports, and policies to demonstrate organisational leadership</w:t>
            </w:r>
          </w:p>
        </w:tc>
      </w:tr>
      <w:tr w:rsidR="00A23C8B" w:rsidRPr="00F71A14" w14:paraId="1F58A449" w14:textId="77777777" w:rsidTr="00A23C8B">
        <w:trPr>
          <w:trHeight w:val="280"/>
        </w:trPr>
        <w:tc>
          <w:tcPr>
            <w:tcW w:w="1268" w:type="dxa"/>
            <w:tcBorders>
              <w:top w:val="single" w:sz="6" w:space="0" w:color="auto"/>
              <w:left w:val="single" w:sz="6" w:space="0" w:color="auto"/>
              <w:bottom w:val="single" w:sz="6" w:space="0" w:color="auto"/>
              <w:right w:val="single" w:sz="6" w:space="0" w:color="auto"/>
            </w:tcBorders>
          </w:tcPr>
          <w:p w14:paraId="21409658" w14:textId="1F6C85C6" w:rsidR="00A23C8B" w:rsidRPr="00F71A14" w:rsidRDefault="00A23C8B" w:rsidP="00FB039F">
            <w:pPr>
              <w:spacing w:after="0" w:line="240" w:lineRule="auto"/>
              <w:textAlignment w:val="baseline"/>
              <w:rPr>
                <w:rFonts w:ascii="Source Sans Pro" w:hAnsi="Source Sans Pro"/>
                <w:kern w:val="0"/>
                <w:sz w:val="24"/>
                <w:szCs w:val="24"/>
                <w14:ligatures w14:val="none"/>
              </w:rPr>
            </w:pPr>
            <w:r w:rsidRPr="00F71A14">
              <w:rPr>
                <w:rFonts w:ascii="Source Sans Pro" w:hAnsi="Source Sans Pro"/>
                <w:kern w:val="0"/>
                <w:sz w:val="24"/>
                <w:szCs w:val="24"/>
                <w14:ligatures w14:val="none"/>
              </w:rPr>
              <w:t>8L3</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513D1685" w14:textId="34A7B7BD" w:rsidR="00A23C8B" w:rsidRPr="00F71A14" w:rsidRDefault="00A23C8B" w:rsidP="00FB039F">
            <w:pPr>
              <w:spacing w:after="0" w:line="240" w:lineRule="auto"/>
              <w:textAlignment w:val="baseline"/>
              <w:rPr>
                <w:rFonts w:ascii="Source Sans Pro" w:hAnsi="Source Sans Pro"/>
                <w:kern w:val="0"/>
                <w:sz w:val="24"/>
                <w:szCs w:val="24"/>
                <w14:ligatures w14:val="none"/>
              </w:rPr>
            </w:pPr>
            <w:r w:rsidRPr="00F71A14">
              <w:rPr>
                <w:rFonts w:ascii="Source Sans Pro" w:hAnsi="Source Sans Pro"/>
                <w:kern w:val="0"/>
                <w:sz w:val="24"/>
                <w:szCs w:val="24"/>
                <w14:ligatures w14:val="none"/>
              </w:rPr>
              <w:t>Embed the use of feedback in organisational learning policies</w:t>
            </w:r>
          </w:p>
        </w:tc>
      </w:tr>
      <w:tr w:rsidR="00A23C8B" w:rsidRPr="00F71A14" w14:paraId="1DCDA304" w14:textId="77777777" w:rsidTr="00A23C8B">
        <w:trPr>
          <w:trHeight w:val="280"/>
        </w:trPr>
        <w:tc>
          <w:tcPr>
            <w:tcW w:w="1268" w:type="dxa"/>
            <w:tcBorders>
              <w:top w:val="single" w:sz="6" w:space="0" w:color="auto"/>
              <w:left w:val="single" w:sz="6" w:space="0" w:color="auto"/>
              <w:bottom w:val="single" w:sz="6" w:space="0" w:color="auto"/>
              <w:right w:val="single" w:sz="6" w:space="0" w:color="auto"/>
            </w:tcBorders>
          </w:tcPr>
          <w:p w14:paraId="0BA0E6B4" w14:textId="5DCC2216" w:rsidR="00A23C8B" w:rsidRPr="00F71A14" w:rsidRDefault="00A23C8B" w:rsidP="00FB039F">
            <w:pPr>
              <w:spacing w:after="0" w:line="240" w:lineRule="auto"/>
              <w:textAlignment w:val="baseline"/>
              <w:rPr>
                <w:rFonts w:ascii="Source Sans Pro" w:hAnsi="Source Sans Pro"/>
                <w:kern w:val="0"/>
                <w:sz w:val="24"/>
                <w:szCs w:val="24"/>
                <w14:ligatures w14:val="none"/>
              </w:rPr>
            </w:pPr>
            <w:r w:rsidRPr="00F71A14">
              <w:rPr>
                <w:rFonts w:ascii="Source Sans Pro" w:hAnsi="Source Sans Pro"/>
                <w:kern w:val="0"/>
                <w:sz w:val="24"/>
                <w:szCs w:val="24"/>
                <w14:ligatures w14:val="none"/>
              </w:rPr>
              <w:t>8L4</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26A3396C" w14:textId="1A88C2AB" w:rsidR="00A23C8B" w:rsidRPr="00F71A14" w:rsidRDefault="00A23C8B" w:rsidP="00FB039F">
            <w:pPr>
              <w:spacing w:after="0" w:line="240" w:lineRule="auto"/>
              <w:textAlignment w:val="baseline"/>
              <w:rPr>
                <w:rFonts w:ascii="Source Sans Pro" w:hAnsi="Source Sans Pro"/>
                <w:kern w:val="0"/>
                <w:sz w:val="24"/>
                <w:szCs w:val="24"/>
                <w14:ligatures w14:val="none"/>
              </w:rPr>
            </w:pPr>
            <w:r w:rsidRPr="00F71A14">
              <w:rPr>
                <w:rFonts w:ascii="Source Sans Pro" w:hAnsi="Source Sans Pro"/>
                <w:kern w:val="0"/>
                <w:sz w:val="24"/>
                <w:szCs w:val="24"/>
                <w14:ligatures w14:val="none"/>
              </w:rPr>
              <w:t>Demonstrate expertise in developing original and creative solutions to highly complex problems</w:t>
            </w:r>
          </w:p>
        </w:tc>
      </w:tr>
      <w:tr w:rsidR="00A23C8B" w:rsidRPr="00F71A14" w14:paraId="2D7F0774" w14:textId="77777777" w:rsidTr="00A23C8B">
        <w:trPr>
          <w:trHeight w:val="280"/>
        </w:trPr>
        <w:tc>
          <w:tcPr>
            <w:tcW w:w="1268" w:type="dxa"/>
            <w:tcBorders>
              <w:top w:val="single" w:sz="6" w:space="0" w:color="auto"/>
              <w:left w:val="single" w:sz="6" w:space="0" w:color="auto"/>
              <w:bottom w:val="single" w:sz="6" w:space="0" w:color="auto"/>
              <w:right w:val="single" w:sz="6" w:space="0" w:color="auto"/>
            </w:tcBorders>
          </w:tcPr>
          <w:p w14:paraId="0FAF336A" w14:textId="4ED3F8F7" w:rsidR="00A23C8B" w:rsidRPr="00F71A14" w:rsidRDefault="00A23C8B" w:rsidP="00FB039F">
            <w:pPr>
              <w:spacing w:after="0" w:line="240" w:lineRule="auto"/>
              <w:textAlignment w:val="baseline"/>
              <w:rPr>
                <w:rFonts w:ascii="Source Sans Pro" w:hAnsi="Source Sans Pro"/>
                <w:kern w:val="0"/>
                <w:sz w:val="24"/>
                <w:szCs w:val="24"/>
                <w14:ligatures w14:val="none"/>
              </w:rPr>
            </w:pPr>
            <w:r w:rsidRPr="00F71A14">
              <w:rPr>
                <w:rFonts w:ascii="Source Sans Pro" w:hAnsi="Source Sans Pro"/>
                <w:kern w:val="0"/>
                <w:sz w:val="24"/>
                <w:szCs w:val="24"/>
                <w14:ligatures w14:val="none"/>
              </w:rPr>
              <w:t>8L5</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74F37F6E" w14:textId="422139B2" w:rsidR="00A23C8B" w:rsidRPr="00F71A14" w:rsidRDefault="00A23C8B" w:rsidP="00FB039F">
            <w:pPr>
              <w:spacing w:after="0" w:line="240" w:lineRule="auto"/>
              <w:textAlignment w:val="baseline"/>
              <w:rPr>
                <w:rFonts w:ascii="Source Sans Pro" w:hAnsi="Source Sans Pro"/>
                <w:kern w:val="0"/>
                <w:sz w:val="24"/>
                <w:szCs w:val="24"/>
                <w14:ligatures w14:val="none"/>
              </w:rPr>
            </w:pPr>
            <w:r w:rsidRPr="00F71A14">
              <w:rPr>
                <w:rFonts w:ascii="Source Sans Pro" w:hAnsi="Source Sans Pro"/>
                <w:kern w:val="0"/>
                <w:sz w:val="24"/>
                <w:szCs w:val="24"/>
                <w14:ligatures w14:val="none"/>
              </w:rPr>
              <w:t>Demonstrate organisational learning from concerns raised or escalated</w:t>
            </w:r>
          </w:p>
        </w:tc>
      </w:tr>
      <w:tr w:rsidR="00A23C8B" w:rsidRPr="00F71A14" w14:paraId="2014D270" w14:textId="77777777" w:rsidTr="00A23C8B">
        <w:trPr>
          <w:trHeight w:val="280"/>
        </w:trPr>
        <w:tc>
          <w:tcPr>
            <w:tcW w:w="1268" w:type="dxa"/>
            <w:tcBorders>
              <w:top w:val="single" w:sz="6" w:space="0" w:color="auto"/>
              <w:left w:val="single" w:sz="6" w:space="0" w:color="auto"/>
              <w:bottom w:val="single" w:sz="6" w:space="0" w:color="auto"/>
              <w:right w:val="single" w:sz="6" w:space="0" w:color="auto"/>
            </w:tcBorders>
          </w:tcPr>
          <w:p w14:paraId="6C19EE29" w14:textId="4634D88D" w:rsidR="00A23C8B" w:rsidRPr="00F71A14" w:rsidRDefault="00A23C8B" w:rsidP="00FB039F">
            <w:pPr>
              <w:spacing w:after="0" w:line="240" w:lineRule="auto"/>
              <w:textAlignment w:val="baseline"/>
              <w:rPr>
                <w:rFonts w:ascii="Source Sans Pro" w:hAnsi="Source Sans Pro"/>
                <w:kern w:val="0"/>
                <w:sz w:val="24"/>
                <w:szCs w:val="24"/>
                <w14:ligatures w14:val="none"/>
              </w:rPr>
            </w:pPr>
            <w:r w:rsidRPr="00F71A14">
              <w:rPr>
                <w:rFonts w:ascii="Source Sans Pro" w:hAnsi="Source Sans Pro"/>
                <w:kern w:val="0"/>
                <w:sz w:val="24"/>
                <w:szCs w:val="24"/>
                <w14:ligatures w14:val="none"/>
              </w:rPr>
              <w:t>8L6</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7D4DB2D2" w14:textId="266E24A3" w:rsidR="00A23C8B" w:rsidRPr="00F71A14" w:rsidRDefault="00A23C8B" w:rsidP="00FB039F">
            <w:pPr>
              <w:spacing w:after="0" w:line="240" w:lineRule="auto"/>
              <w:textAlignment w:val="baseline"/>
              <w:rPr>
                <w:rFonts w:ascii="Source Sans Pro" w:hAnsi="Source Sans Pro"/>
                <w:kern w:val="0"/>
                <w:sz w:val="24"/>
                <w:szCs w:val="24"/>
                <w14:ligatures w14:val="none"/>
              </w:rPr>
            </w:pPr>
            <w:r w:rsidRPr="00F71A14">
              <w:rPr>
                <w:rFonts w:ascii="Source Sans Pro" w:hAnsi="Source Sans Pro" w:cs="Arial"/>
                <w:color w:val="212529"/>
                <w:sz w:val="24"/>
                <w:szCs w:val="24"/>
                <w:shd w:val="clear" w:color="auto" w:fill="FFFFFF"/>
              </w:rPr>
              <w:t>Build and lead teams, develop effective relationships, ensure clarity of roles and work in collaboration with others at local and national level</w:t>
            </w:r>
          </w:p>
        </w:tc>
      </w:tr>
      <w:tr w:rsidR="00A23C8B" w:rsidRPr="00F71A14" w14:paraId="65EF81BE" w14:textId="77777777" w:rsidTr="00A23C8B">
        <w:trPr>
          <w:trHeight w:val="280"/>
        </w:trPr>
        <w:tc>
          <w:tcPr>
            <w:tcW w:w="1268" w:type="dxa"/>
            <w:tcBorders>
              <w:top w:val="single" w:sz="6" w:space="0" w:color="auto"/>
              <w:left w:val="single" w:sz="6" w:space="0" w:color="auto"/>
              <w:bottom w:val="single" w:sz="6" w:space="0" w:color="auto"/>
              <w:right w:val="single" w:sz="6" w:space="0" w:color="auto"/>
            </w:tcBorders>
          </w:tcPr>
          <w:p w14:paraId="09A8EA2C" w14:textId="21E4D9C8" w:rsidR="00A23C8B" w:rsidRPr="00F71A14" w:rsidRDefault="00A23C8B" w:rsidP="00FB039F">
            <w:pPr>
              <w:spacing w:after="0" w:line="240" w:lineRule="auto"/>
              <w:textAlignment w:val="baseline"/>
              <w:rPr>
                <w:rFonts w:ascii="Source Sans Pro" w:hAnsi="Source Sans Pro"/>
                <w:kern w:val="0"/>
                <w:sz w:val="24"/>
                <w:szCs w:val="24"/>
                <w14:ligatures w14:val="none"/>
              </w:rPr>
            </w:pPr>
            <w:r w:rsidRPr="00F71A14">
              <w:rPr>
                <w:rFonts w:ascii="Source Sans Pro" w:hAnsi="Source Sans Pro"/>
                <w:kern w:val="0"/>
                <w:sz w:val="24"/>
                <w:szCs w:val="24"/>
                <w14:ligatures w14:val="none"/>
              </w:rPr>
              <w:t>8L7</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59D9CFD4" w14:textId="7595AA08" w:rsidR="00A23C8B" w:rsidRPr="00F71A14" w:rsidRDefault="00A23C8B" w:rsidP="00FB039F">
            <w:pPr>
              <w:spacing w:after="0" w:line="240" w:lineRule="auto"/>
              <w:textAlignment w:val="baseline"/>
              <w:rPr>
                <w:rFonts w:ascii="Source Sans Pro" w:hAnsi="Source Sans Pro"/>
                <w:kern w:val="0"/>
                <w:sz w:val="24"/>
                <w:szCs w:val="24"/>
                <w14:ligatures w14:val="none"/>
              </w:rPr>
            </w:pPr>
            <w:r w:rsidRPr="00F71A14">
              <w:rPr>
                <w:rFonts w:ascii="Source Sans Pro" w:hAnsi="Source Sans Pro"/>
                <w:kern w:val="0"/>
                <w:sz w:val="24"/>
                <w:szCs w:val="24"/>
                <w14:ligatures w14:val="none"/>
              </w:rPr>
              <w:t>Promote a culture where people are managed effectively using organisational policies and exemplary leadership qualities</w:t>
            </w:r>
          </w:p>
        </w:tc>
      </w:tr>
      <w:tr w:rsidR="00A23C8B" w:rsidRPr="00F71A14" w14:paraId="4F92F8D1" w14:textId="77777777" w:rsidTr="00A23C8B">
        <w:trPr>
          <w:trHeight w:val="280"/>
        </w:trPr>
        <w:tc>
          <w:tcPr>
            <w:tcW w:w="1268" w:type="dxa"/>
            <w:tcBorders>
              <w:top w:val="single" w:sz="6" w:space="0" w:color="auto"/>
              <w:left w:val="single" w:sz="6" w:space="0" w:color="auto"/>
              <w:bottom w:val="single" w:sz="6" w:space="0" w:color="auto"/>
              <w:right w:val="single" w:sz="6" w:space="0" w:color="auto"/>
            </w:tcBorders>
          </w:tcPr>
          <w:p w14:paraId="0AF42AE4" w14:textId="5307CF21" w:rsidR="00A23C8B" w:rsidRPr="00F71A14" w:rsidRDefault="00A23C8B" w:rsidP="00FB039F">
            <w:pPr>
              <w:spacing w:after="0" w:line="240" w:lineRule="auto"/>
              <w:textAlignment w:val="baseline"/>
              <w:rPr>
                <w:rFonts w:ascii="Source Sans Pro" w:hAnsi="Source Sans Pro"/>
                <w:kern w:val="0"/>
                <w:sz w:val="24"/>
                <w:szCs w:val="24"/>
                <w14:ligatures w14:val="none"/>
              </w:rPr>
            </w:pPr>
            <w:r w:rsidRPr="00F71A14">
              <w:rPr>
                <w:rFonts w:ascii="Source Sans Pro" w:hAnsi="Source Sans Pro"/>
                <w:kern w:val="0"/>
                <w:sz w:val="24"/>
                <w:szCs w:val="24"/>
                <w14:ligatures w14:val="none"/>
              </w:rPr>
              <w:t>8L8</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30515494" w14:textId="68CC916E" w:rsidR="00A23C8B" w:rsidRPr="00F71A14" w:rsidRDefault="00A23C8B" w:rsidP="00FB039F">
            <w:pPr>
              <w:spacing w:after="0" w:line="240" w:lineRule="auto"/>
              <w:textAlignment w:val="baseline"/>
              <w:rPr>
                <w:rFonts w:ascii="Source Sans Pro" w:hAnsi="Source Sans Pro"/>
                <w:kern w:val="0"/>
                <w:sz w:val="24"/>
                <w:szCs w:val="24"/>
                <w14:ligatures w14:val="none"/>
              </w:rPr>
            </w:pPr>
            <w:r w:rsidRPr="00F71A14">
              <w:rPr>
                <w:rFonts w:ascii="Source Sans Pro" w:hAnsi="Source Sans Pro"/>
                <w:kern w:val="0"/>
                <w:sz w:val="24"/>
                <w:szCs w:val="24"/>
                <w14:ligatures w14:val="none"/>
              </w:rPr>
              <w:t>Lead the development of the workforce in alignment with national priorities</w:t>
            </w:r>
          </w:p>
        </w:tc>
      </w:tr>
      <w:tr w:rsidR="00A23C8B" w:rsidRPr="00F71A14" w14:paraId="709DA0C1" w14:textId="77777777" w:rsidTr="00A23C8B">
        <w:trPr>
          <w:trHeight w:val="280"/>
        </w:trPr>
        <w:tc>
          <w:tcPr>
            <w:tcW w:w="1268" w:type="dxa"/>
            <w:tcBorders>
              <w:top w:val="single" w:sz="6" w:space="0" w:color="auto"/>
              <w:left w:val="single" w:sz="6" w:space="0" w:color="auto"/>
              <w:bottom w:val="single" w:sz="6" w:space="0" w:color="auto"/>
              <w:right w:val="single" w:sz="6" w:space="0" w:color="auto"/>
            </w:tcBorders>
          </w:tcPr>
          <w:p w14:paraId="10ED297A" w14:textId="2770872D" w:rsidR="00A23C8B" w:rsidRPr="00F71A14" w:rsidRDefault="00A23C8B" w:rsidP="00FB039F">
            <w:pPr>
              <w:spacing w:after="0" w:line="240" w:lineRule="auto"/>
              <w:textAlignment w:val="baseline"/>
              <w:rPr>
                <w:rFonts w:ascii="Source Sans Pro" w:hAnsi="Source Sans Pro"/>
                <w:kern w:val="0"/>
                <w:sz w:val="24"/>
                <w:szCs w:val="24"/>
                <w14:ligatures w14:val="none"/>
              </w:rPr>
            </w:pPr>
            <w:r w:rsidRPr="00F71A14">
              <w:rPr>
                <w:rFonts w:ascii="Source Sans Pro" w:hAnsi="Source Sans Pro"/>
                <w:kern w:val="0"/>
                <w:sz w:val="24"/>
                <w:szCs w:val="24"/>
                <w14:ligatures w14:val="none"/>
              </w:rPr>
              <w:t>8L9</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54605645" w14:textId="4D637145" w:rsidR="00A23C8B" w:rsidRPr="00F71A14" w:rsidRDefault="00A23C8B" w:rsidP="00FB039F">
            <w:pPr>
              <w:spacing w:after="0" w:line="240" w:lineRule="auto"/>
              <w:textAlignment w:val="baseline"/>
              <w:rPr>
                <w:rFonts w:ascii="Source Sans Pro" w:hAnsi="Source Sans Pro"/>
                <w:kern w:val="0"/>
                <w:sz w:val="24"/>
                <w:szCs w:val="24"/>
                <w14:ligatures w14:val="none"/>
              </w:rPr>
            </w:pPr>
            <w:r w:rsidRPr="00F71A14">
              <w:rPr>
                <w:rFonts w:ascii="Source Sans Pro" w:hAnsi="Source Sans Pro" w:cs="Arial"/>
                <w:color w:val="212529"/>
                <w:sz w:val="24"/>
                <w:szCs w:val="24"/>
                <w:shd w:val="clear" w:color="auto" w:fill="FFFFFF"/>
              </w:rPr>
              <w:t>Provide strategic direction to profession within board including organisational professional governance</w:t>
            </w:r>
          </w:p>
        </w:tc>
      </w:tr>
      <w:tr w:rsidR="00A23C8B" w:rsidRPr="00F71A14" w14:paraId="5A240F38" w14:textId="77777777" w:rsidTr="00A23C8B">
        <w:trPr>
          <w:trHeight w:val="280"/>
        </w:trPr>
        <w:tc>
          <w:tcPr>
            <w:tcW w:w="1268" w:type="dxa"/>
            <w:tcBorders>
              <w:top w:val="single" w:sz="6" w:space="0" w:color="auto"/>
              <w:left w:val="single" w:sz="6" w:space="0" w:color="auto"/>
              <w:bottom w:val="single" w:sz="6" w:space="0" w:color="auto"/>
              <w:right w:val="single" w:sz="6" w:space="0" w:color="auto"/>
            </w:tcBorders>
          </w:tcPr>
          <w:p w14:paraId="70E51D55" w14:textId="78EC4965" w:rsidR="00A23C8B" w:rsidRPr="00F71A14" w:rsidRDefault="00A23C8B" w:rsidP="00FB039F">
            <w:pPr>
              <w:spacing w:after="0" w:line="240" w:lineRule="auto"/>
              <w:textAlignment w:val="baseline"/>
              <w:rPr>
                <w:rFonts w:ascii="Source Sans Pro" w:hAnsi="Source Sans Pro"/>
                <w:kern w:val="0"/>
                <w:sz w:val="24"/>
                <w:szCs w:val="24"/>
                <w14:ligatures w14:val="none"/>
              </w:rPr>
            </w:pPr>
            <w:r w:rsidRPr="00F71A14">
              <w:rPr>
                <w:rFonts w:ascii="Source Sans Pro" w:hAnsi="Source Sans Pro"/>
                <w:kern w:val="0"/>
                <w:sz w:val="24"/>
                <w:szCs w:val="24"/>
                <w14:ligatures w14:val="none"/>
              </w:rPr>
              <w:t>8L10</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6A2D1082" w14:textId="22608592" w:rsidR="00A23C8B" w:rsidRPr="00F71A14" w:rsidRDefault="00A23C8B" w:rsidP="00FB039F">
            <w:pPr>
              <w:spacing w:after="0" w:line="240" w:lineRule="auto"/>
              <w:textAlignment w:val="baseline"/>
              <w:rPr>
                <w:rFonts w:ascii="Source Sans Pro" w:hAnsi="Source Sans Pro"/>
                <w:kern w:val="0"/>
                <w:sz w:val="24"/>
                <w:szCs w:val="24"/>
                <w14:ligatures w14:val="none"/>
              </w:rPr>
            </w:pPr>
            <w:r w:rsidRPr="00F71A14">
              <w:rPr>
                <w:rFonts w:ascii="Source Sans Pro" w:hAnsi="Source Sans Pro" w:cs="Arial"/>
                <w:color w:val="212529"/>
                <w:sz w:val="24"/>
                <w:szCs w:val="24"/>
                <w:shd w:val="clear" w:color="auto" w:fill="FFFFFF"/>
              </w:rPr>
              <w:t>Critically apply advanced clinical expertise and role model the values of NHS Scotland to influence the sharing and adoption of best practice, reduce unwarranted variation and enhance quality</w:t>
            </w:r>
          </w:p>
        </w:tc>
      </w:tr>
      <w:tr w:rsidR="00A23C8B" w:rsidRPr="00F71A14" w14:paraId="5608BED4" w14:textId="77777777" w:rsidTr="00A23C8B">
        <w:trPr>
          <w:trHeight w:val="280"/>
        </w:trPr>
        <w:tc>
          <w:tcPr>
            <w:tcW w:w="1268" w:type="dxa"/>
            <w:tcBorders>
              <w:top w:val="single" w:sz="6" w:space="0" w:color="auto"/>
              <w:left w:val="single" w:sz="6" w:space="0" w:color="auto"/>
              <w:bottom w:val="single" w:sz="6" w:space="0" w:color="auto"/>
              <w:right w:val="single" w:sz="6" w:space="0" w:color="auto"/>
            </w:tcBorders>
          </w:tcPr>
          <w:p w14:paraId="69FD6DFE" w14:textId="379C1BFA" w:rsidR="00A23C8B" w:rsidRPr="00F71A14" w:rsidRDefault="00A23C8B" w:rsidP="00FB039F">
            <w:pPr>
              <w:spacing w:after="0" w:line="240" w:lineRule="auto"/>
              <w:textAlignment w:val="baseline"/>
              <w:rPr>
                <w:rFonts w:ascii="Source Sans Pro" w:hAnsi="Source Sans Pro"/>
                <w:kern w:val="0"/>
                <w:sz w:val="24"/>
                <w:szCs w:val="24"/>
                <w14:ligatures w14:val="none"/>
              </w:rPr>
            </w:pPr>
            <w:r w:rsidRPr="00F71A14">
              <w:rPr>
                <w:rFonts w:ascii="Source Sans Pro" w:hAnsi="Source Sans Pro"/>
                <w:kern w:val="0"/>
                <w:sz w:val="24"/>
                <w:szCs w:val="24"/>
                <w14:ligatures w14:val="none"/>
              </w:rPr>
              <w:t>8L11</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3A719DB6" w14:textId="68C99BF1" w:rsidR="00A23C8B" w:rsidRPr="00F71A14" w:rsidRDefault="00A23C8B" w:rsidP="00FB039F">
            <w:pPr>
              <w:spacing w:after="0" w:line="240" w:lineRule="auto"/>
              <w:textAlignment w:val="baseline"/>
              <w:rPr>
                <w:rFonts w:ascii="Source Sans Pro" w:hAnsi="Source Sans Pro"/>
                <w:kern w:val="0"/>
                <w:sz w:val="24"/>
                <w:szCs w:val="24"/>
                <w14:ligatures w14:val="none"/>
              </w:rPr>
            </w:pPr>
            <w:r w:rsidRPr="00F71A14">
              <w:rPr>
                <w:rFonts w:ascii="Source Sans Pro" w:hAnsi="Source Sans Pro" w:cs="Arial"/>
                <w:color w:val="212529"/>
                <w:sz w:val="24"/>
                <w:szCs w:val="24"/>
                <w:shd w:val="clear" w:color="auto" w:fill="FFFFFF"/>
              </w:rPr>
              <w:t>Act a source of expertise in relation to clinical supervision, influencing organisational responsibilities in relation to clinical supervision as an essential professional development process</w:t>
            </w:r>
          </w:p>
        </w:tc>
      </w:tr>
      <w:tr w:rsidR="00A23C8B" w:rsidRPr="00F71A14" w14:paraId="443035AF" w14:textId="77777777" w:rsidTr="00A23C8B">
        <w:trPr>
          <w:trHeight w:val="280"/>
        </w:trPr>
        <w:tc>
          <w:tcPr>
            <w:tcW w:w="1268" w:type="dxa"/>
            <w:tcBorders>
              <w:top w:val="single" w:sz="6" w:space="0" w:color="auto"/>
              <w:left w:val="single" w:sz="6" w:space="0" w:color="auto"/>
              <w:bottom w:val="single" w:sz="6" w:space="0" w:color="auto"/>
              <w:right w:val="single" w:sz="6" w:space="0" w:color="auto"/>
            </w:tcBorders>
          </w:tcPr>
          <w:p w14:paraId="0347DCEA" w14:textId="2E5681CB" w:rsidR="00A23C8B" w:rsidRPr="00F71A14" w:rsidRDefault="00A23C8B" w:rsidP="00FB039F">
            <w:pPr>
              <w:spacing w:after="0" w:line="240" w:lineRule="auto"/>
              <w:textAlignment w:val="baseline"/>
              <w:rPr>
                <w:rFonts w:ascii="Source Sans Pro" w:hAnsi="Source Sans Pro"/>
                <w:kern w:val="0"/>
                <w:sz w:val="24"/>
                <w:szCs w:val="24"/>
                <w14:ligatures w14:val="none"/>
              </w:rPr>
            </w:pPr>
            <w:r w:rsidRPr="00F71A14">
              <w:rPr>
                <w:rFonts w:ascii="Source Sans Pro" w:hAnsi="Source Sans Pro"/>
                <w:kern w:val="0"/>
                <w:sz w:val="24"/>
                <w:szCs w:val="24"/>
                <w14:ligatures w14:val="none"/>
              </w:rPr>
              <w:t>8L12</w:t>
            </w:r>
          </w:p>
        </w:tc>
        <w:tc>
          <w:tcPr>
            <w:tcW w:w="12758" w:type="dxa"/>
            <w:tcBorders>
              <w:top w:val="single" w:sz="6" w:space="0" w:color="auto"/>
              <w:left w:val="single" w:sz="6" w:space="0" w:color="auto"/>
              <w:bottom w:val="single" w:sz="6" w:space="0" w:color="auto"/>
              <w:right w:val="single" w:sz="6" w:space="0" w:color="auto"/>
            </w:tcBorders>
            <w:shd w:val="clear" w:color="auto" w:fill="auto"/>
          </w:tcPr>
          <w:p w14:paraId="76F2AD7C" w14:textId="4BE7534B" w:rsidR="00A23C8B" w:rsidRPr="00F71A14" w:rsidRDefault="00A23C8B" w:rsidP="00FB039F">
            <w:pPr>
              <w:spacing w:after="0" w:line="240" w:lineRule="auto"/>
              <w:textAlignment w:val="baseline"/>
              <w:rPr>
                <w:rFonts w:ascii="Source Sans Pro" w:hAnsi="Source Sans Pro"/>
                <w:kern w:val="0"/>
                <w:sz w:val="24"/>
                <w:szCs w:val="24"/>
                <w14:ligatures w14:val="none"/>
              </w:rPr>
            </w:pPr>
            <w:r w:rsidRPr="00F71A14">
              <w:rPr>
                <w:rFonts w:ascii="Source Sans Pro" w:hAnsi="Source Sans Pro" w:cs="Arial"/>
                <w:color w:val="212529"/>
                <w:sz w:val="24"/>
                <w:szCs w:val="24"/>
                <w:shd w:val="clear" w:color="auto" w:fill="FFFFFF"/>
              </w:rPr>
              <w:t>Empower and inspire those in supervision roles to demonstrate a positive workplace culture that is kind, compassionate, diverse, and inclusive</w:t>
            </w:r>
          </w:p>
        </w:tc>
      </w:tr>
    </w:tbl>
    <w:p w14:paraId="1FF659EF" w14:textId="77777777" w:rsidR="0033506B" w:rsidRPr="00F71A14" w:rsidRDefault="0033506B" w:rsidP="00FB039F">
      <w:pPr>
        <w:spacing w:line="240" w:lineRule="auto"/>
        <w:rPr>
          <w:rFonts w:ascii="Source Sans Pro" w:hAnsi="Source Sans Pro"/>
          <w:b/>
          <w:bCs/>
          <w:kern w:val="0"/>
          <w:sz w:val="24"/>
          <w:szCs w:val="24"/>
          <w:u w:val="single"/>
          <w14:ligatures w14:val="none"/>
        </w:rPr>
      </w:pPr>
    </w:p>
    <w:tbl>
      <w:tblPr>
        <w:tblStyle w:val="TableGrid2"/>
        <w:tblW w:w="14034" w:type="dxa"/>
        <w:tblInd w:w="-5" w:type="dxa"/>
        <w:tblLook w:val="04A0" w:firstRow="1" w:lastRow="0" w:firstColumn="1" w:lastColumn="0" w:noHBand="0" w:noVBand="1"/>
      </w:tblPr>
      <w:tblGrid>
        <w:gridCol w:w="1288"/>
        <w:gridCol w:w="12746"/>
      </w:tblGrid>
      <w:tr w:rsidR="000D5DD5" w:rsidRPr="00F71A14" w14:paraId="347B025F" w14:textId="77777777" w:rsidTr="000D5DD5">
        <w:tc>
          <w:tcPr>
            <w:tcW w:w="1198" w:type="dxa"/>
            <w:shd w:val="clear" w:color="auto" w:fill="FBE4D5" w:themeFill="accent2" w:themeFillTint="33"/>
          </w:tcPr>
          <w:p w14:paraId="09F89F98" w14:textId="77777777" w:rsidR="000D5DD5" w:rsidRPr="00F71A14" w:rsidRDefault="000D5DD5" w:rsidP="005045DE">
            <w:pPr>
              <w:rPr>
                <w:rFonts w:ascii="Source Sans Pro" w:hAnsi="Source Sans Pro"/>
                <w:b/>
                <w:bCs/>
                <w:sz w:val="24"/>
                <w:szCs w:val="24"/>
              </w:rPr>
            </w:pPr>
            <w:r w:rsidRPr="00F71A14">
              <w:rPr>
                <w:rFonts w:ascii="Source Sans Pro" w:hAnsi="Source Sans Pro"/>
                <w:b/>
                <w:bCs/>
                <w:sz w:val="24"/>
                <w:szCs w:val="24"/>
              </w:rPr>
              <w:t>Reference code</w:t>
            </w:r>
          </w:p>
        </w:tc>
        <w:tc>
          <w:tcPr>
            <w:tcW w:w="12831" w:type="dxa"/>
            <w:shd w:val="clear" w:color="auto" w:fill="FBE4D5" w:themeFill="accent2" w:themeFillTint="33"/>
          </w:tcPr>
          <w:p w14:paraId="220F456A" w14:textId="77777777" w:rsidR="000D5DD5" w:rsidRPr="00F71A14" w:rsidRDefault="000D5DD5" w:rsidP="005045DE">
            <w:pPr>
              <w:rPr>
                <w:rFonts w:ascii="Source Sans Pro" w:hAnsi="Source Sans Pro"/>
                <w:b/>
                <w:bCs/>
                <w:sz w:val="24"/>
                <w:szCs w:val="24"/>
              </w:rPr>
            </w:pPr>
            <w:r w:rsidRPr="00F71A14">
              <w:rPr>
                <w:rFonts w:ascii="Source Sans Pro" w:hAnsi="Source Sans Pro"/>
                <w:b/>
                <w:bCs/>
                <w:sz w:val="24"/>
                <w:szCs w:val="24"/>
              </w:rPr>
              <w:t>Speciality key knowledge, skills, and behaviours</w:t>
            </w:r>
          </w:p>
          <w:p w14:paraId="3EE6BA04" w14:textId="77777777" w:rsidR="000D5DD5" w:rsidRPr="00F71A14" w:rsidRDefault="000D5DD5" w:rsidP="005045DE">
            <w:pPr>
              <w:rPr>
                <w:rFonts w:ascii="Source Sans Pro" w:hAnsi="Source Sans Pro"/>
                <w:b/>
                <w:bCs/>
                <w:sz w:val="24"/>
                <w:szCs w:val="24"/>
              </w:rPr>
            </w:pPr>
          </w:p>
        </w:tc>
      </w:tr>
      <w:tr w:rsidR="000D5DD5" w:rsidRPr="00F71A14" w14:paraId="58E7B64E" w14:textId="77777777" w:rsidTr="005045DE">
        <w:tc>
          <w:tcPr>
            <w:tcW w:w="1198" w:type="dxa"/>
          </w:tcPr>
          <w:p w14:paraId="6E16C4F6" w14:textId="52E33DC7" w:rsidR="000D5DD5" w:rsidRPr="00F71A14" w:rsidRDefault="000D5DD5" w:rsidP="005045DE">
            <w:pPr>
              <w:rPr>
                <w:rFonts w:ascii="Source Sans Pro" w:hAnsi="Source Sans Pro"/>
                <w:sz w:val="24"/>
                <w:szCs w:val="24"/>
              </w:rPr>
            </w:pPr>
            <w:r w:rsidRPr="00F71A14">
              <w:rPr>
                <w:rFonts w:ascii="Source Sans Pro" w:hAnsi="Source Sans Pro"/>
                <w:sz w:val="24"/>
                <w:szCs w:val="24"/>
              </w:rPr>
              <w:t>8L13</w:t>
            </w:r>
          </w:p>
        </w:tc>
        <w:tc>
          <w:tcPr>
            <w:tcW w:w="12831" w:type="dxa"/>
          </w:tcPr>
          <w:p w14:paraId="7A8EF205" w14:textId="77777777" w:rsidR="000D5DD5" w:rsidRPr="00F71A14" w:rsidRDefault="000D5DD5" w:rsidP="005045DE">
            <w:pPr>
              <w:rPr>
                <w:rFonts w:ascii="Source Sans Pro" w:hAnsi="Source Sans Pro"/>
                <w:b/>
                <w:bCs/>
                <w:sz w:val="24"/>
                <w:szCs w:val="24"/>
              </w:rPr>
            </w:pPr>
          </w:p>
        </w:tc>
      </w:tr>
      <w:tr w:rsidR="000D5DD5" w:rsidRPr="00F71A14" w14:paraId="78D040D7" w14:textId="77777777" w:rsidTr="005045DE">
        <w:tc>
          <w:tcPr>
            <w:tcW w:w="1198" w:type="dxa"/>
          </w:tcPr>
          <w:p w14:paraId="4C49BE5A" w14:textId="28FD7011" w:rsidR="000D5DD5" w:rsidRPr="00F71A14" w:rsidRDefault="000D5DD5" w:rsidP="005045DE">
            <w:pPr>
              <w:rPr>
                <w:rFonts w:ascii="Source Sans Pro" w:hAnsi="Source Sans Pro"/>
                <w:sz w:val="24"/>
                <w:szCs w:val="24"/>
              </w:rPr>
            </w:pPr>
            <w:r w:rsidRPr="00F71A14">
              <w:rPr>
                <w:rFonts w:ascii="Source Sans Pro" w:hAnsi="Source Sans Pro"/>
                <w:sz w:val="24"/>
                <w:szCs w:val="24"/>
              </w:rPr>
              <w:t>8L14</w:t>
            </w:r>
          </w:p>
        </w:tc>
        <w:tc>
          <w:tcPr>
            <w:tcW w:w="12831" w:type="dxa"/>
          </w:tcPr>
          <w:p w14:paraId="441871BD" w14:textId="77777777" w:rsidR="000D5DD5" w:rsidRPr="00F71A14" w:rsidRDefault="000D5DD5" w:rsidP="005045DE">
            <w:pPr>
              <w:rPr>
                <w:rFonts w:ascii="Source Sans Pro" w:hAnsi="Source Sans Pro"/>
                <w:sz w:val="24"/>
                <w:szCs w:val="24"/>
              </w:rPr>
            </w:pPr>
          </w:p>
        </w:tc>
      </w:tr>
      <w:tr w:rsidR="000D5DD5" w:rsidRPr="00F71A14" w14:paraId="06E10EFA" w14:textId="77777777" w:rsidTr="005045DE">
        <w:tc>
          <w:tcPr>
            <w:tcW w:w="1198" w:type="dxa"/>
          </w:tcPr>
          <w:p w14:paraId="6854687F" w14:textId="6295697D" w:rsidR="000D5DD5" w:rsidRPr="00F71A14" w:rsidRDefault="000D5DD5" w:rsidP="005045DE">
            <w:pPr>
              <w:rPr>
                <w:rFonts w:ascii="Source Sans Pro" w:hAnsi="Source Sans Pro"/>
                <w:sz w:val="24"/>
                <w:szCs w:val="24"/>
              </w:rPr>
            </w:pPr>
            <w:r w:rsidRPr="00F71A14">
              <w:rPr>
                <w:rFonts w:ascii="Source Sans Pro" w:hAnsi="Source Sans Pro"/>
                <w:sz w:val="24"/>
                <w:szCs w:val="24"/>
              </w:rPr>
              <w:t>8L15</w:t>
            </w:r>
          </w:p>
        </w:tc>
        <w:tc>
          <w:tcPr>
            <w:tcW w:w="12831" w:type="dxa"/>
          </w:tcPr>
          <w:p w14:paraId="0939BBAA" w14:textId="77777777" w:rsidR="000D5DD5" w:rsidRPr="00F71A14" w:rsidRDefault="000D5DD5" w:rsidP="005045DE">
            <w:pPr>
              <w:rPr>
                <w:rFonts w:ascii="Source Sans Pro" w:hAnsi="Source Sans Pro"/>
                <w:sz w:val="24"/>
                <w:szCs w:val="24"/>
              </w:rPr>
            </w:pPr>
          </w:p>
        </w:tc>
      </w:tr>
      <w:tr w:rsidR="000D5DD5" w:rsidRPr="00F71A14" w14:paraId="245234E3" w14:textId="77777777" w:rsidTr="005045DE">
        <w:tc>
          <w:tcPr>
            <w:tcW w:w="1198" w:type="dxa"/>
          </w:tcPr>
          <w:p w14:paraId="0308325D" w14:textId="4AED6182" w:rsidR="000D5DD5" w:rsidRPr="00F71A14" w:rsidRDefault="000D5DD5" w:rsidP="005045DE">
            <w:pPr>
              <w:rPr>
                <w:rFonts w:ascii="Source Sans Pro" w:hAnsi="Source Sans Pro"/>
                <w:sz w:val="24"/>
                <w:szCs w:val="24"/>
              </w:rPr>
            </w:pPr>
            <w:r w:rsidRPr="00F71A14">
              <w:rPr>
                <w:rFonts w:ascii="Source Sans Pro" w:hAnsi="Source Sans Pro"/>
                <w:sz w:val="24"/>
                <w:szCs w:val="24"/>
              </w:rPr>
              <w:t>8L16</w:t>
            </w:r>
          </w:p>
        </w:tc>
        <w:tc>
          <w:tcPr>
            <w:tcW w:w="12831" w:type="dxa"/>
          </w:tcPr>
          <w:p w14:paraId="6C80CD55" w14:textId="77777777" w:rsidR="000D5DD5" w:rsidRPr="00F71A14" w:rsidRDefault="000D5DD5" w:rsidP="005045DE">
            <w:pPr>
              <w:rPr>
                <w:rFonts w:ascii="Source Sans Pro" w:hAnsi="Source Sans Pro"/>
                <w:sz w:val="24"/>
                <w:szCs w:val="24"/>
              </w:rPr>
            </w:pPr>
          </w:p>
        </w:tc>
      </w:tr>
      <w:tr w:rsidR="000D5DD5" w:rsidRPr="00F71A14" w14:paraId="5F03AB33" w14:textId="77777777" w:rsidTr="005045DE">
        <w:tc>
          <w:tcPr>
            <w:tcW w:w="1203" w:type="dxa"/>
          </w:tcPr>
          <w:p w14:paraId="00C3AE61" w14:textId="354DD4A7" w:rsidR="000D5DD5" w:rsidRPr="00F71A14" w:rsidRDefault="000D5DD5" w:rsidP="005045DE">
            <w:pPr>
              <w:rPr>
                <w:rFonts w:ascii="Source Sans Pro" w:hAnsi="Source Sans Pro"/>
                <w:sz w:val="24"/>
                <w:szCs w:val="24"/>
              </w:rPr>
            </w:pPr>
            <w:r w:rsidRPr="00F71A14">
              <w:rPr>
                <w:rFonts w:ascii="Source Sans Pro" w:hAnsi="Source Sans Pro"/>
                <w:sz w:val="24"/>
                <w:szCs w:val="24"/>
              </w:rPr>
              <w:t>8L17</w:t>
            </w:r>
          </w:p>
        </w:tc>
        <w:tc>
          <w:tcPr>
            <w:tcW w:w="12831" w:type="dxa"/>
          </w:tcPr>
          <w:p w14:paraId="6E055E68" w14:textId="77777777" w:rsidR="000D5DD5" w:rsidRPr="00F71A14" w:rsidRDefault="000D5DD5" w:rsidP="005045DE">
            <w:pPr>
              <w:rPr>
                <w:rFonts w:ascii="Source Sans Pro" w:hAnsi="Source Sans Pro"/>
                <w:b/>
                <w:bCs/>
                <w:sz w:val="24"/>
                <w:szCs w:val="24"/>
              </w:rPr>
            </w:pPr>
          </w:p>
        </w:tc>
      </w:tr>
      <w:tr w:rsidR="000D5DD5" w:rsidRPr="00F71A14" w14:paraId="3EACB728" w14:textId="77777777" w:rsidTr="005045DE">
        <w:tc>
          <w:tcPr>
            <w:tcW w:w="1203" w:type="dxa"/>
          </w:tcPr>
          <w:p w14:paraId="2ACBACCE" w14:textId="109759DD" w:rsidR="000D5DD5" w:rsidRPr="00F71A14" w:rsidRDefault="000D5DD5" w:rsidP="005045DE">
            <w:pPr>
              <w:rPr>
                <w:rFonts w:ascii="Source Sans Pro" w:hAnsi="Source Sans Pro"/>
                <w:sz w:val="24"/>
                <w:szCs w:val="24"/>
              </w:rPr>
            </w:pPr>
            <w:r w:rsidRPr="00F71A14">
              <w:rPr>
                <w:rFonts w:ascii="Source Sans Pro" w:hAnsi="Source Sans Pro"/>
                <w:sz w:val="24"/>
                <w:szCs w:val="24"/>
              </w:rPr>
              <w:t>8L18</w:t>
            </w:r>
          </w:p>
        </w:tc>
        <w:tc>
          <w:tcPr>
            <w:tcW w:w="12831" w:type="dxa"/>
          </w:tcPr>
          <w:p w14:paraId="62B1162D" w14:textId="77777777" w:rsidR="000D5DD5" w:rsidRPr="00F71A14" w:rsidRDefault="000D5DD5" w:rsidP="005045DE">
            <w:pPr>
              <w:rPr>
                <w:rFonts w:ascii="Source Sans Pro" w:hAnsi="Source Sans Pro"/>
                <w:sz w:val="24"/>
                <w:szCs w:val="24"/>
              </w:rPr>
            </w:pPr>
          </w:p>
        </w:tc>
      </w:tr>
      <w:tr w:rsidR="000D5DD5" w:rsidRPr="00F71A14" w14:paraId="199B83C3" w14:textId="77777777" w:rsidTr="005045DE">
        <w:tc>
          <w:tcPr>
            <w:tcW w:w="1203" w:type="dxa"/>
          </w:tcPr>
          <w:p w14:paraId="02FB4836" w14:textId="70C3CB01" w:rsidR="000D5DD5" w:rsidRPr="00F71A14" w:rsidRDefault="000D5DD5" w:rsidP="005045DE">
            <w:pPr>
              <w:rPr>
                <w:rFonts w:ascii="Source Sans Pro" w:hAnsi="Source Sans Pro"/>
                <w:sz w:val="24"/>
                <w:szCs w:val="24"/>
              </w:rPr>
            </w:pPr>
            <w:r w:rsidRPr="00F71A14">
              <w:rPr>
                <w:rFonts w:ascii="Source Sans Pro" w:hAnsi="Source Sans Pro"/>
                <w:sz w:val="24"/>
                <w:szCs w:val="24"/>
              </w:rPr>
              <w:t>8L19</w:t>
            </w:r>
          </w:p>
        </w:tc>
        <w:tc>
          <w:tcPr>
            <w:tcW w:w="12831" w:type="dxa"/>
          </w:tcPr>
          <w:p w14:paraId="7D0DE873" w14:textId="77777777" w:rsidR="000D5DD5" w:rsidRPr="00F71A14" w:rsidRDefault="000D5DD5" w:rsidP="005045DE">
            <w:pPr>
              <w:rPr>
                <w:rFonts w:ascii="Source Sans Pro" w:hAnsi="Source Sans Pro"/>
                <w:sz w:val="24"/>
                <w:szCs w:val="24"/>
              </w:rPr>
            </w:pPr>
          </w:p>
        </w:tc>
      </w:tr>
      <w:tr w:rsidR="000D5DD5" w:rsidRPr="00F71A14" w14:paraId="04065D5F" w14:textId="77777777" w:rsidTr="005045DE">
        <w:tc>
          <w:tcPr>
            <w:tcW w:w="1203" w:type="dxa"/>
          </w:tcPr>
          <w:p w14:paraId="7E1A7D51" w14:textId="01E17FB2" w:rsidR="000D5DD5" w:rsidRPr="00F71A14" w:rsidRDefault="000D5DD5" w:rsidP="005045DE">
            <w:pPr>
              <w:rPr>
                <w:rFonts w:ascii="Source Sans Pro" w:hAnsi="Source Sans Pro"/>
                <w:sz w:val="24"/>
                <w:szCs w:val="24"/>
              </w:rPr>
            </w:pPr>
            <w:r w:rsidRPr="00F71A14">
              <w:rPr>
                <w:rFonts w:ascii="Source Sans Pro" w:hAnsi="Source Sans Pro"/>
                <w:sz w:val="24"/>
                <w:szCs w:val="24"/>
              </w:rPr>
              <w:t>8L20</w:t>
            </w:r>
          </w:p>
        </w:tc>
        <w:tc>
          <w:tcPr>
            <w:tcW w:w="12831" w:type="dxa"/>
          </w:tcPr>
          <w:p w14:paraId="59469671" w14:textId="77777777" w:rsidR="000D5DD5" w:rsidRPr="00F71A14" w:rsidRDefault="000D5DD5" w:rsidP="005045DE">
            <w:pPr>
              <w:rPr>
                <w:rFonts w:ascii="Source Sans Pro" w:hAnsi="Source Sans Pro"/>
                <w:sz w:val="24"/>
                <w:szCs w:val="24"/>
              </w:rPr>
            </w:pPr>
          </w:p>
        </w:tc>
      </w:tr>
    </w:tbl>
    <w:p w14:paraId="05F05E15" w14:textId="77777777" w:rsidR="0044468A" w:rsidRPr="00FB039F" w:rsidRDefault="0044468A" w:rsidP="00FB039F">
      <w:pPr>
        <w:spacing w:line="240" w:lineRule="auto"/>
        <w:rPr>
          <w:rFonts w:ascii="Source Sans Pro" w:hAnsi="Source Sans Pro"/>
          <w:b/>
          <w:bCs/>
          <w:kern w:val="0"/>
          <w:u w:val="single"/>
          <w14:ligatures w14:val="none"/>
        </w:rPr>
      </w:pPr>
    </w:p>
    <w:p w14:paraId="302B60B2" w14:textId="77777777" w:rsidR="00FB039F" w:rsidRPr="00F71A14" w:rsidRDefault="00FB039F" w:rsidP="00FB039F">
      <w:pPr>
        <w:spacing w:after="0" w:line="240" w:lineRule="auto"/>
        <w:rPr>
          <w:rFonts w:ascii="Source Sans Pro" w:hAnsi="Source Sans Pro"/>
          <w:b/>
          <w:bCs/>
          <w:color w:val="002D74"/>
          <w:kern w:val="0"/>
          <w:sz w:val="24"/>
          <w:szCs w:val="24"/>
          <w14:ligatures w14:val="none"/>
        </w:rPr>
      </w:pPr>
      <w:r w:rsidRPr="00F71A14">
        <w:rPr>
          <w:rFonts w:ascii="Source Sans Pro" w:hAnsi="Source Sans Pro"/>
          <w:b/>
          <w:bCs/>
          <w:color w:val="002D74"/>
          <w:kern w:val="0"/>
          <w:sz w:val="24"/>
          <w:szCs w:val="24"/>
          <w14:ligatures w14:val="none"/>
        </w:rPr>
        <w:lastRenderedPageBreak/>
        <w:t>Level 8 - Evidence, Research and Development Pillar</w:t>
      </w:r>
    </w:p>
    <w:tbl>
      <w:tblPr>
        <w:tblW w:w="14026" w:type="dxa"/>
        <w:tblBorders>
          <w:top w:val="outset" w:sz="6" w:space="0" w:color="auto"/>
          <w:left w:val="outset" w:sz="6" w:space="0" w:color="auto"/>
          <w:bottom w:val="outset" w:sz="6" w:space="0" w:color="auto"/>
          <w:right w:val="outset" w:sz="6" w:space="0" w:color="auto"/>
        </w:tblBorders>
        <w:tblCellMar>
          <w:left w:w="57" w:type="dxa"/>
          <w:right w:w="57" w:type="dxa"/>
        </w:tblCellMar>
        <w:tblLook w:val="04A0" w:firstRow="1" w:lastRow="0" w:firstColumn="1" w:lastColumn="0" w:noHBand="0" w:noVBand="1"/>
      </w:tblPr>
      <w:tblGrid>
        <w:gridCol w:w="1410"/>
        <w:gridCol w:w="12616"/>
      </w:tblGrid>
      <w:tr w:rsidR="000D5DD5" w:rsidRPr="00F71A14" w14:paraId="7E71C2E5" w14:textId="77777777" w:rsidTr="000D5DD5">
        <w:trPr>
          <w:trHeight w:val="269"/>
        </w:trPr>
        <w:tc>
          <w:tcPr>
            <w:tcW w:w="1410" w:type="dxa"/>
            <w:tcBorders>
              <w:top w:val="single" w:sz="6" w:space="0" w:color="auto"/>
              <w:left w:val="single" w:sz="6" w:space="0" w:color="auto"/>
              <w:bottom w:val="single" w:sz="6" w:space="0" w:color="auto"/>
              <w:right w:val="single" w:sz="6" w:space="0" w:color="auto"/>
            </w:tcBorders>
            <w:shd w:val="clear" w:color="auto" w:fill="FFB3B5"/>
          </w:tcPr>
          <w:p w14:paraId="5FF13ABE" w14:textId="330C7D59" w:rsidR="000D5DD5" w:rsidRPr="00F71A14" w:rsidRDefault="000D5DD5" w:rsidP="00FB039F">
            <w:pPr>
              <w:spacing w:after="0" w:line="240" w:lineRule="auto"/>
              <w:textAlignment w:val="baseline"/>
              <w:rPr>
                <w:rFonts w:ascii="Source Sans Pro" w:hAnsi="Source Sans Pro"/>
                <w:b/>
                <w:bCs/>
                <w:sz w:val="24"/>
                <w:szCs w:val="24"/>
              </w:rPr>
            </w:pPr>
            <w:r w:rsidRPr="00F71A14">
              <w:rPr>
                <w:rFonts w:ascii="Source Sans Pro" w:hAnsi="Source Sans Pro"/>
                <w:b/>
                <w:bCs/>
                <w:sz w:val="24"/>
                <w:szCs w:val="24"/>
              </w:rPr>
              <w:t>Reference code</w:t>
            </w:r>
          </w:p>
        </w:tc>
        <w:tc>
          <w:tcPr>
            <w:tcW w:w="12616" w:type="dxa"/>
            <w:tcBorders>
              <w:top w:val="single" w:sz="6" w:space="0" w:color="auto"/>
              <w:left w:val="single" w:sz="6" w:space="0" w:color="auto"/>
              <w:bottom w:val="single" w:sz="6" w:space="0" w:color="auto"/>
              <w:right w:val="single" w:sz="6" w:space="0" w:color="auto"/>
            </w:tcBorders>
            <w:shd w:val="clear" w:color="auto" w:fill="FFB3B5"/>
          </w:tcPr>
          <w:p w14:paraId="0B295220" w14:textId="083B246E" w:rsidR="000D5DD5" w:rsidRPr="00F71A14" w:rsidRDefault="000D5DD5" w:rsidP="00FB039F">
            <w:pPr>
              <w:spacing w:after="0" w:line="240" w:lineRule="auto"/>
              <w:textAlignment w:val="baseline"/>
              <w:rPr>
                <w:rFonts w:ascii="Source Sans Pro" w:eastAsia="Times New Roman" w:hAnsi="Source Sans Pro" w:cs="Calibri"/>
                <w:b/>
                <w:bCs/>
                <w:kern w:val="0"/>
                <w:sz w:val="24"/>
                <w:szCs w:val="24"/>
                <w:lang w:eastAsia="en-GB"/>
                <w14:ligatures w14:val="none"/>
              </w:rPr>
            </w:pPr>
            <w:r w:rsidRPr="00F71A14">
              <w:rPr>
                <w:rFonts w:ascii="Source Sans Pro" w:hAnsi="Source Sans Pro"/>
                <w:b/>
                <w:bCs/>
                <w:sz w:val="24"/>
                <w:szCs w:val="24"/>
              </w:rPr>
              <w:t>Core key knowledge, skills, and behaviours</w:t>
            </w:r>
          </w:p>
        </w:tc>
      </w:tr>
      <w:tr w:rsidR="000D5DD5" w:rsidRPr="00F71A14" w14:paraId="19FD7FF5" w14:textId="77777777" w:rsidTr="000D5DD5">
        <w:trPr>
          <w:trHeight w:val="280"/>
        </w:trPr>
        <w:tc>
          <w:tcPr>
            <w:tcW w:w="1410" w:type="dxa"/>
            <w:tcBorders>
              <w:top w:val="single" w:sz="6" w:space="0" w:color="auto"/>
              <w:left w:val="single" w:sz="6" w:space="0" w:color="auto"/>
              <w:bottom w:val="single" w:sz="6" w:space="0" w:color="auto"/>
              <w:right w:val="single" w:sz="6" w:space="0" w:color="auto"/>
            </w:tcBorders>
          </w:tcPr>
          <w:p w14:paraId="2B8CD655" w14:textId="32FC431C" w:rsidR="000D5DD5" w:rsidRPr="00F71A14" w:rsidRDefault="000D5DD5" w:rsidP="00FB039F">
            <w:pPr>
              <w:spacing w:after="0" w:line="240" w:lineRule="auto"/>
              <w:textAlignment w:val="baseline"/>
              <w:rPr>
                <w:rFonts w:ascii="Source Sans Pro" w:hAnsi="Source Sans Pro"/>
                <w:kern w:val="0"/>
                <w:sz w:val="24"/>
                <w:szCs w:val="24"/>
                <w14:ligatures w14:val="none"/>
              </w:rPr>
            </w:pPr>
            <w:r w:rsidRPr="00F71A14">
              <w:rPr>
                <w:rFonts w:ascii="Source Sans Pro" w:hAnsi="Source Sans Pro"/>
                <w:kern w:val="0"/>
                <w:sz w:val="24"/>
                <w:szCs w:val="24"/>
                <w14:ligatures w14:val="none"/>
              </w:rPr>
              <w:t>8E1</w:t>
            </w:r>
          </w:p>
        </w:tc>
        <w:tc>
          <w:tcPr>
            <w:tcW w:w="12616" w:type="dxa"/>
            <w:tcBorders>
              <w:top w:val="single" w:sz="6" w:space="0" w:color="auto"/>
              <w:left w:val="single" w:sz="6" w:space="0" w:color="auto"/>
              <w:bottom w:val="single" w:sz="6" w:space="0" w:color="auto"/>
              <w:right w:val="single" w:sz="6" w:space="0" w:color="auto"/>
            </w:tcBorders>
            <w:shd w:val="clear" w:color="auto" w:fill="auto"/>
          </w:tcPr>
          <w:p w14:paraId="6D4ECCF7" w14:textId="094EB545" w:rsidR="000D5DD5" w:rsidRPr="00F71A14" w:rsidRDefault="000D5DD5" w:rsidP="00FB039F">
            <w:pPr>
              <w:spacing w:after="0" w:line="240" w:lineRule="auto"/>
              <w:textAlignment w:val="baseline"/>
              <w:rPr>
                <w:rFonts w:ascii="Source Sans Pro" w:eastAsia="Times New Roman" w:hAnsi="Source Sans Pro" w:cs="Calibri"/>
                <w:kern w:val="0"/>
                <w:sz w:val="24"/>
                <w:szCs w:val="24"/>
                <w:lang w:eastAsia="en-GB"/>
                <w14:ligatures w14:val="none"/>
              </w:rPr>
            </w:pPr>
            <w:r w:rsidRPr="00F71A14">
              <w:rPr>
                <w:rFonts w:ascii="Source Sans Pro" w:hAnsi="Source Sans Pro"/>
                <w:kern w:val="0"/>
                <w:sz w:val="24"/>
                <w:szCs w:val="24"/>
                <w14:ligatures w14:val="none"/>
              </w:rPr>
              <w:t>Demonstrate a critical understanding of different research approaches, methods and analysis and support others to develop and apply these in practice</w:t>
            </w:r>
          </w:p>
        </w:tc>
      </w:tr>
      <w:tr w:rsidR="000D5DD5" w:rsidRPr="00F71A14" w14:paraId="4774B30B" w14:textId="77777777" w:rsidTr="000D5DD5">
        <w:trPr>
          <w:trHeight w:val="280"/>
        </w:trPr>
        <w:tc>
          <w:tcPr>
            <w:tcW w:w="1410" w:type="dxa"/>
            <w:tcBorders>
              <w:top w:val="single" w:sz="6" w:space="0" w:color="auto"/>
              <w:left w:val="single" w:sz="6" w:space="0" w:color="auto"/>
              <w:bottom w:val="single" w:sz="6" w:space="0" w:color="auto"/>
              <w:right w:val="single" w:sz="6" w:space="0" w:color="auto"/>
            </w:tcBorders>
          </w:tcPr>
          <w:p w14:paraId="4D848D50" w14:textId="798B7EE2" w:rsidR="000D5DD5" w:rsidRPr="00F71A14" w:rsidRDefault="000D5DD5" w:rsidP="00FB039F">
            <w:pPr>
              <w:spacing w:after="0" w:line="240" w:lineRule="auto"/>
              <w:textAlignment w:val="baseline"/>
              <w:rPr>
                <w:rFonts w:ascii="Source Sans Pro" w:hAnsi="Source Sans Pro"/>
                <w:kern w:val="0"/>
                <w:sz w:val="24"/>
                <w:szCs w:val="24"/>
                <w14:ligatures w14:val="none"/>
              </w:rPr>
            </w:pPr>
            <w:r w:rsidRPr="00F71A14">
              <w:rPr>
                <w:rFonts w:ascii="Source Sans Pro" w:hAnsi="Source Sans Pro"/>
                <w:kern w:val="0"/>
                <w:sz w:val="24"/>
                <w:szCs w:val="24"/>
                <w14:ligatures w14:val="none"/>
              </w:rPr>
              <w:t>8E2</w:t>
            </w:r>
          </w:p>
        </w:tc>
        <w:tc>
          <w:tcPr>
            <w:tcW w:w="12616" w:type="dxa"/>
            <w:tcBorders>
              <w:top w:val="single" w:sz="6" w:space="0" w:color="auto"/>
              <w:left w:val="single" w:sz="6" w:space="0" w:color="auto"/>
              <w:bottom w:val="single" w:sz="6" w:space="0" w:color="auto"/>
              <w:right w:val="single" w:sz="6" w:space="0" w:color="auto"/>
            </w:tcBorders>
            <w:shd w:val="clear" w:color="auto" w:fill="auto"/>
          </w:tcPr>
          <w:p w14:paraId="2D2290B5" w14:textId="516FEA83" w:rsidR="000D5DD5" w:rsidRPr="00F71A14" w:rsidRDefault="000D5DD5" w:rsidP="00FB039F">
            <w:pPr>
              <w:spacing w:after="0" w:line="240" w:lineRule="auto"/>
              <w:textAlignment w:val="baseline"/>
              <w:rPr>
                <w:rFonts w:ascii="Source Sans Pro" w:hAnsi="Source Sans Pro" w:cs="Calibri"/>
                <w:kern w:val="0"/>
                <w:sz w:val="24"/>
                <w:szCs w:val="24"/>
                <w:shd w:val="clear" w:color="auto" w:fill="FFFFFF"/>
                <w14:ligatures w14:val="none"/>
              </w:rPr>
            </w:pPr>
            <w:r w:rsidRPr="00F71A14">
              <w:rPr>
                <w:rFonts w:ascii="Source Sans Pro" w:hAnsi="Source Sans Pro"/>
                <w:kern w:val="0"/>
                <w:sz w:val="24"/>
                <w:szCs w:val="24"/>
                <w14:ligatures w14:val="none"/>
              </w:rPr>
              <w:t>Lead by example and develop the capability of others to critically appraise and synthesize evidence to inform practice and create a culture in which audit, research and quality improvement thrives</w:t>
            </w:r>
          </w:p>
        </w:tc>
      </w:tr>
      <w:tr w:rsidR="000D5DD5" w:rsidRPr="00F71A14" w14:paraId="06E8C723" w14:textId="77777777" w:rsidTr="000D5DD5">
        <w:trPr>
          <w:trHeight w:val="280"/>
        </w:trPr>
        <w:tc>
          <w:tcPr>
            <w:tcW w:w="1410" w:type="dxa"/>
            <w:tcBorders>
              <w:top w:val="single" w:sz="6" w:space="0" w:color="auto"/>
              <w:left w:val="single" w:sz="6" w:space="0" w:color="auto"/>
              <w:bottom w:val="single" w:sz="6" w:space="0" w:color="auto"/>
              <w:right w:val="single" w:sz="6" w:space="0" w:color="auto"/>
            </w:tcBorders>
          </w:tcPr>
          <w:p w14:paraId="69EB3199" w14:textId="0543BB2D" w:rsidR="000D5DD5" w:rsidRPr="00F71A14" w:rsidRDefault="000D5DD5" w:rsidP="00FB039F">
            <w:pPr>
              <w:spacing w:after="0" w:line="240" w:lineRule="auto"/>
              <w:textAlignment w:val="baseline"/>
              <w:rPr>
                <w:rFonts w:ascii="Source Sans Pro" w:hAnsi="Source Sans Pro"/>
                <w:kern w:val="0"/>
                <w:sz w:val="24"/>
                <w:szCs w:val="24"/>
                <w14:ligatures w14:val="none"/>
              </w:rPr>
            </w:pPr>
            <w:r w:rsidRPr="00F71A14">
              <w:rPr>
                <w:rFonts w:ascii="Source Sans Pro" w:hAnsi="Source Sans Pro"/>
                <w:kern w:val="0"/>
                <w:sz w:val="24"/>
                <w:szCs w:val="24"/>
                <w14:ligatures w14:val="none"/>
              </w:rPr>
              <w:t>8E3</w:t>
            </w:r>
          </w:p>
        </w:tc>
        <w:tc>
          <w:tcPr>
            <w:tcW w:w="12616" w:type="dxa"/>
            <w:tcBorders>
              <w:top w:val="single" w:sz="6" w:space="0" w:color="auto"/>
              <w:left w:val="single" w:sz="6" w:space="0" w:color="auto"/>
              <w:bottom w:val="single" w:sz="6" w:space="0" w:color="auto"/>
              <w:right w:val="single" w:sz="6" w:space="0" w:color="auto"/>
            </w:tcBorders>
            <w:shd w:val="clear" w:color="auto" w:fill="auto"/>
          </w:tcPr>
          <w:p w14:paraId="63058C27" w14:textId="209E09D0" w:rsidR="000D5DD5" w:rsidRPr="00F71A14" w:rsidRDefault="000D5DD5" w:rsidP="00FB039F">
            <w:pPr>
              <w:spacing w:after="0" w:line="240" w:lineRule="auto"/>
              <w:textAlignment w:val="baseline"/>
              <w:rPr>
                <w:rFonts w:ascii="Source Sans Pro" w:hAnsi="Source Sans Pro" w:cs="Calibri"/>
                <w:kern w:val="0"/>
                <w:sz w:val="24"/>
                <w:szCs w:val="24"/>
                <w:shd w:val="clear" w:color="auto" w:fill="FFFFFF"/>
                <w14:ligatures w14:val="none"/>
              </w:rPr>
            </w:pPr>
            <w:r w:rsidRPr="00F71A14">
              <w:rPr>
                <w:rFonts w:ascii="Source Sans Pro" w:hAnsi="Source Sans Pro"/>
                <w:kern w:val="0"/>
                <w:sz w:val="24"/>
                <w:szCs w:val="24"/>
                <w14:ligatures w14:val="none"/>
              </w:rPr>
              <w:t>Lead by example and develop a supportive culture to promote the sharing of good practice and lessons learned from audit, research and quality improvement activity locally and nationally through professional and peer reviewed processes</w:t>
            </w:r>
          </w:p>
        </w:tc>
      </w:tr>
      <w:tr w:rsidR="000D5DD5" w:rsidRPr="00F71A14" w14:paraId="284F7F7B" w14:textId="77777777" w:rsidTr="000D5DD5">
        <w:trPr>
          <w:trHeight w:val="280"/>
        </w:trPr>
        <w:tc>
          <w:tcPr>
            <w:tcW w:w="1410" w:type="dxa"/>
            <w:tcBorders>
              <w:top w:val="single" w:sz="6" w:space="0" w:color="auto"/>
              <w:left w:val="single" w:sz="6" w:space="0" w:color="auto"/>
              <w:bottom w:val="single" w:sz="6" w:space="0" w:color="auto"/>
              <w:right w:val="single" w:sz="6" w:space="0" w:color="auto"/>
            </w:tcBorders>
          </w:tcPr>
          <w:p w14:paraId="5ACAC664" w14:textId="437FA087" w:rsidR="000D5DD5" w:rsidRPr="00F71A14" w:rsidRDefault="000D5DD5" w:rsidP="00FB039F">
            <w:pPr>
              <w:spacing w:after="0" w:line="240" w:lineRule="auto"/>
              <w:textAlignment w:val="baseline"/>
              <w:rPr>
                <w:rFonts w:ascii="Source Sans Pro" w:hAnsi="Source Sans Pro"/>
                <w:kern w:val="0"/>
                <w:sz w:val="24"/>
                <w:szCs w:val="24"/>
                <w14:ligatures w14:val="none"/>
              </w:rPr>
            </w:pPr>
            <w:r w:rsidRPr="00F71A14">
              <w:rPr>
                <w:rFonts w:ascii="Source Sans Pro" w:hAnsi="Source Sans Pro"/>
                <w:kern w:val="0"/>
                <w:sz w:val="24"/>
                <w:szCs w:val="24"/>
                <w14:ligatures w14:val="none"/>
              </w:rPr>
              <w:t>8E4</w:t>
            </w:r>
          </w:p>
        </w:tc>
        <w:tc>
          <w:tcPr>
            <w:tcW w:w="12616" w:type="dxa"/>
            <w:tcBorders>
              <w:top w:val="single" w:sz="6" w:space="0" w:color="auto"/>
              <w:left w:val="single" w:sz="6" w:space="0" w:color="auto"/>
              <w:bottom w:val="single" w:sz="6" w:space="0" w:color="auto"/>
              <w:right w:val="single" w:sz="6" w:space="0" w:color="auto"/>
            </w:tcBorders>
            <w:shd w:val="clear" w:color="auto" w:fill="auto"/>
          </w:tcPr>
          <w:p w14:paraId="2B2C4C2E" w14:textId="2CF18F61" w:rsidR="000D5DD5" w:rsidRPr="00F71A14" w:rsidRDefault="000D5DD5" w:rsidP="00FB039F">
            <w:pPr>
              <w:spacing w:after="0" w:line="240" w:lineRule="auto"/>
              <w:textAlignment w:val="baseline"/>
              <w:rPr>
                <w:rFonts w:ascii="Source Sans Pro" w:hAnsi="Source Sans Pro" w:cs="Calibri"/>
                <w:kern w:val="0"/>
                <w:sz w:val="24"/>
                <w:szCs w:val="24"/>
                <w:shd w:val="clear" w:color="auto" w:fill="FFFFFF"/>
                <w14:ligatures w14:val="none"/>
              </w:rPr>
            </w:pPr>
            <w:r w:rsidRPr="00F71A14">
              <w:rPr>
                <w:rFonts w:ascii="Source Sans Pro" w:hAnsi="Source Sans Pro" w:cs="Arial"/>
                <w:color w:val="212529"/>
                <w:sz w:val="24"/>
                <w:szCs w:val="24"/>
                <w:shd w:val="clear" w:color="auto" w:fill="FFFFFF"/>
              </w:rPr>
              <w:t>Use highly specialised theoretical and practical knowledge to develop original and creative solutions to problems and assist others to do so</w:t>
            </w:r>
          </w:p>
        </w:tc>
      </w:tr>
      <w:tr w:rsidR="000D5DD5" w:rsidRPr="00F71A14" w14:paraId="6A72DCA7" w14:textId="77777777" w:rsidTr="000D5DD5">
        <w:trPr>
          <w:trHeight w:val="280"/>
        </w:trPr>
        <w:tc>
          <w:tcPr>
            <w:tcW w:w="1410" w:type="dxa"/>
            <w:tcBorders>
              <w:top w:val="single" w:sz="6" w:space="0" w:color="auto"/>
              <w:left w:val="single" w:sz="6" w:space="0" w:color="auto"/>
              <w:bottom w:val="single" w:sz="6" w:space="0" w:color="auto"/>
              <w:right w:val="single" w:sz="6" w:space="0" w:color="auto"/>
            </w:tcBorders>
          </w:tcPr>
          <w:p w14:paraId="7949DDEE" w14:textId="4D523230" w:rsidR="000D5DD5" w:rsidRPr="00F71A14" w:rsidRDefault="000D5DD5" w:rsidP="00FB039F">
            <w:pPr>
              <w:spacing w:after="0" w:line="240" w:lineRule="auto"/>
              <w:textAlignment w:val="baseline"/>
              <w:rPr>
                <w:rFonts w:ascii="Source Sans Pro" w:hAnsi="Source Sans Pro"/>
                <w:kern w:val="0"/>
                <w:sz w:val="24"/>
                <w:szCs w:val="24"/>
                <w14:ligatures w14:val="none"/>
              </w:rPr>
            </w:pPr>
            <w:r w:rsidRPr="00F71A14">
              <w:rPr>
                <w:rFonts w:ascii="Source Sans Pro" w:hAnsi="Source Sans Pro"/>
                <w:kern w:val="0"/>
                <w:sz w:val="24"/>
                <w:szCs w:val="24"/>
                <w14:ligatures w14:val="none"/>
              </w:rPr>
              <w:t>8E5</w:t>
            </w:r>
          </w:p>
        </w:tc>
        <w:tc>
          <w:tcPr>
            <w:tcW w:w="12616" w:type="dxa"/>
            <w:tcBorders>
              <w:top w:val="single" w:sz="6" w:space="0" w:color="auto"/>
              <w:left w:val="single" w:sz="6" w:space="0" w:color="auto"/>
              <w:bottom w:val="single" w:sz="6" w:space="0" w:color="auto"/>
              <w:right w:val="single" w:sz="6" w:space="0" w:color="auto"/>
            </w:tcBorders>
            <w:shd w:val="clear" w:color="auto" w:fill="auto"/>
          </w:tcPr>
          <w:p w14:paraId="0CDA5E1D" w14:textId="077B7E02" w:rsidR="000D5DD5" w:rsidRPr="00F71A14" w:rsidRDefault="000D5DD5" w:rsidP="00FB039F">
            <w:pPr>
              <w:spacing w:after="0" w:line="240" w:lineRule="auto"/>
              <w:textAlignment w:val="baseline"/>
              <w:rPr>
                <w:rFonts w:ascii="Source Sans Pro" w:hAnsi="Source Sans Pro" w:cs="Calibri"/>
                <w:b/>
                <w:bCs/>
                <w:color w:val="FF0000"/>
                <w:kern w:val="0"/>
                <w:sz w:val="24"/>
                <w:szCs w:val="24"/>
                <w:shd w:val="clear" w:color="auto" w:fill="FFFFFF"/>
                <w14:ligatures w14:val="none"/>
              </w:rPr>
            </w:pPr>
            <w:r w:rsidRPr="00F71A14">
              <w:rPr>
                <w:rFonts w:ascii="Source Sans Pro" w:hAnsi="Source Sans Pro" w:cs="Arial"/>
                <w:color w:val="212529"/>
                <w:sz w:val="24"/>
                <w:szCs w:val="24"/>
                <w:shd w:val="clear" w:color="auto" w:fill="FFFFFF"/>
              </w:rPr>
              <w:t>Ensure self and others are able to use a wide range of Quality Improvement/Clinical Audit/Research skills and actively contribute to Quality Improvement, Audit or Research projects to inform and enhance practice</w:t>
            </w:r>
          </w:p>
        </w:tc>
      </w:tr>
      <w:tr w:rsidR="000D5DD5" w:rsidRPr="00F71A14" w14:paraId="261B1FCF" w14:textId="77777777" w:rsidTr="000D5DD5">
        <w:trPr>
          <w:trHeight w:val="280"/>
        </w:trPr>
        <w:tc>
          <w:tcPr>
            <w:tcW w:w="1410" w:type="dxa"/>
            <w:tcBorders>
              <w:top w:val="single" w:sz="6" w:space="0" w:color="auto"/>
              <w:left w:val="single" w:sz="6" w:space="0" w:color="auto"/>
              <w:bottom w:val="single" w:sz="6" w:space="0" w:color="auto"/>
              <w:right w:val="single" w:sz="6" w:space="0" w:color="auto"/>
            </w:tcBorders>
          </w:tcPr>
          <w:p w14:paraId="2C2A8DAD" w14:textId="21C706D6" w:rsidR="000D5DD5" w:rsidRPr="00F71A14" w:rsidRDefault="000D5DD5" w:rsidP="00FB039F">
            <w:pPr>
              <w:spacing w:after="0" w:line="240" w:lineRule="auto"/>
              <w:textAlignment w:val="baseline"/>
              <w:rPr>
                <w:rFonts w:ascii="Source Sans Pro" w:hAnsi="Source Sans Pro"/>
                <w:kern w:val="0"/>
                <w:sz w:val="24"/>
                <w:szCs w:val="24"/>
                <w14:ligatures w14:val="none"/>
              </w:rPr>
            </w:pPr>
            <w:r w:rsidRPr="00F71A14">
              <w:rPr>
                <w:rFonts w:ascii="Source Sans Pro" w:hAnsi="Source Sans Pro"/>
                <w:kern w:val="0"/>
                <w:sz w:val="24"/>
                <w:szCs w:val="24"/>
                <w14:ligatures w14:val="none"/>
              </w:rPr>
              <w:t>8E6</w:t>
            </w:r>
          </w:p>
        </w:tc>
        <w:tc>
          <w:tcPr>
            <w:tcW w:w="12616" w:type="dxa"/>
            <w:tcBorders>
              <w:top w:val="single" w:sz="6" w:space="0" w:color="auto"/>
              <w:left w:val="single" w:sz="6" w:space="0" w:color="auto"/>
              <w:bottom w:val="single" w:sz="6" w:space="0" w:color="auto"/>
              <w:right w:val="single" w:sz="6" w:space="0" w:color="auto"/>
            </w:tcBorders>
            <w:shd w:val="clear" w:color="auto" w:fill="auto"/>
          </w:tcPr>
          <w:p w14:paraId="5387F0EC" w14:textId="568D0F66" w:rsidR="000D5DD5" w:rsidRPr="00F71A14" w:rsidRDefault="000D5DD5" w:rsidP="00FB039F">
            <w:pPr>
              <w:spacing w:after="0" w:line="240" w:lineRule="auto"/>
              <w:textAlignment w:val="baseline"/>
              <w:rPr>
                <w:rFonts w:ascii="Source Sans Pro" w:hAnsi="Source Sans Pro"/>
                <w:kern w:val="0"/>
                <w:sz w:val="24"/>
                <w:szCs w:val="24"/>
                <w14:ligatures w14:val="none"/>
              </w:rPr>
            </w:pPr>
            <w:r w:rsidRPr="00F71A14">
              <w:rPr>
                <w:rFonts w:ascii="Source Sans Pro" w:hAnsi="Source Sans Pro" w:cs="Arial"/>
                <w:color w:val="212529"/>
                <w:sz w:val="24"/>
                <w:szCs w:val="24"/>
                <w:shd w:val="clear" w:color="auto" w:fill="FFFFFF"/>
              </w:rPr>
              <w:t>Apply a consistent and integrated approach to critical analysis, evaluation and synthesis of new and complex ideas, information, research data, statistics and issues and help others do the same</w:t>
            </w:r>
          </w:p>
        </w:tc>
      </w:tr>
      <w:tr w:rsidR="000D5DD5" w:rsidRPr="00F71A14" w14:paraId="60C2C5F6" w14:textId="77777777" w:rsidTr="000D5DD5">
        <w:trPr>
          <w:trHeight w:val="280"/>
        </w:trPr>
        <w:tc>
          <w:tcPr>
            <w:tcW w:w="1410" w:type="dxa"/>
            <w:tcBorders>
              <w:top w:val="single" w:sz="6" w:space="0" w:color="auto"/>
              <w:left w:val="single" w:sz="6" w:space="0" w:color="auto"/>
              <w:bottom w:val="single" w:sz="6" w:space="0" w:color="auto"/>
              <w:right w:val="single" w:sz="6" w:space="0" w:color="auto"/>
            </w:tcBorders>
          </w:tcPr>
          <w:p w14:paraId="6CDBAA5E" w14:textId="642D71F9" w:rsidR="000D5DD5" w:rsidRPr="00F71A14" w:rsidRDefault="000D5DD5" w:rsidP="00FB039F">
            <w:pPr>
              <w:spacing w:after="0" w:line="240" w:lineRule="auto"/>
              <w:textAlignment w:val="baseline"/>
              <w:rPr>
                <w:rFonts w:ascii="Source Sans Pro" w:hAnsi="Source Sans Pro"/>
                <w:kern w:val="0"/>
                <w:sz w:val="24"/>
                <w:szCs w:val="24"/>
                <w14:ligatures w14:val="none"/>
              </w:rPr>
            </w:pPr>
            <w:r w:rsidRPr="00F71A14">
              <w:rPr>
                <w:rFonts w:ascii="Source Sans Pro" w:hAnsi="Source Sans Pro"/>
                <w:kern w:val="0"/>
                <w:sz w:val="24"/>
                <w:szCs w:val="24"/>
                <w14:ligatures w14:val="none"/>
              </w:rPr>
              <w:t>8E7</w:t>
            </w:r>
          </w:p>
        </w:tc>
        <w:tc>
          <w:tcPr>
            <w:tcW w:w="12616" w:type="dxa"/>
            <w:tcBorders>
              <w:top w:val="single" w:sz="6" w:space="0" w:color="auto"/>
              <w:left w:val="single" w:sz="6" w:space="0" w:color="auto"/>
              <w:bottom w:val="single" w:sz="6" w:space="0" w:color="auto"/>
              <w:right w:val="single" w:sz="6" w:space="0" w:color="auto"/>
            </w:tcBorders>
            <w:shd w:val="clear" w:color="auto" w:fill="auto"/>
          </w:tcPr>
          <w:p w14:paraId="79A00CAE" w14:textId="4D53A847" w:rsidR="000D5DD5" w:rsidRPr="00F71A14" w:rsidRDefault="000D5DD5" w:rsidP="00FB039F">
            <w:pPr>
              <w:spacing w:after="0" w:line="240" w:lineRule="auto"/>
              <w:textAlignment w:val="baseline"/>
              <w:rPr>
                <w:rFonts w:ascii="Source Sans Pro" w:hAnsi="Source Sans Pro"/>
                <w:kern w:val="0"/>
                <w:sz w:val="24"/>
                <w:szCs w:val="24"/>
                <w14:ligatures w14:val="none"/>
              </w:rPr>
            </w:pPr>
            <w:r w:rsidRPr="00F71A14">
              <w:rPr>
                <w:rFonts w:ascii="Source Sans Pro" w:hAnsi="Source Sans Pro" w:cs="Arial"/>
                <w:color w:val="212529"/>
                <w:sz w:val="24"/>
                <w:szCs w:val="24"/>
                <w:shd w:val="clear" w:color="auto" w:fill="FFFFFF"/>
              </w:rPr>
              <w:t>Lead and commission projects and encourage involvement of all staff</w:t>
            </w:r>
          </w:p>
        </w:tc>
      </w:tr>
      <w:tr w:rsidR="000D5DD5" w:rsidRPr="00F71A14" w14:paraId="25DAA422" w14:textId="77777777" w:rsidTr="000D5DD5">
        <w:trPr>
          <w:trHeight w:val="280"/>
        </w:trPr>
        <w:tc>
          <w:tcPr>
            <w:tcW w:w="1410" w:type="dxa"/>
            <w:tcBorders>
              <w:top w:val="single" w:sz="6" w:space="0" w:color="auto"/>
              <w:left w:val="single" w:sz="6" w:space="0" w:color="auto"/>
              <w:bottom w:val="single" w:sz="6" w:space="0" w:color="auto"/>
              <w:right w:val="single" w:sz="6" w:space="0" w:color="auto"/>
            </w:tcBorders>
          </w:tcPr>
          <w:p w14:paraId="5F28C469" w14:textId="3CCACC90" w:rsidR="000D5DD5" w:rsidRPr="00F71A14" w:rsidRDefault="000D5DD5" w:rsidP="00FB039F">
            <w:pPr>
              <w:spacing w:after="0" w:line="240" w:lineRule="auto"/>
              <w:rPr>
                <w:rFonts w:ascii="Source Sans Pro" w:hAnsi="Source Sans Pro"/>
                <w:kern w:val="0"/>
                <w:sz w:val="24"/>
                <w:szCs w:val="24"/>
                <w14:ligatures w14:val="none"/>
              </w:rPr>
            </w:pPr>
            <w:r w:rsidRPr="00F71A14">
              <w:rPr>
                <w:rFonts w:ascii="Source Sans Pro" w:hAnsi="Source Sans Pro"/>
                <w:kern w:val="0"/>
                <w:sz w:val="24"/>
                <w:szCs w:val="24"/>
                <w14:ligatures w14:val="none"/>
              </w:rPr>
              <w:t>8E8</w:t>
            </w:r>
          </w:p>
        </w:tc>
        <w:tc>
          <w:tcPr>
            <w:tcW w:w="12616" w:type="dxa"/>
            <w:tcBorders>
              <w:top w:val="single" w:sz="6" w:space="0" w:color="auto"/>
              <w:left w:val="single" w:sz="6" w:space="0" w:color="auto"/>
              <w:bottom w:val="single" w:sz="6" w:space="0" w:color="auto"/>
              <w:right w:val="single" w:sz="6" w:space="0" w:color="auto"/>
            </w:tcBorders>
            <w:shd w:val="clear" w:color="auto" w:fill="auto"/>
          </w:tcPr>
          <w:p w14:paraId="2B314BE1" w14:textId="040F4C56" w:rsidR="000D5DD5" w:rsidRPr="00F71A14" w:rsidRDefault="000D5DD5" w:rsidP="00FB039F">
            <w:pPr>
              <w:spacing w:after="0" w:line="240" w:lineRule="auto"/>
              <w:rPr>
                <w:rFonts w:ascii="Source Sans Pro" w:hAnsi="Source Sans Pro"/>
                <w:kern w:val="0"/>
                <w:sz w:val="24"/>
                <w:szCs w:val="24"/>
                <w14:ligatures w14:val="none"/>
              </w:rPr>
            </w:pPr>
            <w:r w:rsidRPr="00F71A14">
              <w:rPr>
                <w:rFonts w:ascii="Source Sans Pro" w:hAnsi="Source Sans Pro" w:cs="Arial"/>
                <w:color w:val="212529"/>
                <w:sz w:val="24"/>
                <w:szCs w:val="24"/>
                <w:shd w:val="clear" w:color="auto" w:fill="FFFFFF"/>
              </w:rPr>
              <w:t>Take strategic responsibility to develop, revise and embed research governance including Good Clinical Practice, ethics, data protection and confidentiality in practice and promotes a strong research culture at service and organisational levels</w:t>
            </w:r>
          </w:p>
        </w:tc>
      </w:tr>
      <w:tr w:rsidR="000D5DD5" w:rsidRPr="00F71A14" w14:paraId="3EC82560" w14:textId="77777777" w:rsidTr="000D5DD5">
        <w:trPr>
          <w:trHeight w:val="280"/>
        </w:trPr>
        <w:tc>
          <w:tcPr>
            <w:tcW w:w="1410" w:type="dxa"/>
            <w:tcBorders>
              <w:top w:val="single" w:sz="6" w:space="0" w:color="auto"/>
              <w:left w:val="single" w:sz="6" w:space="0" w:color="auto"/>
              <w:bottom w:val="single" w:sz="6" w:space="0" w:color="auto"/>
              <w:right w:val="single" w:sz="6" w:space="0" w:color="auto"/>
            </w:tcBorders>
          </w:tcPr>
          <w:p w14:paraId="377F9077" w14:textId="5559AE60" w:rsidR="000D5DD5" w:rsidRPr="00F71A14" w:rsidRDefault="000D5DD5" w:rsidP="00FB039F">
            <w:pPr>
              <w:spacing w:after="0" w:line="240" w:lineRule="auto"/>
              <w:rPr>
                <w:rFonts w:ascii="Source Sans Pro" w:hAnsi="Source Sans Pro"/>
                <w:kern w:val="0"/>
                <w:sz w:val="24"/>
                <w:szCs w:val="24"/>
                <w14:ligatures w14:val="none"/>
              </w:rPr>
            </w:pPr>
            <w:r w:rsidRPr="00F71A14">
              <w:rPr>
                <w:rFonts w:ascii="Source Sans Pro" w:hAnsi="Source Sans Pro"/>
                <w:kern w:val="0"/>
                <w:sz w:val="24"/>
                <w:szCs w:val="24"/>
                <w14:ligatures w14:val="none"/>
              </w:rPr>
              <w:t>8E9</w:t>
            </w:r>
          </w:p>
        </w:tc>
        <w:tc>
          <w:tcPr>
            <w:tcW w:w="12616" w:type="dxa"/>
            <w:tcBorders>
              <w:top w:val="single" w:sz="6" w:space="0" w:color="auto"/>
              <w:left w:val="single" w:sz="6" w:space="0" w:color="auto"/>
              <w:bottom w:val="single" w:sz="6" w:space="0" w:color="auto"/>
              <w:right w:val="single" w:sz="6" w:space="0" w:color="auto"/>
            </w:tcBorders>
            <w:shd w:val="clear" w:color="auto" w:fill="auto"/>
          </w:tcPr>
          <w:p w14:paraId="33D5EDB0" w14:textId="3D7A10BC" w:rsidR="000D5DD5" w:rsidRPr="00F71A14" w:rsidRDefault="000D5DD5" w:rsidP="002623C3">
            <w:pPr>
              <w:shd w:val="clear" w:color="auto" w:fill="FFFFFF"/>
              <w:spacing w:before="100" w:beforeAutospacing="1" w:after="75" w:line="240" w:lineRule="auto"/>
              <w:rPr>
                <w:rFonts w:ascii="Source Sans Pro" w:eastAsia="Times New Roman" w:hAnsi="Source Sans Pro" w:cs="Arial"/>
                <w:color w:val="212529"/>
                <w:kern w:val="0"/>
                <w:sz w:val="24"/>
                <w:szCs w:val="24"/>
                <w:lang w:eastAsia="en-GB"/>
                <w14:ligatures w14:val="none"/>
              </w:rPr>
            </w:pPr>
            <w:r w:rsidRPr="00F71A14">
              <w:rPr>
                <w:rFonts w:ascii="Source Sans Pro" w:eastAsia="Times New Roman" w:hAnsi="Source Sans Pro" w:cs="Arial"/>
                <w:color w:val="212529"/>
                <w:kern w:val="0"/>
                <w:sz w:val="24"/>
                <w:szCs w:val="24"/>
                <w:lang w:eastAsia="en-GB"/>
                <w14:ligatures w14:val="none"/>
              </w:rPr>
              <w:t>Lead on the promotion, development and application of research and development appropriate to own role and the wider service</w:t>
            </w:r>
          </w:p>
        </w:tc>
      </w:tr>
    </w:tbl>
    <w:p w14:paraId="4C117A06" w14:textId="77777777" w:rsidR="00B94709" w:rsidRPr="00F71A14" w:rsidRDefault="00B94709" w:rsidP="006B1210">
      <w:pPr>
        <w:rPr>
          <w:sz w:val="24"/>
          <w:szCs w:val="24"/>
        </w:rPr>
      </w:pPr>
    </w:p>
    <w:tbl>
      <w:tblPr>
        <w:tblStyle w:val="TableGrid2"/>
        <w:tblW w:w="14034" w:type="dxa"/>
        <w:tblInd w:w="-5" w:type="dxa"/>
        <w:tblLook w:val="04A0" w:firstRow="1" w:lastRow="0" w:firstColumn="1" w:lastColumn="0" w:noHBand="0" w:noVBand="1"/>
      </w:tblPr>
      <w:tblGrid>
        <w:gridCol w:w="1288"/>
        <w:gridCol w:w="12746"/>
      </w:tblGrid>
      <w:tr w:rsidR="00926279" w:rsidRPr="00F71A14" w14:paraId="4212AA5C" w14:textId="77777777" w:rsidTr="005045DE">
        <w:tc>
          <w:tcPr>
            <w:tcW w:w="1198" w:type="dxa"/>
            <w:shd w:val="clear" w:color="auto" w:fill="FFB3B5"/>
          </w:tcPr>
          <w:p w14:paraId="754B3330" w14:textId="77777777" w:rsidR="00926279" w:rsidRPr="00F71A14" w:rsidRDefault="00926279" w:rsidP="005045DE">
            <w:pPr>
              <w:rPr>
                <w:rFonts w:ascii="Source Sans Pro" w:hAnsi="Source Sans Pro"/>
                <w:b/>
                <w:bCs/>
                <w:sz w:val="24"/>
                <w:szCs w:val="24"/>
              </w:rPr>
            </w:pPr>
            <w:r w:rsidRPr="00F71A14">
              <w:rPr>
                <w:rFonts w:ascii="Source Sans Pro" w:hAnsi="Source Sans Pro"/>
                <w:b/>
                <w:bCs/>
                <w:sz w:val="24"/>
                <w:szCs w:val="24"/>
              </w:rPr>
              <w:t>Reference code</w:t>
            </w:r>
          </w:p>
        </w:tc>
        <w:tc>
          <w:tcPr>
            <w:tcW w:w="12831" w:type="dxa"/>
            <w:shd w:val="clear" w:color="auto" w:fill="FFB3B5"/>
          </w:tcPr>
          <w:p w14:paraId="60F7C048" w14:textId="77777777" w:rsidR="00926279" w:rsidRPr="00F71A14" w:rsidRDefault="00926279" w:rsidP="005045DE">
            <w:pPr>
              <w:rPr>
                <w:rFonts w:ascii="Source Sans Pro" w:hAnsi="Source Sans Pro"/>
                <w:b/>
                <w:bCs/>
                <w:sz w:val="24"/>
                <w:szCs w:val="24"/>
              </w:rPr>
            </w:pPr>
            <w:r w:rsidRPr="00F71A14">
              <w:rPr>
                <w:rFonts w:ascii="Source Sans Pro" w:hAnsi="Source Sans Pro"/>
                <w:b/>
                <w:bCs/>
                <w:sz w:val="24"/>
                <w:szCs w:val="24"/>
              </w:rPr>
              <w:t>Speciality key knowledge, skills, and behaviours</w:t>
            </w:r>
          </w:p>
          <w:p w14:paraId="1B987023" w14:textId="77777777" w:rsidR="00926279" w:rsidRPr="00F71A14" w:rsidRDefault="00926279" w:rsidP="005045DE">
            <w:pPr>
              <w:rPr>
                <w:rFonts w:ascii="Source Sans Pro" w:hAnsi="Source Sans Pro"/>
                <w:b/>
                <w:bCs/>
                <w:sz w:val="24"/>
                <w:szCs w:val="24"/>
              </w:rPr>
            </w:pPr>
          </w:p>
        </w:tc>
      </w:tr>
      <w:tr w:rsidR="00926279" w:rsidRPr="00F71A14" w14:paraId="1121D4A9" w14:textId="77777777" w:rsidTr="005045DE">
        <w:tc>
          <w:tcPr>
            <w:tcW w:w="1198" w:type="dxa"/>
          </w:tcPr>
          <w:p w14:paraId="611E5560" w14:textId="7EE023DC" w:rsidR="00926279" w:rsidRPr="00F71A14" w:rsidRDefault="00926279" w:rsidP="005045DE">
            <w:pPr>
              <w:rPr>
                <w:rFonts w:ascii="Source Sans Pro" w:hAnsi="Source Sans Pro"/>
                <w:sz w:val="24"/>
                <w:szCs w:val="24"/>
              </w:rPr>
            </w:pPr>
            <w:r w:rsidRPr="00F71A14">
              <w:rPr>
                <w:rFonts w:ascii="Source Sans Pro" w:hAnsi="Source Sans Pro"/>
                <w:sz w:val="24"/>
                <w:szCs w:val="24"/>
              </w:rPr>
              <w:t>8S10</w:t>
            </w:r>
          </w:p>
        </w:tc>
        <w:tc>
          <w:tcPr>
            <w:tcW w:w="12831" w:type="dxa"/>
          </w:tcPr>
          <w:p w14:paraId="63BE286D" w14:textId="77777777" w:rsidR="00926279" w:rsidRPr="00F71A14" w:rsidRDefault="00926279" w:rsidP="005045DE">
            <w:pPr>
              <w:rPr>
                <w:rFonts w:ascii="Source Sans Pro" w:hAnsi="Source Sans Pro"/>
                <w:b/>
                <w:bCs/>
                <w:sz w:val="24"/>
                <w:szCs w:val="24"/>
              </w:rPr>
            </w:pPr>
          </w:p>
        </w:tc>
      </w:tr>
      <w:tr w:rsidR="00926279" w:rsidRPr="00F71A14" w14:paraId="7AB77FDD" w14:textId="77777777" w:rsidTr="005045DE">
        <w:tc>
          <w:tcPr>
            <w:tcW w:w="1198" w:type="dxa"/>
          </w:tcPr>
          <w:p w14:paraId="59E822EC" w14:textId="55783B7A" w:rsidR="00926279" w:rsidRPr="00F71A14" w:rsidRDefault="00926279" w:rsidP="005045DE">
            <w:pPr>
              <w:rPr>
                <w:rFonts w:ascii="Source Sans Pro" w:hAnsi="Source Sans Pro"/>
                <w:sz w:val="24"/>
                <w:szCs w:val="24"/>
              </w:rPr>
            </w:pPr>
            <w:r w:rsidRPr="00F71A14">
              <w:rPr>
                <w:rFonts w:ascii="Source Sans Pro" w:hAnsi="Source Sans Pro"/>
                <w:sz w:val="24"/>
                <w:szCs w:val="24"/>
              </w:rPr>
              <w:t>8S11</w:t>
            </w:r>
          </w:p>
        </w:tc>
        <w:tc>
          <w:tcPr>
            <w:tcW w:w="12831" w:type="dxa"/>
          </w:tcPr>
          <w:p w14:paraId="3990952C" w14:textId="77777777" w:rsidR="00926279" w:rsidRPr="00F71A14" w:rsidRDefault="00926279" w:rsidP="005045DE">
            <w:pPr>
              <w:rPr>
                <w:rFonts w:ascii="Source Sans Pro" w:hAnsi="Source Sans Pro"/>
                <w:sz w:val="24"/>
                <w:szCs w:val="24"/>
              </w:rPr>
            </w:pPr>
          </w:p>
        </w:tc>
      </w:tr>
      <w:tr w:rsidR="00926279" w:rsidRPr="00F71A14" w14:paraId="4BF88E5E" w14:textId="77777777" w:rsidTr="005045DE">
        <w:tc>
          <w:tcPr>
            <w:tcW w:w="1198" w:type="dxa"/>
          </w:tcPr>
          <w:p w14:paraId="6CB13B0B" w14:textId="6F8E46D2" w:rsidR="00926279" w:rsidRPr="00F71A14" w:rsidRDefault="00926279" w:rsidP="005045DE">
            <w:pPr>
              <w:rPr>
                <w:rFonts w:ascii="Source Sans Pro" w:hAnsi="Source Sans Pro"/>
                <w:sz w:val="24"/>
                <w:szCs w:val="24"/>
              </w:rPr>
            </w:pPr>
            <w:r w:rsidRPr="00F71A14">
              <w:rPr>
                <w:rFonts w:ascii="Source Sans Pro" w:hAnsi="Source Sans Pro"/>
                <w:sz w:val="24"/>
                <w:szCs w:val="24"/>
              </w:rPr>
              <w:t>8S12</w:t>
            </w:r>
          </w:p>
        </w:tc>
        <w:tc>
          <w:tcPr>
            <w:tcW w:w="12831" w:type="dxa"/>
          </w:tcPr>
          <w:p w14:paraId="6632F547" w14:textId="77777777" w:rsidR="00926279" w:rsidRPr="00F71A14" w:rsidRDefault="00926279" w:rsidP="005045DE">
            <w:pPr>
              <w:rPr>
                <w:rFonts w:ascii="Source Sans Pro" w:hAnsi="Source Sans Pro"/>
                <w:sz w:val="24"/>
                <w:szCs w:val="24"/>
              </w:rPr>
            </w:pPr>
          </w:p>
        </w:tc>
      </w:tr>
      <w:tr w:rsidR="00926279" w:rsidRPr="00F71A14" w14:paraId="21160F59" w14:textId="77777777" w:rsidTr="005045DE">
        <w:tc>
          <w:tcPr>
            <w:tcW w:w="1198" w:type="dxa"/>
          </w:tcPr>
          <w:p w14:paraId="197A835E" w14:textId="7B7879B8" w:rsidR="00926279" w:rsidRPr="00F71A14" w:rsidRDefault="00926279" w:rsidP="005045DE">
            <w:pPr>
              <w:rPr>
                <w:rFonts w:ascii="Source Sans Pro" w:hAnsi="Source Sans Pro"/>
                <w:sz w:val="24"/>
                <w:szCs w:val="24"/>
              </w:rPr>
            </w:pPr>
            <w:r w:rsidRPr="00F71A14">
              <w:rPr>
                <w:rFonts w:ascii="Source Sans Pro" w:hAnsi="Source Sans Pro"/>
                <w:sz w:val="24"/>
                <w:szCs w:val="24"/>
              </w:rPr>
              <w:t>8S13</w:t>
            </w:r>
          </w:p>
        </w:tc>
        <w:tc>
          <w:tcPr>
            <w:tcW w:w="12831" w:type="dxa"/>
          </w:tcPr>
          <w:p w14:paraId="0C0E711D" w14:textId="77777777" w:rsidR="00926279" w:rsidRPr="00F71A14" w:rsidRDefault="00926279" w:rsidP="005045DE">
            <w:pPr>
              <w:rPr>
                <w:rFonts w:ascii="Source Sans Pro" w:hAnsi="Source Sans Pro"/>
                <w:sz w:val="24"/>
                <w:szCs w:val="24"/>
              </w:rPr>
            </w:pPr>
          </w:p>
        </w:tc>
      </w:tr>
      <w:tr w:rsidR="00926279" w:rsidRPr="00F71A14" w14:paraId="572AA680" w14:textId="77777777" w:rsidTr="005045DE">
        <w:tc>
          <w:tcPr>
            <w:tcW w:w="1203" w:type="dxa"/>
          </w:tcPr>
          <w:p w14:paraId="66578A71" w14:textId="090DA374" w:rsidR="00926279" w:rsidRPr="00F71A14" w:rsidRDefault="00926279" w:rsidP="005045DE">
            <w:pPr>
              <w:rPr>
                <w:rFonts w:ascii="Source Sans Pro" w:hAnsi="Source Sans Pro"/>
                <w:sz w:val="24"/>
                <w:szCs w:val="24"/>
              </w:rPr>
            </w:pPr>
            <w:r w:rsidRPr="00F71A14">
              <w:rPr>
                <w:rFonts w:ascii="Source Sans Pro" w:hAnsi="Source Sans Pro"/>
                <w:sz w:val="24"/>
                <w:szCs w:val="24"/>
              </w:rPr>
              <w:t>8S14</w:t>
            </w:r>
          </w:p>
        </w:tc>
        <w:tc>
          <w:tcPr>
            <w:tcW w:w="12831" w:type="dxa"/>
          </w:tcPr>
          <w:p w14:paraId="47670B55" w14:textId="77777777" w:rsidR="00926279" w:rsidRPr="00F71A14" w:rsidRDefault="00926279" w:rsidP="005045DE">
            <w:pPr>
              <w:rPr>
                <w:rFonts w:ascii="Source Sans Pro" w:hAnsi="Source Sans Pro"/>
                <w:b/>
                <w:bCs/>
                <w:sz w:val="24"/>
                <w:szCs w:val="24"/>
              </w:rPr>
            </w:pPr>
          </w:p>
        </w:tc>
      </w:tr>
      <w:tr w:rsidR="00926279" w:rsidRPr="00F71A14" w14:paraId="3868159D" w14:textId="77777777" w:rsidTr="005045DE">
        <w:tc>
          <w:tcPr>
            <w:tcW w:w="1203" w:type="dxa"/>
          </w:tcPr>
          <w:p w14:paraId="1A42688D" w14:textId="3960F6DC" w:rsidR="00926279" w:rsidRPr="00F71A14" w:rsidRDefault="00926279" w:rsidP="005045DE">
            <w:pPr>
              <w:rPr>
                <w:rFonts w:ascii="Source Sans Pro" w:hAnsi="Source Sans Pro"/>
                <w:sz w:val="24"/>
                <w:szCs w:val="24"/>
              </w:rPr>
            </w:pPr>
            <w:r w:rsidRPr="00F71A14">
              <w:rPr>
                <w:rFonts w:ascii="Source Sans Pro" w:hAnsi="Source Sans Pro"/>
                <w:sz w:val="24"/>
                <w:szCs w:val="24"/>
              </w:rPr>
              <w:lastRenderedPageBreak/>
              <w:t>8S15</w:t>
            </w:r>
          </w:p>
        </w:tc>
        <w:tc>
          <w:tcPr>
            <w:tcW w:w="12831" w:type="dxa"/>
          </w:tcPr>
          <w:p w14:paraId="00B199DB" w14:textId="77777777" w:rsidR="00926279" w:rsidRPr="00F71A14" w:rsidRDefault="00926279" w:rsidP="005045DE">
            <w:pPr>
              <w:rPr>
                <w:rFonts w:ascii="Source Sans Pro" w:hAnsi="Source Sans Pro"/>
                <w:sz w:val="24"/>
                <w:szCs w:val="24"/>
              </w:rPr>
            </w:pPr>
          </w:p>
        </w:tc>
      </w:tr>
      <w:tr w:rsidR="00926279" w:rsidRPr="00F71A14" w14:paraId="65191606" w14:textId="77777777" w:rsidTr="005045DE">
        <w:tc>
          <w:tcPr>
            <w:tcW w:w="1203" w:type="dxa"/>
          </w:tcPr>
          <w:p w14:paraId="0C120494" w14:textId="7415A333" w:rsidR="00926279" w:rsidRPr="00F71A14" w:rsidRDefault="00926279" w:rsidP="005045DE">
            <w:pPr>
              <w:rPr>
                <w:rFonts w:ascii="Source Sans Pro" w:hAnsi="Source Sans Pro"/>
                <w:sz w:val="24"/>
                <w:szCs w:val="24"/>
              </w:rPr>
            </w:pPr>
            <w:r w:rsidRPr="00F71A14">
              <w:rPr>
                <w:rFonts w:ascii="Source Sans Pro" w:hAnsi="Source Sans Pro"/>
                <w:sz w:val="24"/>
                <w:szCs w:val="24"/>
              </w:rPr>
              <w:t>8S16</w:t>
            </w:r>
          </w:p>
        </w:tc>
        <w:tc>
          <w:tcPr>
            <w:tcW w:w="12831" w:type="dxa"/>
          </w:tcPr>
          <w:p w14:paraId="2A4646DB" w14:textId="77777777" w:rsidR="00926279" w:rsidRPr="00F71A14" w:rsidRDefault="00926279" w:rsidP="005045DE">
            <w:pPr>
              <w:rPr>
                <w:rFonts w:ascii="Source Sans Pro" w:hAnsi="Source Sans Pro"/>
                <w:sz w:val="24"/>
                <w:szCs w:val="24"/>
              </w:rPr>
            </w:pPr>
          </w:p>
        </w:tc>
      </w:tr>
      <w:tr w:rsidR="00926279" w:rsidRPr="00F71A14" w14:paraId="0E2A5179" w14:textId="77777777" w:rsidTr="005045DE">
        <w:tc>
          <w:tcPr>
            <w:tcW w:w="1203" w:type="dxa"/>
          </w:tcPr>
          <w:p w14:paraId="0E6ED58D" w14:textId="3BB0B990" w:rsidR="00926279" w:rsidRPr="00F71A14" w:rsidRDefault="00926279" w:rsidP="005045DE">
            <w:pPr>
              <w:rPr>
                <w:rFonts w:ascii="Source Sans Pro" w:hAnsi="Source Sans Pro"/>
                <w:sz w:val="24"/>
                <w:szCs w:val="24"/>
              </w:rPr>
            </w:pPr>
            <w:r w:rsidRPr="00F71A14">
              <w:rPr>
                <w:rFonts w:ascii="Source Sans Pro" w:hAnsi="Source Sans Pro"/>
                <w:sz w:val="24"/>
                <w:szCs w:val="24"/>
              </w:rPr>
              <w:t>8S17</w:t>
            </w:r>
          </w:p>
        </w:tc>
        <w:tc>
          <w:tcPr>
            <w:tcW w:w="12831" w:type="dxa"/>
          </w:tcPr>
          <w:p w14:paraId="4D032EE1" w14:textId="77777777" w:rsidR="00926279" w:rsidRPr="00F71A14" w:rsidRDefault="00926279" w:rsidP="005045DE">
            <w:pPr>
              <w:rPr>
                <w:rFonts w:ascii="Source Sans Pro" w:hAnsi="Source Sans Pro"/>
                <w:sz w:val="24"/>
                <w:szCs w:val="24"/>
              </w:rPr>
            </w:pPr>
          </w:p>
        </w:tc>
      </w:tr>
    </w:tbl>
    <w:p w14:paraId="610F3F0F" w14:textId="77777777" w:rsidR="00FB039F" w:rsidRDefault="00FB039F" w:rsidP="00A273BE">
      <w:pPr>
        <w:pStyle w:val="Heading2"/>
        <w:spacing w:line="276" w:lineRule="auto"/>
        <w:rPr>
          <w:rFonts w:ascii="Source Sans Pro" w:hAnsi="Source Sans Pro"/>
          <w:b/>
          <w:bCs/>
          <w:color w:val="002D74"/>
          <w:sz w:val="40"/>
          <w:szCs w:val="40"/>
        </w:rPr>
        <w:sectPr w:rsidR="00FB039F" w:rsidSect="00B94709">
          <w:headerReference w:type="default" r:id="rId31"/>
          <w:footerReference w:type="default" r:id="rId32"/>
          <w:pgSz w:w="16838" w:h="11906" w:orient="landscape" w:code="9"/>
          <w:pgMar w:top="1440" w:right="1440" w:bottom="1440" w:left="1440" w:header="709" w:footer="709" w:gutter="0"/>
          <w:cols w:space="708"/>
          <w:docGrid w:linePitch="360"/>
        </w:sectPr>
      </w:pPr>
    </w:p>
    <w:p w14:paraId="5ECCFB37" w14:textId="77777777" w:rsidR="00A273BE" w:rsidRDefault="00A273BE" w:rsidP="00A273BE">
      <w:pPr>
        <w:pStyle w:val="Heading2"/>
        <w:spacing w:line="276" w:lineRule="auto"/>
        <w:rPr>
          <w:rFonts w:ascii="Source Sans Pro" w:hAnsi="Source Sans Pro"/>
          <w:b/>
          <w:bCs/>
          <w:color w:val="002D74"/>
          <w:sz w:val="40"/>
          <w:szCs w:val="40"/>
        </w:rPr>
      </w:pPr>
      <w:bookmarkStart w:id="39" w:name="_Toc187396641"/>
      <w:r>
        <w:rPr>
          <w:rFonts w:ascii="Source Sans Pro" w:hAnsi="Source Sans Pro"/>
          <w:b/>
          <w:bCs/>
          <w:color w:val="002D74"/>
          <w:sz w:val="40"/>
          <w:szCs w:val="40"/>
        </w:rPr>
        <w:lastRenderedPageBreak/>
        <w:t>Appendices</w:t>
      </w:r>
      <w:bookmarkEnd w:id="39"/>
    </w:p>
    <w:p w14:paraId="788E9C91" w14:textId="77777777" w:rsidR="00B211FE" w:rsidRDefault="00B211FE" w:rsidP="00A273BE">
      <w:pPr>
        <w:rPr>
          <w:rFonts w:ascii="Source Sans Pro" w:hAnsi="Source Sans Pro"/>
          <w:noProof/>
          <w:lang w:val="en-US"/>
        </w:rPr>
      </w:pPr>
    </w:p>
    <w:p w14:paraId="4AD39A2D" w14:textId="77777777" w:rsidR="00542B7B" w:rsidRPr="00542B7B" w:rsidRDefault="00542B7B" w:rsidP="00542B7B">
      <w:pPr>
        <w:spacing w:line="256" w:lineRule="auto"/>
        <w:rPr>
          <w:kern w:val="0"/>
          <w14:ligatures w14:val="none"/>
        </w:rPr>
      </w:pPr>
    </w:p>
    <w:p w14:paraId="32CE8D2F" w14:textId="409F0851" w:rsidR="00542B7B" w:rsidRPr="00617963" w:rsidRDefault="00542B7B" w:rsidP="00617963">
      <w:pPr>
        <w:pStyle w:val="Heading3"/>
        <w:rPr>
          <w:rFonts w:ascii="Source Sans Pro" w:hAnsi="Source Sans Pro"/>
          <w:b/>
          <w:bCs/>
          <w:sz w:val="30"/>
          <w:szCs w:val="30"/>
        </w:rPr>
      </w:pPr>
      <w:bookmarkStart w:id="40" w:name="_Toc170720933"/>
      <w:bookmarkStart w:id="41" w:name="_Toc187396642"/>
      <w:r w:rsidRPr="00617963">
        <w:rPr>
          <w:rFonts w:ascii="Source Sans Pro" w:hAnsi="Source Sans Pro"/>
          <w:b/>
          <w:bCs/>
          <w:sz w:val="30"/>
          <w:szCs w:val="30"/>
        </w:rPr>
        <w:t>Appendix 1: How the Framework was Developed</w:t>
      </w:r>
      <w:bookmarkEnd w:id="40"/>
      <w:r w:rsidR="00205FEB">
        <w:rPr>
          <w:rFonts w:ascii="Source Sans Pro" w:hAnsi="Source Sans Pro"/>
          <w:b/>
          <w:bCs/>
          <w:sz w:val="30"/>
          <w:szCs w:val="30"/>
        </w:rPr>
        <w:t xml:space="preserve"> </w:t>
      </w:r>
      <w:r w:rsidR="006E6DC9">
        <w:rPr>
          <w:rFonts w:ascii="Source Sans Pro" w:hAnsi="Source Sans Pro"/>
          <w:b/>
          <w:bCs/>
          <w:sz w:val="30"/>
          <w:szCs w:val="30"/>
        </w:rPr>
        <w:t>(optional)</w:t>
      </w:r>
      <w:bookmarkEnd w:id="41"/>
    </w:p>
    <w:p w14:paraId="390B1FF0" w14:textId="784F7823" w:rsidR="00542B7B" w:rsidRPr="00F71A14" w:rsidRDefault="00542B7B" w:rsidP="00542B7B">
      <w:pPr>
        <w:spacing w:after="0" w:line="360" w:lineRule="auto"/>
        <w:contextualSpacing/>
        <w:textAlignment w:val="baseline"/>
        <w:rPr>
          <w:rFonts w:ascii="Source Sans Pro" w:eastAsia="Times New Roman" w:hAnsi="Source Sans Pro" w:cs="Segoe UI"/>
          <w:kern w:val="0"/>
          <w:sz w:val="24"/>
          <w:szCs w:val="24"/>
          <w:lang w:eastAsia="en-GB"/>
          <w14:ligatures w14:val="none"/>
        </w:rPr>
      </w:pPr>
      <w:r w:rsidRPr="00F71A14">
        <w:rPr>
          <w:rFonts w:ascii="Source Sans Pro" w:eastAsiaTheme="majorEastAsia" w:hAnsi="Source Sans Pro" w:cs="Arial"/>
          <w:kern w:val="0"/>
          <w:sz w:val="24"/>
          <w:szCs w:val="24"/>
          <w:lang w:val="en-US" w:eastAsia="en-GB"/>
          <w14:ligatures w14:val="none"/>
        </w:rPr>
        <w:t>A brief summary of how the framework was developed may have been included in the introduction sections of the framework.  However, this appendix is where further detail can be provided about the development process</w:t>
      </w:r>
      <w:r w:rsidR="00B2233F">
        <w:rPr>
          <w:rFonts w:ascii="Source Sans Pro" w:eastAsiaTheme="majorEastAsia" w:hAnsi="Source Sans Pro" w:cs="Arial"/>
          <w:kern w:val="0"/>
          <w:sz w:val="24"/>
          <w:szCs w:val="24"/>
          <w:lang w:val="en-US" w:eastAsia="en-GB"/>
          <w14:ligatures w14:val="none"/>
        </w:rPr>
        <w:t>,</w:t>
      </w:r>
      <w:r w:rsidRPr="00F71A14">
        <w:rPr>
          <w:rFonts w:ascii="Source Sans Pro" w:eastAsiaTheme="majorEastAsia" w:hAnsi="Source Sans Pro" w:cs="Arial"/>
          <w:kern w:val="0"/>
          <w:sz w:val="24"/>
          <w:szCs w:val="24"/>
          <w:lang w:val="en-US" w:eastAsia="en-GB"/>
          <w14:ligatures w14:val="none"/>
        </w:rPr>
        <w:t xml:space="preserve"> e.g.</w:t>
      </w:r>
      <w:r w:rsidRPr="00F71A14">
        <w:rPr>
          <w:rFonts w:ascii="Source Sans Pro" w:eastAsiaTheme="majorEastAsia" w:hAnsi="Source Sans Pro" w:cs="Arial"/>
          <w:kern w:val="0"/>
          <w:sz w:val="24"/>
          <w:szCs w:val="24"/>
          <w:lang w:eastAsia="en-GB"/>
          <w14:ligatures w14:val="none"/>
        </w:rPr>
        <w:t> </w:t>
      </w:r>
    </w:p>
    <w:p w14:paraId="58E1291B" w14:textId="77777777" w:rsidR="00BF2380" w:rsidRPr="00BF2380" w:rsidRDefault="00542B7B" w:rsidP="00087B21">
      <w:pPr>
        <w:numPr>
          <w:ilvl w:val="0"/>
          <w:numId w:val="17"/>
        </w:numPr>
        <w:spacing w:after="0" w:line="360" w:lineRule="auto"/>
        <w:ind w:firstLine="0"/>
        <w:contextualSpacing/>
        <w:textAlignment w:val="baseline"/>
        <w:rPr>
          <w:rFonts w:ascii="Source Sans Pro" w:eastAsia="Times New Roman" w:hAnsi="Source Sans Pro" w:cs="Arial"/>
          <w:kern w:val="0"/>
          <w:sz w:val="24"/>
          <w:szCs w:val="24"/>
          <w:lang w:eastAsia="en-GB"/>
          <w14:ligatures w14:val="none"/>
        </w:rPr>
      </w:pPr>
      <w:r w:rsidRPr="00F71A14">
        <w:rPr>
          <w:rFonts w:ascii="Source Sans Pro" w:eastAsiaTheme="majorEastAsia" w:hAnsi="Source Sans Pro" w:cs="Arial"/>
          <w:kern w:val="0"/>
          <w:sz w:val="24"/>
          <w:szCs w:val="24"/>
          <w:lang w:val="en-US" w:eastAsia="en-GB"/>
          <w14:ligatures w14:val="none"/>
        </w:rPr>
        <w:t>How the framework is based on current relevant research and evidence-</w:t>
      </w:r>
    </w:p>
    <w:p w14:paraId="7AD5082F" w14:textId="053B8EC7" w:rsidR="00542B7B" w:rsidRPr="00F71A14" w:rsidRDefault="00542B7B" w:rsidP="00BF2380">
      <w:pPr>
        <w:spacing w:after="0" w:line="360" w:lineRule="auto"/>
        <w:ind w:left="1080" w:firstLine="360"/>
        <w:contextualSpacing/>
        <w:textAlignment w:val="baseline"/>
        <w:rPr>
          <w:rFonts w:ascii="Source Sans Pro" w:eastAsia="Times New Roman" w:hAnsi="Source Sans Pro" w:cs="Arial"/>
          <w:kern w:val="0"/>
          <w:sz w:val="24"/>
          <w:szCs w:val="24"/>
          <w:lang w:eastAsia="en-GB"/>
          <w14:ligatures w14:val="none"/>
        </w:rPr>
      </w:pPr>
      <w:r w:rsidRPr="00F71A14">
        <w:rPr>
          <w:rFonts w:ascii="Source Sans Pro" w:eastAsiaTheme="majorEastAsia" w:hAnsi="Source Sans Pro" w:cs="Arial"/>
          <w:kern w:val="0"/>
          <w:sz w:val="24"/>
          <w:szCs w:val="24"/>
          <w:lang w:val="en-US" w:eastAsia="en-GB"/>
          <w14:ligatures w14:val="none"/>
        </w:rPr>
        <w:t>based practice.</w:t>
      </w:r>
      <w:r w:rsidRPr="00F71A14">
        <w:rPr>
          <w:rFonts w:ascii="Source Sans Pro" w:eastAsiaTheme="majorEastAsia" w:hAnsi="Source Sans Pro" w:cs="Arial"/>
          <w:kern w:val="0"/>
          <w:sz w:val="24"/>
          <w:szCs w:val="24"/>
          <w:lang w:eastAsia="en-GB"/>
          <w14:ligatures w14:val="none"/>
        </w:rPr>
        <w:t> </w:t>
      </w:r>
    </w:p>
    <w:p w14:paraId="59A7F6A6" w14:textId="77777777" w:rsidR="00542B7B" w:rsidRPr="00F71A14" w:rsidRDefault="00542B7B" w:rsidP="00087B21">
      <w:pPr>
        <w:numPr>
          <w:ilvl w:val="0"/>
          <w:numId w:val="17"/>
        </w:numPr>
        <w:spacing w:after="0" w:line="360" w:lineRule="auto"/>
        <w:ind w:firstLine="0"/>
        <w:contextualSpacing/>
        <w:textAlignment w:val="baseline"/>
        <w:rPr>
          <w:rFonts w:ascii="Source Sans Pro" w:eastAsia="Times New Roman" w:hAnsi="Source Sans Pro" w:cs="Arial"/>
          <w:kern w:val="0"/>
          <w:sz w:val="24"/>
          <w:szCs w:val="24"/>
          <w:lang w:eastAsia="en-GB"/>
          <w14:ligatures w14:val="none"/>
        </w:rPr>
      </w:pPr>
      <w:r w:rsidRPr="00F71A14">
        <w:rPr>
          <w:rFonts w:ascii="Source Sans Pro" w:eastAsiaTheme="majorEastAsia" w:hAnsi="Source Sans Pro" w:cs="Arial"/>
          <w:kern w:val="0"/>
          <w:sz w:val="24"/>
          <w:szCs w:val="24"/>
          <w:lang w:val="en-US" w:eastAsia="en-GB"/>
          <w14:ligatures w14:val="none"/>
        </w:rPr>
        <w:t>Which key stakeholders were involved.</w:t>
      </w:r>
      <w:r w:rsidRPr="00F71A14">
        <w:rPr>
          <w:rFonts w:ascii="Source Sans Pro" w:eastAsiaTheme="majorEastAsia" w:hAnsi="Source Sans Pro" w:cs="Arial"/>
          <w:kern w:val="0"/>
          <w:sz w:val="24"/>
          <w:szCs w:val="24"/>
          <w:lang w:eastAsia="en-GB"/>
          <w14:ligatures w14:val="none"/>
        </w:rPr>
        <w:t> </w:t>
      </w:r>
    </w:p>
    <w:p w14:paraId="1BAE16A6" w14:textId="0E046C17" w:rsidR="00542B7B" w:rsidRPr="00F71A14" w:rsidRDefault="00542B7B" w:rsidP="00087B21">
      <w:pPr>
        <w:numPr>
          <w:ilvl w:val="0"/>
          <w:numId w:val="17"/>
        </w:numPr>
        <w:spacing w:after="0" w:line="360" w:lineRule="auto"/>
        <w:ind w:firstLine="0"/>
        <w:contextualSpacing/>
        <w:textAlignment w:val="baseline"/>
        <w:rPr>
          <w:rFonts w:ascii="Source Sans Pro" w:eastAsia="Times New Roman" w:hAnsi="Source Sans Pro" w:cs="Arial"/>
          <w:kern w:val="0"/>
          <w:sz w:val="24"/>
          <w:szCs w:val="24"/>
          <w:lang w:eastAsia="en-GB"/>
          <w14:ligatures w14:val="none"/>
        </w:rPr>
      </w:pPr>
      <w:r w:rsidRPr="00F71A14">
        <w:rPr>
          <w:rFonts w:ascii="Source Sans Pro" w:eastAsiaTheme="majorEastAsia" w:hAnsi="Source Sans Pro" w:cs="Arial"/>
          <w:kern w:val="0"/>
          <w:sz w:val="24"/>
          <w:szCs w:val="24"/>
          <w:lang w:val="en-US" w:eastAsia="en-GB"/>
          <w14:ligatures w14:val="none"/>
        </w:rPr>
        <w:t>How any wider consultation was carried out e.g., surveys, focus groups,</w:t>
      </w:r>
      <w:r w:rsidR="00BF2380">
        <w:rPr>
          <w:rFonts w:ascii="Source Sans Pro" w:eastAsiaTheme="majorEastAsia" w:hAnsi="Source Sans Pro" w:cs="Arial"/>
          <w:kern w:val="0"/>
          <w:sz w:val="24"/>
          <w:szCs w:val="24"/>
          <w:lang w:val="en-US" w:eastAsia="en-GB"/>
          <w14:ligatures w14:val="none"/>
        </w:rPr>
        <w:tab/>
      </w:r>
      <w:r w:rsidRPr="00F71A14">
        <w:rPr>
          <w:rFonts w:ascii="Source Sans Pro" w:eastAsiaTheme="majorEastAsia" w:hAnsi="Source Sans Pro" w:cs="Arial"/>
          <w:kern w:val="0"/>
          <w:sz w:val="24"/>
          <w:szCs w:val="24"/>
          <w:lang w:val="en-US" w:eastAsia="en-GB"/>
          <w14:ligatures w14:val="none"/>
        </w:rPr>
        <w:t>interviews</w:t>
      </w:r>
      <w:r w:rsidR="00BF2380">
        <w:rPr>
          <w:rFonts w:ascii="Source Sans Pro" w:eastAsiaTheme="majorEastAsia" w:hAnsi="Source Sans Pro" w:cs="Arial"/>
          <w:kern w:val="0"/>
          <w:sz w:val="24"/>
          <w:szCs w:val="24"/>
          <w:lang w:val="en-US" w:eastAsia="en-GB"/>
          <w14:ligatures w14:val="none"/>
        </w:rPr>
        <w:t>,</w:t>
      </w:r>
      <w:r w:rsidRPr="00F71A14">
        <w:rPr>
          <w:rFonts w:ascii="Source Sans Pro" w:eastAsiaTheme="majorEastAsia" w:hAnsi="Source Sans Pro" w:cs="Arial"/>
          <w:kern w:val="0"/>
          <w:sz w:val="24"/>
          <w:szCs w:val="24"/>
          <w:lang w:val="en-US" w:eastAsia="en-GB"/>
          <w14:ligatures w14:val="none"/>
        </w:rPr>
        <w:t xml:space="preserve"> etc.</w:t>
      </w:r>
      <w:r w:rsidRPr="00F71A14">
        <w:rPr>
          <w:rFonts w:ascii="Source Sans Pro" w:eastAsiaTheme="majorEastAsia" w:hAnsi="Source Sans Pro" w:cs="Arial"/>
          <w:kern w:val="0"/>
          <w:sz w:val="24"/>
          <w:szCs w:val="24"/>
          <w:lang w:eastAsia="en-GB"/>
          <w14:ligatures w14:val="none"/>
        </w:rPr>
        <w:t> </w:t>
      </w:r>
    </w:p>
    <w:p w14:paraId="00A797B4" w14:textId="77777777" w:rsidR="00542B7B" w:rsidRDefault="00542B7B" w:rsidP="00542B7B">
      <w:pPr>
        <w:spacing w:line="256" w:lineRule="auto"/>
        <w:rPr>
          <w:kern w:val="0"/>
          <w14:ligatures w14:val="none"/>
        </w:rPr>
      </w:pPr>
    </w:p>
    <w:p w14:paraId="1853AD70" w14:textId="364CFBB6" w:rsidR="00ED33D7" w:rsidRPr="003674FC" w:rsidRDefault="00ED33D7" w:rsidP="003674FC">
      <w:pPr>
        <w:spacing w:after="0" w:line="360" w:lineRule="auto"/>
        <w:contextualSpacing/>
        <w:rPr>
          <w:rFonts w:ascii="Source Sans Pro" w:hAnsi="Source Sans Pro" w:cstheme="minorHAnsi"/>
          <w:kern w:val="0"/>
          <w14:ligatures w14:val="none"/>
        </w:rPr>
      </w:pPr>
      <w:bookmarkStart w:id="42" w:name="_Appendix_3:_Reflective"/>
      <w:bookmarkEnd w:id="42"/>
    </w:p>
    <w:p w14:paraId="098F2C36" w14:textId="46E390BE" w:rsidR="00542B7B" w:rsidRPr="00882C24" w:rsidRDefault="00542B7B" w:rsidP="00882C24">
      <w:pPr>
        <w:pStyle w:val="Heading3"/>
        <w:rPr>
          <w:rFonts w:ascii="Source Sans Pro" w:hAnsi="Source Sans Pro"/>
          <w:b/>
          <w:bCs/>
          <w:sz w:val="30"/>
          <w:szCs w:val="30"/>
        </w:rPr>
      </w:pPr>
      <w:bookmarkStart w:id="43" w:name="_Toc170720936"/>
      <w:bookmarkStart w:id="44" w:name="_Toc187396643"/>
      <w:r w:rsidRPr="00882C24">
        <w:rPr>
          <w:rFonts w:ascii="Source Sans Pro" w:hAnsi="Source Sans Pro"/>
          <w:b/>
          <w:bCs/>
          <w:sz w:val="30"/>
          <w:szCs w:val="30"/>
        </w:rPr>
        <w:t xml:space="preserve">Appendix </w:t>
      </w:r>
      <w:r w:rsidR="007916C3">
        <w:rPr>
          <w:rFonts w:ascii="Source Sans Pro" w:hAnsi="Source Sans Pro"/>
          <w:b/>
          <w:bCs/>
          <w:sz w:val="30"/>
          <w:szCs w:val="30"/>
        </w:rPr>
        <w:t>2</w:t>
      </w:r>
      <w:r w:rsidRPr="00882C24">
        <w:rPr>
          <w:rFonts w:ascii="Source Sans Pro" w:hAnsi="Source Sans Pro"/>
          <w:b/>
          <w:bCs/>
          <w:sz w:val="30"/>
          <w:szCs w:val="30"/>
        </w:rPr>
        <w:t>: Scottish Credit &amp; Qualifications Framework (SCQF)</w:t>
      </w:r>
      <w:bookmarkEnd w:id="43"/>
      <w:bookmarkEnd w:id="44"/>
    </w:p>
    <w:p w14:paraId="549FBCD4" w14:textId="77777777" w:rsidR="00542B7B" w:rsidRPr="00F71A14" w:rsidRDefault="00542B7B" w:rsidP="00542B7B">
      <w:pPr>
        <w:shd w:val="clear" w:color="auto" w:fill="FFFFFF"/>
        <w:spacing w:after="450" w:line="360" w:lineRule="auto"/>
        <w:contextualSpacing/>
        <w:rPr>
          <w:rFonts w:ascii="Source Sans Pro" w:eastAsia="Times New Roman" w:hAnsi="Source Sans Pro"/>
          <w:kern w:val="0"/>
          <w:sz w:val="24"/>
          <w:szCs w:val="24"/>
          <w:lang w:eastAsia="en-GB"/>
          <w14:ligatures w14:val="none"/>
        </w:rPr>
      </w:pPr>
      <w:r w:rsidRPr="00F71A14">
        <w:rPr>
          <w:rFonts w:ascii="Source Sans Pro" w:eastAsia="Times New Roman" w:hAnsi="Source Sans Pro"/>
          <w:kern w:val="0"/>
          <w:sz w:val="24"/>
          <w:szCs w:val="24"/>
          <w:lang w:eastAsia="en-GB"/>
          <w14:ligatures w14:val="none"/>
        </w:rPr>
        <w:t>SCQF is the national qualifications framework. Senior Healthcare support workers are normally working at SCQF level 7 and Assistant Practitioners at SCQF level 8.  There are some example qualifications in the table below. The minimum SCQF level for entry into the NMAHP professions is Level 9 (Ordinary Degree). Advanced Practice has been mapped to SCQF Level 11 study (Master's level). It is neither necessary nor desirable to map all post-registration education to academic levels, but where it is appropriate, the following can be used as a guide.</w:t>
      </w:r>
    </w:p>
    <w:p w14:paraId="0F1BE71D" w14:textId="77777777" w:rsidR="00542B7B" w:rsidRPr="00F71A14" w:rsidRDefault="00542B7B" w:rsidP="00542B7B">
      <w:pPr>
        <w:shd w:val="clear" w:color="auto" w:fill="FFFFFF"/>
        <w:spacing w:after="450" w:line="360" w:lineRule="auto"/>
        <w:contextualSpacing/>
        <w:rPr>
          <w:rFonts w:ascii="Source Sans Pro" w:eastAsia="Times New Roman" w:hAnsi="Source Sans Pro" w:cs="Poppins"/>
          <w:color w:val="122B45"/>
          <w:kern w:val="0"/>
          <w:sz w:val="24"/>
          <w:szCs w:val="24"/>
          <w:lang w:eastAsia="en-GB"/>
          <w14:ligatures w14:val="none"/>
        </w:rPr>
      </w:pPr>
      <w:r w:rsidRPr="00F71A14">
        <w:rPr>
          <w:rFonts w:ascii="Source Sans Pro" w:eastAsia="Times New Roman" w:hAnsi="Source Sans Pro"/>
          <w:kern w:val="0"/>
          <w:sz w:val="24"/>
          <w:szCs w:val="24"/>
          <w:lang w:eastAsia="en-GB"/>
          <w14:ligatures w14:val="none"/>
        </w:rPr>
        <w:t>More information can be found at -</w:t>
      </w:r>
      <w:r w:rsidRPr="00F71A14">
        <w:rPr>
          <w:rFonts w:ascii="Source Sans Pro" w:eastAsia="Times New Roman" w:hAnsi="Source Sans Pro" w:cs="Times New Roman"/>
          <w:kern w:val="0"/>
          <w:sz w:val="24"/>
          <w:szCs w:val="24"/>
          <w:lang w:eastAsia="en-GB"/>
          <w14:ligatures w14:val="none"/>
        </w:rPr>
        <w:t xml:space="preserve"> </w:t>
      </w:r>
      <w:hyperlink r:id="rId33" w:history="1">
        <w:r w:rsidRPr="00F71A14">
          <w:rPr>
            <w:rFonts w:ascii="Source Sans Pro" w:eastAsia="Times New Roman" w:hAnsi="Source Sans Pro" w:cs="Times New Roman"/>
            <w:color w:val="0563C1" w:themeColor="hyperlink"/>
            <w:kern w:val="0"/>
            <w:sz w:val="24"/>
            <w:szCs w:val="24"/>
            <w:u w:val="single"/>
            <w:lang w:eastAsia="en-GB"/>
            <w14:ligatures w14:val="none"/>
          </w:rPr>
          <w:t>Interactive Framework | Scottish Credit and Qualifications Framework (scqf.org.uk)</w:t>
        </w:r>
      </w:hyperlink>
    </w:p>
    <w:tbl>
      <w:tblPr>
        <w:tblW w:w="0" w:type="auto"/>
        <w:tblBorders>
          <w:top w:val="single" w:sz="24" w:space="0" w:color="auto"/>
          <w:left w:val="single" w:sz="24" w:space="0" w:color="auto"/>
          <w:bottom w:val="single" w:sz="24" w:space="0" w:color="auto"/>
          <w:right w:val="single" w:sz="24"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4484"/>
        <w:gridCol w:w="4504"/>
      </w:tblGrid>
      <w:tr w:rsidR="00542B7B" w:rsidRPr="00542B7B" w14:paraId="22CD3FBE" w14:textId="77777777">
        <w:tc>
          <w:tcPr>
            <w:tcW w:w="4484" w:type="dxa"/>
            <w:tcBorders>
              <w:bottom w:val="single" w:sz="6" w:space="0" w:color="auto"/>
              <w:right w:val="single" w:sz="6" w:space="0" w:color="auto"/>
            </w:tcBorders>
            <w:shd w:val="clear" w:color="auto" w:fill="122B45"/>
            <w:tcMar>
              <w:top w:w="225" w:type="dxa"/>
              <w:left w:w="225" w:type="dxa"/>
              <w:bottom w:w="225" w:type="dxa"/>
              <w:right w:w="225" w:type="dxa"/>
            </w:tcMar>
            <w:vAlign w:val="center"/>
            <w:hideMark/>
          </w:tcPr>
          <w:p w14:paraId="3C7DEBB3" w14:textId="77777777" w:rsidR="00542B7B" w:rsidRPr="00F71A14" w:rsidRDefault="00542B7B" w:rsidP="00542B7B">
            <w:pPr>
              <w:spacing w:line="256" w:lineRule="auto"/>
              <w:rPr>
                <w:rFonts w:ascii="Source Sans Pro" w:hAnsi="Source Sans Pro" w:cs="Poppins"/>
                <w:color w:val="FFFFFF"/>
                <w:kern w:val="0"/>
                <w:sz w:val="24"/>
                <w:szCs w:val="24"/>
                <w14:ligatures w14:val="none"/>
              </w:rPr>
            </w:pPr>
            <w:r w:rsidRPr="00F71A14">
              <w:rPr>
                <w:rFonts w:ascii="Source Sans Pro" w:hAnsi="Source Sans Pro" w:cs="Poppins"/>
                <w:color w:val="FFFFFF"/>
                <w:kern w:val="0"/>
                <w:sz w:val="24"/>
                <w:szCs w:val="24"/>
                <w14:ligatures w14:val="none"/>
              </w:rPr>
              <w:t>Career Framework level</w:t>
            </w:r>
          </w:p>
        </w:tc>
        <w:tc>
          <w:tcPr>
            <w:tcW w:w="4504" w:type="dxa"/>
            <w:tcBorders>
              <w:bottom w:val="single" w:sz="6" w:space="0" w:color="auto"/>
              <w:right w:val="single" w:sz="6" w:space="0" w:color="auto"/>
            </w:tcBorders>
            <w:shd w:val="clear" w:color="auto" w:fill="122B45"/>
            <w:tcMar>
              <w:top w:w="225" w:type="dxa"/>
              <w:left w:w="225" w:type="dxa"/>
              <w:bottom w:w="225" w:type="dxa"/>
              <w:right w:w="225" w:type="dxa"/>
            </w:tcMar>
            <w:vAlign w:val="center"/>
            <w:hideMark/>
          </w:tcPr>
          <w:p w14:paraId="45C7F34A" w14:textId="77777777" w:rsidR="00542B7B" w:rsidRPr="00F71A14" w:rsidRDefault="00542B7B" w:rsidP="00542B7B">
            <w:pPr>
              <w:spacing w:line="256" w:lineRule="auto"/>
              <w:rPr>
                <w:rFonts w:ascii="Source Sans Pro" w:hAnsi="Source Sans Pro" w:cs="Poppins"/>
                <w:color w:val="FFFFFF"/>
                <w:kern w:val="0"/>
                <w:sz w:val="24"/>
                <w:szCs w:val="24"/>
                <w14:ligatures w14:val="none"/>
              </w:rPr>
            </w:pPr>
            <w:r w:rsidRPr="00F71A14">
              <w:rPr>
                <w:rFonts w:ascii="Source Sans Pro" w:hAnsi="Source Sans Pro" w:cs="Poppins"/>
                <w:color w:val="FFFFFF"/>
                <w:kern w:val="0"/>
                <w:sz w:val="24"/>
                <w:szCs w:val="24"/>
                <w14:ligatures w14:val="none"/>
              </w:rPr>
              <w:t>Minimum associated SCQF level</w:t>
            </w:r>
          </w:p>
        </w:tc>
      </w:tr>
      <w:tr w:rsidR="00542B7B" w:rsidRPr="00542B7B" w14:paraId="73E4CB81" w14:textId="77777777">
        <w:tc>
          <w:tcPr>
            <w:tcW w:w="4484" w:type="dxa"/>
            <w:tcBorders>
              <w:bottom w:val="single" w:sz="6" w:space="0" w:color="auto"/>
              <w:right w:val="single" w:sz="6" w:space="0" w:color="auto"/>
            </w:tcBorders>
            <w:shd w:val="clear" w:color="auto" w:fill="FFFFFF"/>
            <w:tcMar>
              <w:top w:w="150" w:type="dxa"/>
              <w:left w:w="150" w:type="dxa"/>
              <w:bottom w:w="150" w:type="dxa"/>
              <w:right w:w="150" w:type="dxa"/>
            </w:tcMar>
            <w:vAlign w:val="center"/>
          </w:tcPr>
          <w:p w14:paraId="3713180B" w14:textId="77777777" w:rsidR="00542B7B" w:rsidRPr="00F71A14" w:rsidRDefault="00542B7B" w:rsidP="00542B7B">
            <w:pPr>
              <w:spacing w:after="0" w:line="240" w:lineRule="auto"/>
              <w:rPr>
                <w:rFonts w:ascii="Source Sans Pro" w:eastAsia="Times New Roman" w:hAnsi="Source Sans Pro"/>
                <w:kern w:val="0"/>
                <w:sz w:val="24"/>
                <w:szCs w:val="24"/>
                <w:lang w:eastAsia="en-GB"/>
                <w14:ligatures w14:val="none"/>
              </w:rPr>
            </w:pPr>
            <w:r w:rsidRPr="00F71A14">
              <w:rPr>
                <w:rFonts w:ascii="Source Sans Pro" w:eastAsia="Times New Roman" w:hAnsi="Source Sans Pro"/>
                <w:kern w:val="0"/>
                <w:sz w:val="24"/>
                <w:szCs w:val="24"/>
                <w:lang w:eastAsia="en-GB"/>
                <w14:ligatures w14:val="none"/>
              </w:rPr>
              <w:t>2 Healthcare Support Worker</w:t>
            </w:r>
          </w:p>
        </w:tc>
        <w:tc>
          <w:tcPr>
            <w:tcW w:w="4504" w:type="dxa"/>
            <w:tcBorders>
              <w:bottom w:val="single" w:sz="6" w:space="0" w:color="auto"/>
              <w:right w:val="single" w:sz="6" w:space="0" w:color="auto"/>
            </w:tcBorders>
            <w:shd w:val="clear" w:color="auto" w:fill="FFFFFF"/>
            <w:tcMar>
              <w:top w:w="150" w:type="dxa"/>
              <w:left w:w="150" w:type="dxa"/>
              <w:bottom w:w="150" w:type="dxa"/>
              <w:right w:w="150" w:type="dxa"/>
            </w:tcMar>
            <w:vAlign w:val="center"/>
          </w:tcPr>
          <w:p w14:paraId="728E246D" w14:textId="77777777" w:rsidR="00542B7B" w:rsidRPr="00F71A14" w:rsidRDefault="00542B7B" w:rsidP="00542B7B">
            <w:pPr>
              <w:spacing w:after="0" w:line="240" w:lineRule="auto"/>
              <w:rPr>
                <w:rFonts w:ascii="Source Sans Pro" w:eastAsia="Times New Roman" w:hAnsi="Source Sans Pro"/>
                <w:kern w:val="0"/>
                <w:sz w:val="24"/>
                <w:szCs w:val="24"/>
                <w:lang w:eastAsia="en-GB"/>
                <w14:ligatures w14:val="none"/>
              </w:rPr>
            </w:pPr>
            <w:r w:rsidRPr="00F71A14">
              <w:rPr>
                <w:rFonts w:ascii="Source Sans Pro" w:eastAsia="Times New Roman" w:hAnsi="Source Sans Pro"/>
                <w:kern w:val="0"/>
                <w:sz w:val="24"/>
                <w:szCs w:val="24"/>
                <w:lang w:eastAsia="en-GB"/>
                <w14:ligatures w14:val="none"/>
              </w:rPr>
              <w:t xml:space="preserve">SCQF Level 6 </w:t>
            </w:r>
            <w:r w:rsidRPr="00F71A14">
              <w:rPr>
                <w:rFonts w:ascii="Source Sans Pro" w:eastAsia="Times New Roman" w:hAnsi="Source Sans Pro"/>
                <w:kern w:val="0"/>
                <w:sz w:val="24"/>
                <w:szCs w:val="24"/>
                <w:lang w:eastAsia="en-GB"/>
                <w14:ligatures w14:val="none"/>
              </w:rPr>
              <w:softHyphen/>
              <w:t>– examples include:</w:t>
            </w:r>
          </w:p>
          <w:p w14:paraId="52185FE9" w14:textId="77777777" w:rsidR="00542B7B" w:rsidRPr="00F71A14" w:rsidRDefault="00542B7B" w:rsidP="00542B7B">
            <w:pPr>
              <w:spacing w:after="0" w:line="240" w:lineRule="auto"/>
              <w:rPr>
                <w:rFonts w:ascii="Source Sans Pro" w:eastAsia="Times New Roman" w:hAnsi="Source Sans Pro"/>
                <w:kern w:val="0"/>
                <w:sz w:val="24"/>
                <w:szCs w:val="24"/>
                <w:lang w:eastAsia="en-GB"/>
                <w14:ligatures w14:val="none"/>
              </w:rPr>
            </w:pPr>
          </w:p>
          <w:p w14:paraId="0C24404B" w14:textId="77777777" w:rsidR="00542B7B" w:rsidRPr="00F71A14" w:rsidRDefault="00542B7B" w:rsidP="00542B7B">
            <w:pPr>
              <w:spacing w:after="0" w:line="240" w:lineRule="auto"/>
              <w:rPr>
                <w:rFonts w:ascii="Source Sans Pro" w:eastAsia="Times New Roman" w:hAnsi="Source Sans Pro" w:cs="Times New Roman"/>
                <w:kern w:val="0"/>
                <w:sz w:val="24"/>
                <w:szCs w:val="24"/>
                <w:lang w:eastAsia="en-GB"/>
                <w14:ligatures w14:val="none"/>
              </w:rPr>
            </w:pPr>
            <w:r w:rsidRPr="00F71A14">
              <w:rPr>
                <w:rFonts w:ascii="Source Sans Pro" w:eastAsia="Times New Roman" w:hAnsi="Source Sans Pro" w:cs="Times New Roman"/>
                <w:kern w:val="0"/>
                <w:sz w:val="24"/>
                <w:szCs w:val="24"/>
                <w:lang w:eastAsia="en-GB"/>
                <w14:ligatures w14:val="none"/>
              </w:rPr>
              <w:t xml:space="preserve">+ SVQ Healthcare Support (Clinical) </w:t>
            </w:r>
          </w:p>
          <w:p w14:paraId="65C33E22" w14:textId="77777777" w:rsidR="00542B7B" w:rsidRPr="00F71A14" w:rsidRDefault="00542B7B" w:rsidP="00542B7B">
            <w:pPr>
              <w:spacing w:after="0" w:line="240" w:lineRule="auto"/>
              <w:rPr>
                <w:rFonts w:ascii="Source Sans Pro" w:eastAsia="Times New Roman" w:hAnsi="Source Sans Pro" w:cs="Times New Roman"/>
                <w:kern w:val="0"/>
                <w:sz w:val="24"/>
                <w:szCs w:val="24"/>
                <w:lang w:eastAsia="en-GB"/>
                <w14:ligatures w14:val="none"/>
              </w:rPr>
            </w:pPr>
            <w:r w:rsidRPr="00F71A14">
              <w:rPr>
                <w:rFonts w:ascii="Source Sans Pro" w:eastAsia="Times New Roman" w:hAnsi="Source Sans Pro" w:cs="Times New Roman"/>
                <w:kern w:val="0"/>
                <w:sz w:val="24"/>
                <w:szCs w:val="24"/>
                <w:lang w:eastAsia="en-GB"/>
                <w14:ligatures w14:val="none"/>
              </w:rPr>
              <w:t xml:space="preserve">+ SVQ Social Services </w:t>
            </w:r>
          </w:p>
          <w:p w14:paraId="0E3383BC" w14:textId="77777777" w:rsidR="00542B7B" w:rsidRPr="00F71A14" w:rsidRDefault="00542B7B" w:rsidP="00542B7B">
            <w:pPr>
              <w:spacing w:after="0" w:line="240" w:lineRule="auto"/>
              <w:rPr>
                <w:rFonts w:ascii="Source Sans Pro" w:eastAsia="Times New Roman" w:hAnsi="Source Sans Pro" w:cs="Times New Roman"/>
                <w:kern w:val="0"/>
                <w:sz w:val="24"/>
                <w:szCs w:val="24"/>
                <w:lang w:eastAsia="en-GB"/>
                <w14:ligatures w14:val="none"/>
              </w:rPr>
            </w:pPr>
            <w:r w:rsidRPr="00F71A14">
              <w:rPr>
                <w:rFonts w:ascii="Source Sans Pro" w:eastAsia="Times New Roman" w:hAnsi="Source Sans Pro" w:cs="Times New Roman"/>
                <w:kern w:val="0"/>
                <w:sz w:val="24"/>
                <w:szCs w:val="24"/>
                <w:lang w:eastAsia="en-GB"/>
                <w14:ligatures w14:val="none"/>
              </w:rPr>
              <w:lastRenderedPageBreak/>
              <w:t xml:space="preserve">+ Healthcare Modern Apprenticeships: Health Care Support (clinical) </w:t>
            </w:r>
          </w:p>
          <w:p w14:paraId="69516D8E" w14:textId="77777777" w:rsidR="00542B7B" w:rsidRPr="00F71A14" w:rsidRDefault="00542B7B" w:rsidP="00542B7B">
            <w:pPr>
              <w:spacing w:after="0" w:line="240" w:lineRule="auto"/>
              <w:rPr>
                <w:rFonts w:ascii="Source Sans Pro" w:eastAsia="Times New Roman" w:hAnsi="Source Sans Pro"/>
                <w:kern w:val="0"/>
                <w:sz w:val="24"/>
                <w:szCs w:val="24"/>
                <w:lang w:eastAsia="en-GB"/>
                <w14:ligatures w14:val="none"/>
              </w:rPr>
            </w:pPr>
            <w:r w:rsidRPr="00F71A14">
              <w:rPr>
                <w:rFonts w:ascii="Source Sans Pro" w:eastAsia="Times New Roman" w:hAnsi="Source Sans Pro" w:cs="Times New Roman"/>
                <w:kern w:val="0"/>
                <w:sz w:val="24"/>
                <w:szCs w:val="24"/>
                <w:lang w:eastAsia="en-GB"/>
                <w14:ligatures w14:val="none"/>
              </w:rPr>
              <w:t>+ Modern Apprenticeships: Social Services and Healthcare</w:t>
            </w:r>
          </w:p>
        </w:tc>
      </w:tr>
      <w:tr w:rsidR="00542B7B" w:rsidRPr="00542B7B" w14:paraId="64BBD958" w14:textId="77777777">
        <w:tc>
          <w:tcPr>
            <w:tcW w:w="4484" w:type="dxa"/>
            <w:tcBorders>
              <w:bottom w:val="single" w:sz="6" w:space="0" w:color="auto"/>
              <w:right w:val="single" w:sz="6" w:space="0" w:color="auto"/>
            </w:tcBorders>
            <w:shd w:val="clear" w:color="auto" w:fill="FFFFFF"/>
            <w:tcMar>
              <w:top w:w="150" w:type="dxa"/>
              <w:left w:w="150" w:type="dxa"/>
              <w:bottom w:w="150" w:type="dxa"/>
              <w:right w:w="150" w:type="dxa"/>
            </w:tcMar>
            <w:vAlign w:val="center"/>
          </w:tcPr>
          <w:p w14:paraId="2B601BC9" w14:textId="77777777" w:rsidR="00542B7B" w:rsidRPr="00F71A14" w:rsidRDefault="00542B7B" w:rsidP="00542B7B">
            <w:pPr>
              <w:spacing w:after="0" w:line="240" w:lineRule="auto"/>
              <w:rPr>
                <w:rFonts w:ascii="Source Sans Pro" w:eastAsia="Times New Roman" w:hAnsi="Source Sans Pro"/>
                <w:kern w:val="0"/>
                <w:sz w:val="24"/>
                <w:szCs w:val="24"/>
                <w:lang w:eastAsia="en-GB"/>
                <w14:ligatures w14:val="none"/>
              </w:rPr>
            </w:pPr>
            <w:r w:rsidRPr="00F71A14">
              <w:rPr>
                <w:rFonts w:ascii="Source Sans Pro" w:eastAsia="Times New Roman" w:hAnsi="Source Sans Pro"/>
                <w:kern w:val="0"/>
                <w:sz w:val="24"/>
                <w:szCs w:val="24"/>
                <w:lang w:eastAsia="en-GB"/>
                <w14:ligatures w14:val="none"/>
              </w:rPr>
              <w:lastRenderedPageBreak/>
              <w:t>3 Senior Healthcare Support Worker</w:t>
            </w:r>
          </w:p>
        </w:tc>
        <w:tc>
          <w:tcPr>
            <w:tcW w:w="4504" w:type="dxa"/>
            <w:tcBorders>
              <w:bottom w:val="single" w:sz="6" w:space="0" w:color="auto"/>
              <w:right w:val="single" w:sz="6" w:space="0" w:color="auto"/>
            </w:tcBorders>
            <w:shd w:val="clear" w:color="auto" w:fill="FFFFFF"/>
            <w:tcMar>
              <w:top w:w="150" w:type="dxa"/>
              <w:left w:w="150" w:type="dxa"/>
              <w:bottom w:w="150" w:type="dxa"/>
              <w:right w:w="150" w:type="dxa"/>
            </w:tcMar>
            <w:vAlign w:val="center"/>
          </w:tcPr>
          <w:p w14:paraId="2116B4AE" w14:textId="77777777" w:rsidR="00542B7B" w:rsidRPr="00F71A14" w:rsidRDefault="00542B7B" w:rsidP="00542B7B">
            <w:pPr>
              <w:spacing w:after="0" w:line="240" w:lineRule="auto"/>
              <w:rPr>
                <w:rFonts w:ascii="Source Sans Pro" w:eastAsia="Times New Roman" w:hAnsi="Source Sans Pro"/>
                <w:kern w:val="0"/>
                <w:sz w:val="24"/>
                <w:szCs w:val="24"/>
                <w:lang w:eastAsia="en-GB"/>
                <w14:ligatures w14:val="none"/>
              </w:rPr>
            </w:pPr>
            <w:r w:rsidRPr="00F71A14">
              <w:rPr>
                <w:rFonts w:ascii="Source Sans Pro" w:eastAsia="Times New Roman" w:hAnsi="Source Sans Pro"/>
                <w:kern w:val="0"/>
                <w:sz w:val="24"/>
                <w:szCs w:val="24"/>
                <w:lang w:eastAsia="en-GB"/>
                <w14:ligatures w14:val="none"/>
              </w:rPr>
              <w:t>SCQF Level 7 – examples include:</w:t>
            </w:r>
          </w:p>
          <w:p w14:paraId="7F1E35B3" w14:textId="77777777" w:rsidR="00542B7B" w:rsidRPr="00F71A14" w:rsidRDefault="00542B7B" w:rsidP="00542B7B">
            <w:pPr>
              <w:spacing w:after="0" w:line="240" w:lineRule="auto"/>
              <w:rPr>
                <w:rFonts w:ascii="Source Sans Pro" w:eastAsia="Times New Roman" w:hAnsi="Source Sans Pro"/>
                <w:kern w:val="0"/>
                <w:sz w:val="24"/>
                <w:szCs w:val="24"/>
                <w:lang w:eastAsia="en-GB"/>
                <w14:ligatures w14:val="none"/>
              </w:rPr>
            </w:pPr>
          </w:p>
          <w:p w14:paraId="44FF0099" w14:textId="77777777" w:rsidR="00542B7B" w:rsidRPr="00F71A14" w:rsidRDefault="00542B7B" w:rsidP="00542B7B">
            <w:pPr>
              <w:spacing w:after="0" w:line="240" w:lineRule="auto"/>
              <w:rPr>
                <w:rFonts w:ascii="Source Sans Pro" w:eastAsia="Times New Roman" w:hAnsi="Source Sans Pro"/>
                <w:kern w:val="0"/>
                <w:sz w:val="24"/>
                <w:szCs w:val="24"/>
                <w:lang w:eastAsia="en-GB"/>
                <w14:ligatures w14:val="none"/>
              </w:rPr>
            </w:pPr>
            <w:r w:rsidRPr="00F71A14">
              <w:rPr>
                <w:rFonts w:ascii="Source Sans Pro" w:eastAsia="Times New Roman" w:hAnsi="Source Sans Pro"/>
                <w:kern w:val="0"/>
                <w:sz w:val="24"/>
                <w:szCs w:val="24"/>
                <w:lang w:eastAsia="en-GB"/>
                <w14:ligatures w14:val="none"/>
              </w:rPr>
              <w:t xml:space="preserve">+ SVQ Healthcare Support (Clinical) </w:t>
            </w:r>
          </w:p>
          <w:p w14:paraId="05C6CF11" w14:textId="77777777" w:rsidR="00542B7B" w:rsidRPr="00F71A14" w:rsidRDefault="00542B7B" w:rsidP="00542B7B">
            <w:pPr>
              <w:spacing w:after="0" w:line="240" w:lineRule="auto"/>
              <w:rPr>
                <w:rFonts w:ascii="Source Sans Pro" w:eastAsia="Times New Roman" w:hAnsi="Source Sans Pro"/>
                <w:kern w:val="0"/>
                <w:sz w:val="24"/>
                <w:szCs w:val="24"/>
                <w:lang w:eastAsia="en-GB"/>
                <w14:ligatures w14:val="none"/>
              </w:rPr>
            </w:pPr>
            <w:r w:rsidRPr="00F71A14">
              <w:rPr>
                <w:rFonts w:ascii="Source Sans Pro" w:eastAsia="Times New Roman" w:hAnsi="Source Sans Pro"/>
                <w:kern w:val="0"/>
                <w:sz w:val="24"/>
                <w:szCs w:val="24"/>
                <w:lang w:eastAsia="en-GB"/>
                <w14:ligatures w14:val="none"/>
              </w:rPr>
              <w:t xml:space="preserve">+ SVQ Social Services &amp; Healthcare </w:t>
            </w:r>
          </w:p>
          <w:p w14:paraId="37027EB7" w14:textId="77777777" w:rsidR="00542B7B" w:rsidRPr="00F71A14" w:rsidRDefault="00542B7B" w:rsidP="00542B7B">
            <w:pPr>
              <w:spacing w:after="0" w:line="240" w:lineRule="auto"/>
              <w:rPr>
                <w:rFonts w:ascii="Source Sans Pro" w:eastAsia="Times New Roman" w:hAnsi="Source Sans Pro"/>
                <w:kern w:val="0"/>
                <w:sz w:val="24"/>
                <w:szCs w:val="24"/>
                <w:lang w:eastAsia="en-GB"/>
                <w14:ligatures w14:val="none"/>
              </w:rPr>
            </w:pPr>
            <w:r w:rsidRPr="00F71A14">
              <w:rPr>
                <w:rFonts w:ascii="Source Sans Pro" w:eastAsia="Times New Roman" w:hAnsi="Source Sans Pro"/>
                <w:kern w:val="0"/>
                <w:sz w:val="24"/>
                <w:szCs w:val="24"/>
                <w:lang w:eastAsia="en-GB"/>
                <w14:ligatures w14:val="none"/>
              </w:rPr>
              <w:t xml:space="preserve">+ HNC Healthcare Practice </w:t>
            </w:r>
          </w:p>
          <w:p w14:paraId="75C40D84" w14:textId="77777777" w:rsidR="00542B7B" w:rsidRPr="00F71A14" w:rsidRDefault="00542B7B" w:rsidP="00542B7B">
            <w:pPr>
              <w:spacing w:after="0" w:line="240" w:lineRule="auto"/>
              <w:rPr>
                <w:rFonts w:ascii="Source Sans Pro" w:eastAsia="Times New Roman" w:hAnsi="Source Sans Pro"/>
                <w:kern w:val="0"/>
                <w:sz w:val="24"/>
                <w:szCs w:val="24"/>
                <w:lang w:eastAsia="en-GB"/>
                <w14:ligatures w14:val="none"/>
              </w:rPr>
            </w:pPr>
            <w:r w:rsidRPr="00F71A14">
              <w:rPr>
                <w:rFonts w:ascii="Source Sans Pro" w:eastAsia="Times New Roman" w:hAnsi="Source Sans Pro"/>
                <w:kern w:val="0"/>
                <w:sz w:val="24"/>
                <w:szCs w:val="24"/>
                <w:lang w:eastAsia="en-GB"/>
                <w14:ligatures w14:val="none"/>
              </w:rPr>
              <w:t xml:space="preserve">+ HNC Occupational Therapy Support </w:t>
            </w:r>
          </w:p>
          <w:p w14:paraId="7D477563" w14:textId="77777777" w:rsidR="00542B7B" w:rsidRPr="00F71A14" w:rsidRDefault="00542B7B" w:rsidP="00542B7B">
            <w:pPr>
              <w:spacing w:after="0" w:line="240" w:lineRule="auto"/>
              <w:rPr>
                <w:rFonts w:ascii="Source Sans Pro" w:eastAsia="Times New Roman" w:hAnsi="Source Sans Pro"/>
                <w:kern w:val="0"/>
                <w:sz w:val="24"/>
                <w:szCs w:val="24"/>
                <w:lang w:eastAsia="en-GB"/>
                <w14:ligatures w14:val="none"/>
              </w:rPr>
            </w:pPr>
            <w:r w:rsidRPr="00F71A14">
              <w:rPr>
                <w:rFonts w:ascii="Source Sans Pro" w:eastAsia="Times New Roman" w:hAnsi="Source Sans Pro"/>
                <w:kern w:val="0"/>
                <w:sz w:val="24"/>
                <w:szCs w:val="24"/>
                <w:lang w:eastAsia="en-GB"/>
                <w14:ligatures w14:val="none"/>
              </w:rPr>
              <w:t xml:space="preserve">+ PDA Promoting Positive Behaviour </w:t>
            </w:r>
          </w:p>
          <w:p w14:paraId="396F61A8" w14:textId="77777777" w:rsidR="00542B7B" w:rsidRPr="00F71A14" w:rsidRDefault="00542B7B" w:rsidP="00542B7B">
            <w:pPr>
              <w:spacing w:after="0" w:line="240" w:lineRule="auto"/>
              <w:rPr>
                <w:rFonts w:ascii="Source Sans Pro" w:eastAsia="Times New Roman" w:hAnsi="Source Sans Pro"/>
                <w:kern w:val="0"/>
                <w:sz w:val="24"/>
                <w:szCs w:val="24"/>
                <w:lang w:eastAsia="en-GB"/>
                <w14:ligatures w14:val="none"/>
              </w:rPr>
            </w:pPr>
            <w:r w:rsidRPr="00F71A14">
              <w:rPr>
                <w:rFonts w:ascii="Source Sans Pro" w:eastAsia="Times New Roman" w:hAnsi="Source Sans Pro"/>
                <w:kern w:val="0"/>
                <w:sz w:val="24"/>
                <w:szCs w:val="24"/>
                <w:lang w:eastAsia="en-GB"/>
                <w14:ligatures w14:val="none"/>
              </w:rPr>
              <w:t xml:space="preserve">+ PDA Promoting Excellence in Dementia Skilled Practice </w:t>
            </w:r>
          </w:p>
          <w:p w14:paraId="01024C44" w14:textId="77777777" w:rsidR="00542B7B" w:rsidRPr="00F71A14" w:rsidRDefault="00542B7B" w:rsidP="00542B7B">
            <w:pPr>
              <w:spacing w:after="0" w:line="240" w:lineRule="auto"/>
              <w:rPr>
                <w:rFonts w:ascii="Source Sans Pro" w:eastAsia="Times New Roman" w:hAnsi="Source Sans Pro"/>
                <w:kern w:val="0"/>
                <w:sz w:val="24"/>
                <w:szCs w:val="24"/>
                <w:lang w:eastAsia="en-GB"/>
                <w14:ligatures w14:val="none"/>
              </w:rPr>
            </w:pPr>
            <w:r w:rsidRPr="00F71A14">
              <w:rPr>
                <w:rFonts w:ascii="Source Sans Pro" w:eastAsia="Times New Roman" w:hAnsi="Source Sans Pro"/>
                <w:kern w:val="0"/>
                <w:sz w:val="24"/>
                <w:szCs w:val="24"/>
                <w:lang w:eastAsia="en-GB"/>
                <w14:ligatures w14:val="none"/>
              </w:rPr>
              <w:t xml:space="preserve">+ PDA Developing Professional Practice in Health and Social Care </w:t>
            </w:r>
          </w:p>
          <w:p w14:paraId="50348533" w14:textId="77777777" w:rsidR="00542B7B" w:rsidRPr="00F71A14" w:rsidRDefault="00542B7B" w:rsidP="00542B7B">
            <w:pPr>
              <w:spacing w:after="0" w:line="240" w:lineRule="auto"/>
              <w:rPr>
                <w:rFonts w:ascii="Source Sans Pro" w:eastAsia="Times New Roman" w:hAnsi="Source Sans Pro"/>
                <w:kern w:val="0"/>
                <w:sz w:val="24"/>
                <w:szCs w:val="24"/>
                <w:lang w:eastAsia="en-GB"/>
                <w14:ligatures w14:val="none"/>
              </w:rPr>
            </w:pPr>
            <w:r w:rsidRPr="00F71A14">
              <w:rPr>
                <w:rFonts w:ascii="Source Sans Pro" w:eastAsia="Times New Roman" w:hAnsi="Source Sans Pro"/>
                <w:kern w:val="0"/>
                <w:sz w:val="24"/>
                <w:szCs w:val="24"/>
                <w:lang w:eastAsia="en-GB"/>
                <w14:ligatures w14:val="none"/>
              </w:rPr>
              <w:t xml:space="preserve">+ PDA Health and Social Care: Administration of Medicine </w:t>
            </w:r>
          </w:p>
          <w:p w14:paraId="09E6CDB9" w14:textId="77777777" w:rsidR="00542B7B" w:rsidRPr="00F71A14" w:rsidRDefault="00542B7B" w:rsidP="00542B7B">
            <w:pPr>
              <w:spacing w:after="0" w:line="240" w:lineRule="auto"/>
              <w:rPr>
                <w:rFonts w:ascii="Source Sans Pro" w:eastAsia="Times New Roman" w:hAnsi="Source Sans Pro"/>
                <w:kern w:val="0"/>
                <w:sz w:val="24"/>
                <w:szCs w:val="24"/>
                <w:lang w:eastAsia="en-GB"/>
                <w14:ligatures w14:val="none"/>
              </w:rPr>
            </w:pPr>
            <w:r w:rsidRPr="00F71A14">
              <w:rPr>
                <w:rFonts w:ascii="Source Sans Pro" w:eastAsia="Times New Roman" w:hAnsi="Source Sans Pro"/>
                <w:kern w:val="0"/>
                <w:sz w:val="24"/>
                <w:szCs w:val="24"/>
                <w:lang w:eastAsia="en-GB"/>
                <w14:ligatures w14:val="none"/>
              </w:rPr>
              <w:t xml:space="preserve">+ OU – K102 -Introducing Health and Social Care </w:t>
            </w:r>
          </w:p>
          <w:p w14:paraId="766EE920" w14:textId="77777777" w:rsidR="00542B7B" w:rsidRPr="00F71A14" w:rsidRDefault="00542B7B" w:rsidP="00542B7B">
            <w:pPr>
              <w:spacing w:after="0" w:line="240" w:lineRule="auto"/>
              <w:rPr>
                <w:rFonts w:ascii="Source Sans Pro" w:eastAsia="Times New Roman" w:hAnsi="Source Sans Pro"/>
                <w:kern w:val="0"/>
                <w:sz w:val="24"/>
                <w:szCs w:val="24"/>
                <w:lang w:eastAsia="en-GB"/>
                <w14:ligatures w14:val="none"/>
              </w:rPr>
            </w:pPr>
            <w:r w:rsidRPr="00F71A14">
              <w:rPr>
                <w:rFonts w:ascii="Source Sans Pro" w:eastAsia="Times New Roman" w:hAnsi="Source Sans Pro"/>
                <w:kern w:val="0"/>
                <w:sz w:val="24"/>
                <w:szCs w:val="24"/>
                <w:lang w:eastAsia="en-GB"/>
                <w14:ligatures w14:val="none"/>
              </w:rPr>
              <w:t xml:space="preserve">+ OU – Certificate of Higher Education in Healthcare Practice </w:t>
            </w:r>
          </w:p>
          <w:p w14:paraId="17F2764D" w14:textId="77777777" w:rsidR="00542B7B" w:rsidRPr="00F71A14" w:rsidRDefault="00542B7B" w:rsidP="00542B7B">
            <w:pPr>
              <w:spacing w:after="0" w:line="240" w:lineRule="auto"/>
              <w:rPr>
                <w:rFonts w:ascii="Source Sans Pro" w:eastAsia="Times New Roman" w:hAnsi="Source Sans Pro"/>
                <w:kern w:val="0"/>
                <w:sz w:val="24"/>
                <w:szCs w:val="24"/>
                <w:lang w:eastAsia="en-GB"/>
                <w14:ligatures w14:val="none"/>
              </w:rPr>
            </w:pPr>
            <w:r w:rsidRPr="00F71A14">
              <w:rPr>
                <w:rFonts w:ascii="Source Sans Pro" w:eastAsia="Times New Roman" w:hAnsi="Source Sans Pro"/>
                <w:kern w:val="0"/>
                <w:sz w:val="24"/>
                <w:szCs w:val="24"/>
                <w:lang w:eastAsia="en-GB"/>
                <w14:ligatures w14:val="none"/>
              </w:rPr>
              <w:t>+ OU – K104, Introduction to Healthcare Practice Modern Apprenticeships: Health Care Support (Clinical) Modern Apprenticeships: Social Services and Healthcare</w:t>
            </w:r>
          </w:p>
          <w:p w14:paraId="4BB11D3F" w14:textId="77777777" w:rsidR="00542B7B" w:rsidRPr="00F71A14" w:rsidRDefault="00542B7B" w:rsidP="00542B7B">
            <w:pPr>
              <w:spacing w:after="0" w:line="240" w:lineRule="auto"/>
              <w:rPr>
                <w:rFonts w:ascii="Source Sans Pro" w:eastAsia="Times New Roman" w:hAnsi="Source Sans Pro"/>
                <w:kern w:val="0"/>
                <w:sz w:val="24"/>
                <w:szCs w:val="24"/>
                <w:lang w:eastAsia="en-GB"/>
                <w14:ligatures w14:val="none"/>
              </w:rPr>
            </w:pPr>
            <w:r w:rsidRPr="00F71A14">
              <w:rPr>
                <w:rFonts w:ascii="Source Sans Pro" w:eastAsia="Times New Roman" w:hAnsi="Source Sans Pro"/>
                <w:kern w:val="0"/>
                <w:sz w:val="24"/>
                <w:szCs w:val="24"/>
                <w:lang w:eastAsia="en-GB"/>
                <w14:ligatures w14:val="none"/>
              </w:rPr>
              <w:t xml:space="preserve"> </w:t>
            </w:r>
          </w:p>
        </w:tc>
      </w:tr>
      <w:tr w:rsidR="00542B7B" w:rsidRPr="00542B7B" w14:paraId="38CDE94D" w14:textId="77777777">
        <w:tc>
          <w:tcPr>
            <w:tcW w:w="4484" w:type="dxa"/>
            <w:tcBorders>
              <w:bottom w:val="single" w:sz="6" w:space="0" w:color="auto"/>
              <w:right w:val="single" w:sz="6" w:space="0" w:color="auto"/>
            </w:tcBorders>
            <w:shd w:val="clear" w:color="auto" w:fill="FFFFFF"/>
            <w:tcMar>
              <w:top w:w="150" w:type="dxa"/>
              <w:left w:w="150" w:type="dxa"/>
              <w:bottom w:w="150" w:type="dxa"/>
              <w:right w:w="150" w:type="dxa"/>
            </w:tcMar>
            <w:vAlign w:val="center"/>
          </w:tcPr>
          <w:p w14:paraId="158DEE8C" w14:textId="77777777" w:rsidR="00542B7B" w:rsidRPr="00F71A14" w:rsidRDefault="00542B7B" w:rsidP="00542B7B">
            <w:pPr>
              <w:spacing w:after="0" w:line="240" w:lineRule="auto"/>
              <w:rPr>
                <w:rFonts w:ascii="Source Sans Pro" w:eastAsia="Times New Roman" w:hAnsi="Source Sans Pro"/>
                <w:kern w:val="0"/>
                <w:sz w:val="24"/>
                <w:szCs w:val="24"/>
                <w:lang w:eastAsia="en-GB"/>
                <w14:ligatures w14:val="none"/>
              </w:rPr>
            </w:pPr>
            <w:r w:rsidRPr="00F71A14">
              <w:rPr>
                <w:rFonts w:ascii="Source Sans Pro" w:eastAsia="Times New Roman" w:hAnsi="Source Sans Pro"/>
                <w:kern w:val="0"/>
                <w:sz w:val="24"/>
                <w:szCs w:val="24"/>
                <w:lang w:eastAsia="en-GB"/>
                <w14:ligatures w14:val="none"/>
              </w:rPr>
              <w:t>4 Assistant Practitioner</w:t>
            </w:r>
          </w:p>
        </w:tc>
        <w:tc>
          <w:tcPr>
            <w:tcW w:w="4504" w:type="dxa"/>
            <w:tcBorders>
              <w:bottom w:val="single" w:sz="6" w:space="0" w:color="auto"/>
              <w:right w:val="single" w:sz="6" w:space="0" w:color="auto"/>
            </w:tcBorders>
            <w:shd w:val="clear" w:color="auto" w:fill="FFFFFF"/>
            <w:tcMar>
              <w:top w:w="150" w:type="dxa"/>
              <w:left w:w="150" w:type="dxa"/>
              <w:bottom w:w="150" w:type="dxa"/>
              <w:right w:w="150" w:type="dxa"/>
            </w:tcMar>
            <w:vAlign w:val="center"/>
          </w:tcPr>
          <w:p w14:paraId="010521B7" w14:textId="77777777" w:rsidR="00542B7B" w:rsidRPr="00F71A14" w:rsidRDefault="00542B7B" w:rsidP="00542B7B">
            <w:pPr>
              <w:spacing w:after="0" w:line="240" w:lineRule="auto"/>
              <w:rPr>
                <w:rFonts w:ascii="Source Sans Pro" w:eastAsia="Times New Roman" w:hAnsi="Source Sans Pro"/>
                <w:kern w:val="0"/>
                <w:sz w:val="24"/>
                <w:szCs w:val="24"/>
                <w:lang w:eastAsia="en-GB"/>
                <w14:ligatures w14:val="none"/>
              </w:rPr>
            </w:pPr>
            <w:r w:rsidRPr="00F71A14">
              <w:rPr>
                <w:rFonts w:ascii="Source Sans Pro" w:eastAsia="Times New Roman" w:hAnsi="Source Sans Pro"/>
                <w:kern w:val="0"/>
                <w:sz w:val="24"/>
                <w:szCs w:val="24"/>
                <w:lang w:eastAsia="en-GB"/>
                <w14:ligatures w14:val="none"/>
              </w:rPr>
              <w:t xml:space="preserve">SCQF Level 8 – examples include </w:t>
            </w:r>
          </w:p>
          <w:p w14:paraId="3CEB2D71" w14:textId="77777777" w:rsidR="00542B7B" w:rsidRPr="00F71A14" w:rsidRDefault="00542B7B" w:rsidP="00542B7B">
            <w:pPr>
              <w:spacing w:after="0" w:line="240" w:lineRule="auto"/>
              <w:rPr>
                <w:rFonts w:ascii="Source Sans Pro" w:eastAsia="Times New Roman" w:hAnsi="Source Sans Pro"/>
                <w:kern w:val="0"/>
                <w:sz w:val="24"/>
                <w:szCs w:val="24"/>
                <w:lang w:eastAsia="en-GB"/>
                <w14:ligatures w14:val="none"/>
              </w:rPr>
            </w:pPr>
          </w:p>
          <w:p w14:paraId="253B183A" w14:textId="77777777" w:rsidR="00542B7B" w:rsidRPr="00F71A14" w:rsidRDefault="00542B7B" w:rsidP="00542B7B">
            <w:pPr>
              <w:spacing w:after="0" w:line="240" w:lineRule="auto"/>
              <w:rPr>
                <w:rFonts w:ascii="Source Sans Pro" w:eastAsia="Times New Roman" w:hAnsi="Source Sans Pro"/>
                <w:kern w:val="0"/>
                <w:sz w:val="24"/>
                <w:szCs w:val="24"/>
                <w:lang w:eastAsia="en-GB"/>
                <w14:ligatures w14:val="none"/>
              </w:rPr>
            </w:pPr>
            <w:r w:rsidRPr="00F71A14">
              <w:rPr>
                <w:rFonts w:ascii="Source Sans Pro" w:eastAsia="Times New Roman" w:hAnsi="Source Sans Pro"/>
                <w:kern w:val="0"/>
                <w:sz w:val="24"/>
                <w:szCs w:val="24"/>
                <w:lang w:eastAsia="en-GB"/>
                <w14:ligatures w14:val="none"/>
              </w:rPr>
              <w:t xml:space="preserve">+ PDA Acute and Community Care </w:t>
            </w:r>
          </w:p>
          <w:p w14:paraId="671D35A5" w14:textId="77777777" w:rsidR="00542B7B" w:rsidRPr="00F71A14" w:rsidRDefault="00542B7B" w:rsidP="00542B7B">
            <w:pPr>
              <w:spacing w:after="0" w:line="240" w:lineRule="auto"/>
              <w:rPr>
                <w:rFonts w:ascii="Source Sans Pro" w:eastAsia="Times New Roman" w:hAnsi="Source Sans Pro"/>
                <w:kern w:val="0"/>
                <w:sz w:val="24"/>
                <w:szCs w:val="24"/>
                <w:lang w:eastAsia="en-GB"/>
                <w14:ligatures w14:val="none"/>
              </w:rPr>
            </w:pPr>
            <w:r w:rsidRPr="00F71A14">
              <w:rPr>
                <w:rFonts w:ascii="Source Sans Pro" w:eastAsia="Times New Roman" w:hAnsi="Source Sans Pro"/>
                <w:kern w:val="0"/>
                <w:sz w:val="24"/>
                <w:szCs w:val="24"/>
                <w:lang w:eastAsia="en-GB"/>
                <w14:ligatures w14:val="none"/>
              </w:rPr>
              <w:t xml:space="preserve">+ PDA Health and Social Care: Personalisation in Practice </w:t>
            </w:r>
          </w:p>
          <w:p w14:paraId="669FED34" w14:textId="77777777" w:rsidR="00542B7B" w:rsidRPr="00F71A14" w:rsidRDefault="00542B7B" w:rsidP="00542B7B">
            <w:pPr>
              <w:spacing w:after="0" w:line="240" w:lineRule="auto"/>
              <w:rPr>
                <w:rFonts w:ascii="Source Sans Pro" w:eastAsia="Times New Roman" w:hAnsi="Source Sans Pro"/>
                <w:kern w:val="0"/>
                <w:sz w:val="24"/>
                <w:szCs w:val="24"/>
                <w:lang w:eastAsia="en-GB"/>
                <w14:ligatures w14:val="none"/>
              </w:rPr>
            </w:pPr>
            <w:r w:rsidRPr="00F71A14">
              <w:rPr>
                <w:rFonts w:ascii="Source Sans Pro" w:eastAsia="Times New Roman" w:hAnsi="Source Sans Pro"/>
                <w:kern w:val="0"/>
                <w:sz w:val="24"/>
                <w:szCs w:val="24"/>
                <w:lang w:eastAsia="en-GB"/>
                <w14:ligatures w14:val="none"/>
              </w:rPr>
              <w:t xml:space="preserve">+ PDA Health and Social Care: Promoting Enhanced Professional Practice </w:t>
            </w:r>
          </w:p>
          <w:p w14:paraId="205BE42C" w14:textId="77777777" w:rsidR="00542B7B" w:rsidRPr="00F71A14" w:rsidRDefault="00542B7B" w:rsidP="00542B7B">
            <w:pPr>
              <w:spacing w:after="0" w:line="240" w:lineRule="auto"/>
              <w:rPr>
                <w:rFonts w:ascii="Source Sans Pro" w:eastAsia="Times New Roman" w:hAnsi="Source Sans Pro"/>
                <w:kern w:val="0"/>
                <w:sz w:val="24"/>
                <w:szCs w:val="24"/>
                <w:lang w:eastAsia="en-GB"/>
                <w14:ligatures w14:val="none"/>
              </w:rPr>
            </w:pPr>
            <w:r w:rsidRPr="00F71A14">
              <w:rPr>
                <w:rFonts w:ascii="Source Sans Pro" w:eastAsia="Times New Roman" w:hAnsi="Source Sans Pro"/>
                <w:kern w:val="0"/>
                <w:sz w:val="24"/>
                <w:szCs w:val="24"/>
                <w:lang w:eastAsia="en-GB"/>
                <w14:ligatures w14:val="none"/>
              </w:rPr>
              <w:t xml:space="preserve">+ PDA Healthcare Professionals: Facilitating Learning, Training and Assessment in the Workplace </w:t>
            </w:r>
          </w:p>
          <w:p w14:paraId="004D1E44" w14:textId="77777777" w:rsidR="00542B7B" w:rsidRPr="00F71A14" w:rsidRDefault="00542B7B" w:rsidP="00542B7B">
            <w:pPr>
              <w:spacing w:after="0" w:line="240" w:lineRule="auto"/>
              <w:rPr>
                <w:rFonts w:ascii="Source Sans Pro" w:eastAsia="Times New Roman" w:hAnsi="Source Sans Pro"/>
                <w:kern w:val="0"/>
                <w:sz w:val="24"/>
                <w:szCs w:val="24"/>
                <w:lang w:eastAsia="en-GB"/>
                <w14:ligatures w14:val="none"/>
              </w:rPr>
            </w:pPr>
            <w:r w:rsidRPr="00F71A14">
              <w:rPr>
                <w:rFonts w:ascii="Source Sans Pro" w:eastAsia="Times New Roman" w:hAnsi="Source Sans Pro"/>
                <w:kern w:val="0"/>
                <w:sz w:val="24"/>
                <w:szCs w:val="24"/>
                <w:lang w:eastAsia="en-GB"/>
                <w14:ligatures w14:val="none"/>
              </w:rPr>
              <w:t xml:space="preserve">+ PDA Occupational Therapy Support </w:t>
            </w:r>
          </w:p>
          <w:p w14:paraId="298EC59C" w14:textId="77777777" w:rsidR="00542B7B" w:rsidRPr="00F71A14" w:rsidRDefault="00542B7B" w:rsidP="00542B7B">
            <w:pPr>
              <w:spacing w:after="0" w:line="240" w:lineRule="auto"/>
              <w:rPr>
                <w:rFonts w:ascii="Source Sans Pro" w:eastAsia="Times New Roman" w:hAnsi="Source Sans Pro"/>
                <w:kern w:val="0"/>
                <w:sz w:val="24"/>
                <w:szCs w:val="24"/>
                <w:lang w:eastAsia="en-GB"/>
                <w14:ligatures w14:val="none"/>
              </w:rPr>
            </w:pPr>
            <w:r w:rsidRPr="00F71A14">
              <w:rPr>
                <w:rFonts w:ascii="Source Sans Pro" w:eastAsia="Times New Roman" w:hAnsi="Source Sans Pro"/>
                <w:kern w:val="0"/>
                <w:sz w:val="24"/>
                <w:szCs w:val="24"/>
                <w:lang w:eastAsia="en-GB"/>
                <w14:ligatures w14:val="none"/>
              </w:rPr>
              <w:t xml:space="preserve">+ PDA Podiatry Support </w:t>
            </w:r>
          </w:p>
          <w:p w14:paraId="653FC045" w14:textId="77777777" w:rsidR="00542B7B" w:rsidRPr="00F71A14" w:rsidRDefault="00542B7B" w:rsidP="00542B7B">
            <w:pPr>
              <w:spacing w:after="0" w:line="240" w:lineRule="auto"/>
              <w:rPr>
                <w:rFonts w:ascii="Source Sans Pro" w:eastAsia="Times New Roman" w:hAnsi="Source Sans Pro"/>
                <w:kern w:val="0"/>
                <w:sz w:val="24"/>
                <w:szCs w:val="24"/>
                <w:lang w:eastAsia="en-GB"/>
                <w14:ligatures w14:val="none"/>
              </w:rPr>
            </w:pPr>
            <w:r w:rsidRPr="00F71A14">
              <w:rPr>
                <w:rFonts w:ascii="Source Sans Pro" w:eastAsia="Times New Roman" w:hAnsi="Source Sans Pro"/>
                <w:kern w:val="0"/>
                <w:sz w:val="24"/>
                <w:szCs w:val="24"/>
                <w:lang w:eastAsia="en-GB"/>
                <w14:ligatures w14:val="none"/>
              </w:rPr>
              <w:t xml:space="preserve">+ OU – Diploma of Higher Education in Health and Social Care </w:t>
            </w:r>
          </w:p>
          <w:p w14:paraId="59C0140C" w14:textId="77777777" w:rsidR="00542B7B" w:rsidRPr="00F71A14" w:rsidRDefault="00542B7B" w:rsidP="00542B7B">
            <w:pPr>
              <w:spacing w:after="0" w:line="240" w:lineRule="auto"/>
              <w:rPr>
                <w:rFonts w:ascii="Source Sans Pro" w:eastAsia="Times New Roman" w:hAnsi="Source Sans Pro"/>
                <w:kern w:val="0"/>
                <w:sz w:val="24"/>
                <w:szCs w:val="24"/>
                <w:lang w:eastAsia="en-GB"/>
                <w14:ligatures w14:val="none"/>
              </w:rPr>
            </w:pPr>
            <w:r w:rsidRPr="00F71A14">
              <w:rPr>
                <w:rFonts w:ascii="Source Sans Pro" w:eastAsia="Times New Roman" w:hAnsi="Source Sans Pro"/>
                <w:kern w:val="0"/>
                <w:sz w:val="24"/>
                <w:szCs w:val="24"/>
                <w:lang w:eastAsia="en-GB"/>
                <w14:ligatures w14:val="none"/>
              </w:rPr>
              <w:t>+ Higher Education Diploma: Wellbeing and Enablement</w:t>
            </w:r>
          </w:p>
        </w:tc>
      </w:tr>
      <w:tr w:rsidR="00542B7B" w:rsidRPr="00542B7B" w14:paraId="159FE42A" w14:textId="77777777">
        <w:tc>
          <w:tcPr>
            <w:tcW w:w="4484" w:type="dxa"/>
            <w:tcBorders>
              <w:bottom w:val="single" w:sz="6" w:space="0" w:color="auto"/>
              <w:right w:val="single" w:sz="6" w:space="0" w:color="auto"/>
            </w:tcBorders>
            <w:shd w:val="clear" w:color="auto" w:fill="FFFFFF"/>
            <w:tcMar>
              <w:top w:w="150" w:type="dxa"/>
              <w:left w:w="150" w:type="dxa"/>
              <w:bottom w:w="150" w:type="dxa"/>
              <w:right w:w="150" w:type="dxa"/>
            </w:tcMar>
            <w:vAlign w:val="center"/>
          </w:tcPr>
          <w:p w14:paraId="4E7BF9C0" w14:textId="77777777" w:rsidR="00542B7B" w:rsidRPr="00F71A14" w:rsidRDefault="00542B7B" w:rsidP="00542B7B">
            <w:pPr>
              <w:spacing w:after="0" w:line="240" w:lineRule="auto"/>
              <w:rPr>
                <w:rFonts w:ascii="Source Sans Pro" w:eastAsia="Times New Roman" w:hAnsi="Source Sans Pro"/>
                <w:kern w:val="0"/>
                <w:sz w:val="24"/>
                <w:szCs w:val="24"/>
                <w:lang w:eastAsia="en-GB"/>
                <w14:ligatures w14:val="none"/>
              </w:rPr>
            </w:pPr>
            <w:r w:rsidRPr="00F71A14">
              <w:rPr>
                <w:rFonts w:ascii="Source Sans Pro" w:eastAsia="Times New Roman" w:hAnsi="Source Sans Pro"/>
                <w:kern w:val="0"/>
                <w:sz w:val="24"/>
                <w:szCs w:val="24"/>
                <w:lang w:eastAsia="en-GB"/>
                <w14:ligatures w14:val="none"/>
              </w:rPr>
              <w:lastRenderedPageBreak/>
              <w:t>5 Practitioner</w:t>
            </w:r>
          </w:p>
        </w:tc>
        <w:tc>
          <w:tcPr>
            <w:tcW w:w="4504" w:type="dxa"/>
            <w:tcBorders>
              <w:bottom w:val="single" w:sz="6" w:space="0" w:color="auto"/>
              <w:right w:val="single" w:sz="6" w:space="0" w:color="auto"/>
            </w:tcBorders>
            <w:shd w:val="clear" w:color="auto" w:fill="FFFFFF"/>
            <w:tcMar>
              <w:top w:w="150" w:type="dxa"/>
              <w:left w:w="150" w:type="dxa"/>
              <w:bottom w:w="150" w:type="dxa"/>
              <w:right w:w="150" w:type="dxa"/>
            </w:tcMar>
            <w:vAlign w:val="center"/>
          </w:tcPr>
          <w:p w14:paraId="05291F3C" w14:textId="77777777" w:rsidR="00542B7B" w:rsidRPr="00F71A14" w:rsidRDefault="00542B7B" w:rsidP="00542B7B">
            <w:pPr>
              <w:spacing w:after="0" w:line="240" w:lineRule="auto"/>
              <w:rPr>
                <w:rFonts w:ascii="Source Sans Pro" w:eastAsia="Times New Roman" w:hAnsi="Source Sans Pro"/>
                <w:kern w:val="0"/>
                <w:sz w:val="24"/>
                <w:szCs w:val="24"/>
                <w:lang w:eastAsia="en-GB"/>
                <w14:ligatures w14:val="none"/>
              </w:rPr>
            </w:pPr>
            <w:r w:rsidRPr="00F71A14">
              <w:rPr>
                <w:rFonts w:ascii="Source Sans Pro" w:eastAsia="Times New Roman" w:hAnsi="Source Sans Pro"/>
                <w:kern w:val="0"/>
                <w:sz w:val="24"/>
                <w:szCs w:val="24"/>
                <w:lang w:eastAsia="en-GB"/>
                <w14:ligatures w14:val="none"/>
              </w:rPr>
              <w:t>Level 9 – Ordinary Degree level</w:t>
            </w:r>
          </w:p>
        </w:tc>
      </w:tr>
      <w:tr w:rsidR="00542B7B" w:rsidRPr="00542B7B" w14:paraId="11BE5560" w14:textId="77777777">
        <w:tc>
          <w:tcPr>
            <w:tcW w:w="4484" w:type="dxa"/>
            <w:tcBorders>
              <w:bottom w:val="single" w:sz="6" w:space="0" w:color="auto"/>
              <w:right w:val="single" w:sz="6" w:space="0" w:color="auto"/>
            </w:tcBorders>
            <w:shd w:val="clear" w:color="auto" w:fill="FFFFFF"/>
            <w:tcMar>
              <w:top w:w="150" w:type="dxa"/>
              <w:left w:w="150" w:type="dxa"/>
              <w:bottom w:w="150" w:type="dxa"/>
              <w:right w:w="150" w:type="dxa"/>
            </w:tcMar>
            <w:vAlign w:val="center"/>
            <w:hideMark/>
          </w:tcPr>
          <w:p w14:paraId="3200EEE8" w14:textId="77777777" w:rsidR="00542B7B" w:rsidRPr="00F71A14" w:rsidRDefault="00542B7B" w:rsidP="00542B7B">
            <w:pPr>
              <w:spacing w:after="0" w:line="240" w:lineRule="auto"/>
              <w:rPr>
                <w:rFonts w:ascii="Source Sans Pro" w:eastAsia="Times New Roman" w:hAnsi="Source Sans Pro"/>
                <w:kern w:val="0"/>
                <w:sz w:val="24"/>
                <w:szCs w:val="24"/>
                <w:lang w:eastAsia="en-GB"/>
                <w14:ligatures w14:val="none"/>
              </w:rPr>
            </w:pPr>
            <w:r w:rsidRPr="00F71A14">
              <w:rPr>
                <w:rFonts w:ascii="Source Sans Pro" w:eastAsia="Times New Roman" w:hAnsi="Source Sans Pro"/>
                <w:kern w:val="0"/>
                <w:sz w:val="24"/>
                <w:szCs w:val="24"/>
                <w:lang w:eastAsia="en-GB"/>
                <w14:ligatures w14:val="none"/>
              </w:rPr>
              <w:t>6 Senior Practitioner</w:t>
            </w:r>
          </w:p>
        </w:tc>
        <w:tc>
          <w:tcPr>
            <w:tcW w:w="4504" w:type="dxa"/>
            <w:tcBorders>
              <w:bottom w:val="single" w:sz="6" w:space="0" w:color="auto"/>
              <w:right w:val="single" w:sz="6" w:space="0" w:color="auto"/>
            </w:tcBorders>
            <w:shd w:val="clear" w:color="auto" w:fill="FFFFFF"/>
            <w:tcMar>
              <w:top w:w="150" w:type="dxa"/>
              <w:left w:w="150" w:type="dxa"/>
              <w:bottom w:w="150" w:type="dxa"/>
              <w:right w:w="150" w:type="dxa"/>
            </w:tcMar>
            <w:vAlign w:val="center"/>
            <w:hideMark/>
          </w:tcPr>
          <w:p w14:paraId="68DA1757" w14:textId="77777777" w:rsidR="00542B7B" w:rsidRPr="00F71A14" w:rsidRDefault="00542B7B" w:rsidP="00542B7B">
            <w:pPr>
              <w:spacing w:after="0" w:line="240" w:lineRule="auto"/>
              <w:rPr>
                <w:rFonts w:ascii="Source Sans Pro" w:eastAsia="Times New Roman" w:hAnsi="Source Sans Pro"/>
                <w:kern w:val="0"/>
                <w:sz w:val="24"/>
                <w:szCs w:val="24"/>
                <w:lang w:eastAsia="en-GB"/>
                <w14:ligatures w14:val="none"/>
              </w:rPr>
            </w:pPr>
            <w:r w:rsidRPr="00F71A14">
              <w:rPr>
                <w:rFonts w:ascii="Source Sans Pro" w:eastAsia="Times New Roman" w:hAnsi="Source Sans Pro"/>
                <w:kern w:val="0"/>
                <w:sz w:val="24"/>
                <w:szCs w:val="24"/>
                <w:lang w:eastAsia="en-GB"/>
                <w14:ligatures w14:val="none"/>
              </w:rPr>
              <w:t>Level 10 – Honours Degree level</w:t>
            </w:r>
          </w:p>
        </w:tc>
      </w:tr>
      <w:tr w:rsidR="00542B7B" w:rsidRPr="00542B7B" w14:paraId="10DB61E0" w14:textId="77777777">
        <w:tc>
          <w:tcPr>
            <w:tcW w:w="4484" w:type="dxa"/>
            <w:tcBorders>
              <w:bottom w:val="single" w:sz="6" w:space="0" w:color="auto"/>
              <w:right w:val="single" w:sz="6" w:space="0" w:color="auto"/>
            </w:tcBorders>
            <w:shd w:val="clear" w:color="auto" w:fill="FFFFFF"/>
            <w:tcMar>
              <w:top w:w="150" w:type="dxa"/>
              <w:left w:w="150" w:type="dxa"/>
              <w:bottom w:w="150" w:type="dxa"/>
              <w:right w:w="150" w:type="dxa"/>
            </w:tcMar>
            <w:vAlign w:val="center"/>
            <w:hideMark/>
          </w:tcPr>
          <w:p w14:paraId="4DDE0583" w14:textId="77777777" w:rsidR="00542B7B" w:rsidRPr="00F71A14" w:rsidRDefault="00542B7B" w:rsidP="00542B7B">
            <w:pPr>
              <w:spacing w:after="0" w:line="240" w:lineRule="auto"/>
              <w:rPr>
                <w:rFonts w:ascii="Source Sans Pro" w:eastAsia="Times New Roman" w:hAnsi="Source Sans Pro"/>
                <w:kern w:val="0"/>
                <w:sz w:val="24"/>
                <w:szCs w:val="24"/>
                <w:lang w:eastAsia="en-GB"/>
                <w14:ligatures w14:val="none"/>
              </w:rPr>
            </w:pPr>
            <w:r w:rsidRPr="00F71A14">
              <w:rPr>
                <w:rFonts w:ascii="Source Sans Pro" w:eastAsia="Times New Roman" w:hAnsi="Source Sans Pro"/>
                <w:kern w:val="0"/>
                <w:sz w:val="24"/>
                <w:szCs w:val="24"/>
                <w:lang w:eastAsia="en-GB"/>
                <w14:ligatures w14:val="none"/>
              </w:rPr>
              <w:t>7 Advanced Practitioner</w:t>
            </w:r>
          </w:p>
        </w:tc>
        <w:tc>
          <w:tcPr>
            <w:tcW w:w="4504" w:type="dxa"/>
            <w:tcBorders>
              <w:bottom w:val="single" w:sz="6" w:space="0" w:color="auto"/>
              <w:right w:val="single" w:sz="6" w:space="0" w:color="auto"/>
            </w:tcBorders>
            <w:shd w:val="clear" w:color="auto" w:fill="FFFFFF"/>
            <w:tcMar>
              <w:top w:w="150" w:type="dxa"/>
              <w:left w:w="150" w:type="dxa"/>
              <w:bottom w:w="150" w:type="dxa"/>
              <w:right w:w="150" w:type="dxa"/>
            </w:tcMar>
            <w:vAlign w:val="center"/>
            <w:hideMark/>
          </w:tcPr>
          <w:p w14:paraId="598650EC" w14:textId="77777777" w:rsidR="00542B7B" w:rsidRPr="00F71A14" w:rsidRDefault="00542B7B" w:rsidP="00542B7B">
            <w:pPr>
              <w:spacing w:after="0" w:line="240" w:lineRule="auto"/>
              <w:rPr>
                <w:rFonts w:ascii="Source Sans Pro" w:eastAsia="Times New Roman" w:hAnsi="Source Sans Pro"/>
                <w:kern w:val="0"/>
                <w:sz w:val="24"/>
                <w:szCs w:val="24"/>
                <w:lang w:eastAsia="en-GB"/>
                <w14:ligatures w14:val="none"/>
              </w:rPr>
            </w:pPr>
            <w:r w:rsidRPr="00F71A14">
              <w:rPr>
                <w:rFonts w:ascii="Source Sans Pro" w:eastAsia="Times New Roman" w:hAnsi="Source Sans Pro"/>
                <w:kern w:val="0"/>
                <w:sz w:val="24"/>
                <w:szCs w:val="24"/>
                <w:lang w:eastAsia="en-GB"/>
                <w14:ligatures w14:val="none"/>
              </w:rPr>
              <w:t>Level 11 – Master’s Degree level</w:t>
            </w:r>
          </w:p>
        </w:tc>
      </w:tr>
      <w:tr w:rsidR="00542B7B" w:rsidRPr="00542B7B" w14:paraId="622B70A4" w14:textId="77777777">
        <w:tc>
          <w:tcPr>
            <w:tcW w:w="4484" w:type="dxa"/>
            <w:tcBorders>
              <w:bottom w:val="single" w:sz="6" w:space="0" w:color="auto"/>
              <w:right w:val="single" w:sz="6" w:space="0" w:color="auto"/>
            </w:tcBorders>
            <w:shd w:val="clear" w:color="auto" w:fill="FFFFFF"/>
            <w:tcMar>
              <w:top w:w="150" w:type="dxa"/>
              <w:left w:w="150" w:type="dxa"/>
              <w:bottom w:w="150" w:type="dxa"/>
              <w:right w:w="150" w:type="dxa"/>
            </w:tcMar>
            <w:vAlign w:val="center"/>
            <w:hideMark/>
          </w:tcPr>
          <w:p w14:paraId="4B4696AE" w14:textId="77777777" w:rsidR="00542B7B" w:rsidRPr="00F71A14" w:rsidRDefault="00542B7B" w:rsidP="00542B7B">
            <w:pPr>
              <w:spacing w:after="0" w:line="240" w:lineRule="auto"/>
              <w:rPr>
                <w:rFonts w:ascii="Source Sans Pro" w:eastAsia="Times New Roman" w:hAnsi="Source Sans Pro"/>
                <w:kern w:val="0"/>
                <w:sz w:val="24"/>
                <w:szCs w:val="24"/>
                <w:lang w:eastAsia="en-GB"/>
                <w14:ligatures w14:val="none"/>
              </w:rPr>
            </w:pPr>
            <w:r w:rsidRPr="00F71A14">
              <w:rPr>
                <w:rFonts w:ascii="Source Sans Pro" w:eastAsia="Times New Roman" w:hAnsi="Source Sans Pro"/>
                <w:kern w:val="0"/>
                <w:sz w:val="24"/>
                <w:szCs w:val="24"/>
                <w:lang w:eastAsia="en-GB"/>
                <w14:ligatures w14:val="none"/>
              </w:rPr>
              <w:t>8 Consultant Practitioner</w:t>
            </w:r>
          </w:p>
        </w:tc>
        <w:tc>
          <w:tcPr>
            <w:tcW w:w="4504" w:type="dxa"/>
            <w:tcBorders>
              <w:bottom w:val="single" w:sz="6" w:space="0" w:color="auto"/>
              <w:right w:val="single" w:sz="6" w:space="0" w:color="auto"/>
            </w:tcBorders>
            <w:shd w:val="clear" w:color="auto" w:fill="FFFFFF"/>
            <w:tcMar>
              <w:top w:w="150" w:type="dxa"/>
              <w:left w:w="150" w:type="dxa"/>
              <w:bottom w:w="150" w:type="dxa"/>
              <w:right w:w="150" w:type="dxa"/>
            </w:tcMar>
            <w:vAlign w:val="center"/>
            <w:hideMark/>
          </w:tcPr>
          <w:p w14:paraId="6E0F75E9" w14:textId="77777777" w:rsidR="00542B7B" w:rsidRPr="00F71A14" w:rsidRDefault="00542B7B" w:rsidP="00542B7B">
            <w:pPr>
              <w:spacing w:after="0" w:line="240" w:lineRule="auto"/>
              <w:rPr>
                <w:rFonts w:ascii="Source Sans Pro" w:eastAsia="Times New Roman" w:hAnsi="Source Sans Pro"/>
                <w:kern w:val="0"/>
                <w:sz w:val="24"/>
                <w:szCs w:val="24"/>
                <w:lang w:eastAsia="en-GB"/>
                <w14:ligatures w14:val="none"/>
              </w:rPr>
            </w:pPr>
            <w:r w:rsidRPr="00F71A14">
              <w:rPr>
                <w:rFonts w:ascii="Source Sans Pro" w:eastAsia="Times New Roman" w:hAnsi="Source Sans Pro"/>
                <w:kern w:val="0"/>
                <w:sz w:val="24"/>
                <w:szCs w:val="24"/>
                <w:lang w:eastAsia="en-GB"/>
                <w14:ligatures w14:val="none"/>
              </w:rPr>
              <w:t>Level 11/12 – Master’s/Doctorate level</w:t>
            </w:r>
          </w:p>
        </w:tc>
      </w:tr>
    </w:tbl>
    <w:p w14:paraId="7125FC42" w14:textId="77777777" w:rsidR="00F71A14" w:rsidRDefault="00F71A14" w:rsidP="002F0F66">
      <w:pPr>
        <w:pStyle w:val="Heading3"/>
        <w:rPr>
          <w:rFonts w:ascii="Source Sans Pro" w:hAnsi="Source Sans Pro"/>
          <w:b/>
          <w:bCs/>
          <w:sz w:val="30"/>
          <w:szCs w:val="30"/>
        </w:rPr>
      </w:pPr>
    </w:p>
    <w:p w14:paraId="1326DEB0" w14:textId="77777777" w:rsidR="00F71A14" w:rsidRDefault="00F71A14" w:rsidP="002F0F66">
      <w:pPr>
        <w:pStyle w:val="Heading3"/>
        <w:rPr>
          <w:rFonts w:ascii="Source Sans Pro" w:hAnsi="Source Sans Pro"/>
          <w:b/>
          <w:bCs/>
          <w:sz w:val="30"/>
          <w:szCs w:val="30"/>
        </w:rPr>
      </w:pPr>
    </w:p>
    <w:p w14:paraId="672E595A" w14:textId="5DC2BF04" w:rsidR="002F0F66" w:rsidRDefault="002F0F66" w:rsidP="002F0F66">
      <w:pPr>
        <w:pStyle w:val="Heading3"/>
        <w:rPr>
          <w:rFonts w:ascii="Source Sans Pro" w:hAnsi="Source Sans Pro"/>
          <w:b/>
          <w:bCs/>
          <w:sz w:val="30"/>
          <w:szCs w:val="30"/>
        </w:rPr>
      </w:pPr>
      <w:bookmarkStart w:id="45" w:name="_Toc187396644"/>
      <w:r w:rsidRPr="00882C24">
        <w:rPr>
          <w:rFonts w:ascii="Source Sans Pro" w:hAnsi="Source Sans Pro"/>
          <w:b/>
          <w:bCs/>
          <w:sz w:val="30"/>
          <w:szCs w:val="30"/>
        </w:rPr>
        <w:t xml:space="preserve">Appendix </w:t>
      </w:r>
      <w:r>
        <w:rPr>
          <w:rFonts w:ascii="Source Sans Pro" w:hAnsi="Source Sans Pro"/>
          <w:b/>
          <w:bCs/>
          <w:sz w:val="30"/>
          <w:szCs w:val="30"/>
        </w:rPr>
        <w:t>3</w:t>
      </w:r>
      <w:r w:rsidRPr="00882C24">
        <w:rPr>
          <w:rFonts w:ascii="Source Sans Pro" w:hAnsi="Source Sans Pro"/>
          <w:b/>
          <w:bCs/>
          <w:sz w:val="30"/>
          <w:szCs w:val="30"/>
        </w:rPr>
        <w:t xml:space="preserve">: </w:t>
      </w:r>
      <w:r>
        <w:rPr>
          <w:rFonts w:ascii="Source Sans Pro" w:hAnsi="Source Sans Pro"/>
          <w:b/>
          <w:bCs/>
          <w:color w:val="002D74"/>
          <w:sz w:val="30"/>
          <w:szCs w:val="30"/>
        </w:rPr>
        <w:t xml:space="preserve">Assessment of learning and clinical competencies </w:t>
      </w:r>
      <w:r>
        <w:rPr>
          <w:rFonts w:ascii="Source Sans Pro" w:hAnsi="Source Sans Pro"/>
          <w:b/>
          <w:bCs/>
          <w:sz w:val="30"/>
          <w:szCs w:val="30"/>
        </w:rPr>
        <w:t>(optional)</w:t>
      </w:r>
      <w:bookmarkEnd w:id="45"/>
    </w:p>
    <w:p w14:paraId="011C4329" w14:textId="3378EBEB" w:rsidR="00ED33D7" w:rsidRDefault="00ED33D7" w:rsidP="003674FC">
      <w:pPr>
        <w:keepNext/>
        <w:keepLines/>
        <w:spacing w:before="40" w:after="0" w:line="256" w:lineRule="auto"/>
        <w:outlineLvl w:val="1"/>
        <w:rPr>
          <w:rFonts w:asciiTheme="majorHAnsi" w:eastAsiaTheme="majorEastAsia" w:hAnsiTheme="majorHAnsi" w:cstheme="majorBidi"/>
          <w:color w:val="2F5496" w:themeColor="accent1" w:themeShade="BF"/>
          <w:kern w:val="0"/>
          <w:sz w:val="26"/>
          <w:szCs w:val="26"/>
          <w14:ligatures w14:val="none"/>
        </w:rPr>
      </w:pPr>
    </w:p>
    <w:p w14:paraId="54AB1320" w14:textId="7E1C44E0" w:rsidR="002F0F66" w:rsidRPr="00F71A14" w:rsidRDefault="002F0F66" w:rsidP="002F0F66">
      <w:pPr>
        <w:spacing w:line="360" w:lineRule="auto"/>
        <w:contextualSpacing/>
        <w:rPr>
          <w:rFonts w:ascii="Source Sans Pro" w:hAnsi="Source Sans Pro"/>
          <w:sz w:val="24"/>
          <w:szCs w:val="24"/>
        </w:rPr>
      </w:pPr>
      <w:r w:rsidRPr="00F71A14">
        <w:rPr>
          <w:rFonts w:ascii="Source Sans Pro" w:hAnsi="Source Sans Pro"/>
          <w:sz w:val="24"/>
          <w:szCs w:val="24"/>
        </w:rPr>
        <w:t xml:space="preserve">In </w:t>
      </w:r>
      <w:r w:rsidR="005C729C" w:rsidRPr="00F71A14">
        <w:rPr>
          <w:rFonts w:ascii="Source Sans Pro" w:hAnsi="Source Sans Pro"/>
          <w:sz w:val="24"/>
          <w:szCs w:val="24"/>
        </w:rPr>
        <w:t>H</w:t>
      </w:r>
      <w:r w:rsidRPr="00F71A14">
        <w:rPr>
          <w:rFonts w:ascii="Source Sans Pro" w:hAnsi="Source Sans Pro"/>
          <w:sz w:val="24"/>
          <w:szCs w:val="24"/>
        </w:rPr>
        <w:t>ealth Board areas, a competence assessment and sign-off process is implemented for Level 7 Advanced Nurse Practitioners (ANPs). This process requires evidence of clinical competence to ensure that ANPs possess a nationally recognised and transferable level of knowledge and expertise, as outlined by CNOD (2021a).</w:t>
      </w:r>
    </w:p>
    <w:p w14:paraId="4209A6FD" w14:textId="77777777" w:rsidR="002F0F66" w:rsidRPr="00F71A14" w:rsidRDefault="002F0F66" w:rsidP="002F0F66">
      <w:pPr>
        <w:spacing w:line="360" w:lineRule="auto"/>
        <w:contextualSpacing/>
        <w:rPr>
          <w:rFonts w:ascii="Source Sans Pro" w:hAnsi="Source Sans Pro"/>
          <w:sz w:val="24"/>
          <w:szCs w:val="24"/>
        </w:rPr>
      </w:pPr>
      <w:r w:rsidRPr="00F71A14">
        <w:rPr>
          <w:rFonts w:ascii="Source Sans Pro" w:hAnsi="Source Sans Pro"/>
          <w:sz w:val="24"/>
          <w:szCs w:val="24"/>
        </w:rPr>
        <w:t xml:space="preserve">This framework can be used to evidence and support development of assessment/competencies required of the service area.   </w:t>
      </w:r>
    </w:p>
    <w:p w14:paraId="51E49970" w14:textId="77777777" w:rsidR="002F0F66" w:rsidRPr="00F71A14" w:rsidRDefault="002F0F66" w:rsidP="003674FC">
      <w:pPr>
        <w:keepNext/>
        <w:keepLines/>
        <w:spacing w:before="40" w:after="0" w:line="256" w:lineRule="auto"/>
        <w:outlineLvl w:val="1"/>
        <w:rPr>
          <w:rFonts w:asciiTheme="majorHAnsi" w:eastAsiaTheme="majorEastAsia" w:hAnsiTheme="majorHAnsi" w:cstheme="majorBidi"/>
          <w:color w:val="2F5496" w:themeColor="accent1" w:themeShade="BF"/>
          <w:kern w:val="0"/>
          <w:sz w:val="24"/>
          <w:szCs w:val="24"/>
          <w14:ligatures w14:val="none"/>
        </w:rPr>
      </w:pPr>
    </w:p>
    <w:p w14:paraId="09D6B8D6" w14:textId="77777777" w:rsidR="003203A3" w:rsidRPr="00F71A14" w:rsidRDefault="003203A3" w:rsidP="003203A3">
      <w:pPr>
        <w:keepNext/>
        <w:keepLines/>
        <w:spacing w:before="40" w:after="0" w:line="360" w:lineRule="auto"/>
        <w:contextualSpacing/>
        <w:outlineLvl w:val="3"/>
        <w:rPr>
          <w:rFonts w:ascii="Source Sans Pro" w:eastAsiaTheme="minorEastAsia" w:hAnsi="Source Sans Pro"/>
          <w:kern w:val="0"/>
          <w:sz w:val="24"/>
          <w:szCs w:val="24"/>
          <w14:ligatures w14:val="none"/>
        </w:rPr>
      </w:pPr>
      <w:r w:rsidRPr="00F71A14">
        <w:rPr>
          <w:rFonts w:ascii="Source Sans Pro" w:eastAsiaTheme="minorEastAsia" w:hAnsi="Source Sans Pro"/>
          <w:kern w:val="0"/>
          <w:sz w:val="24"/>
          <w:szCs w:val="24"/>
          <w14:ligatures w14:val="none"/>
        </w:rPr>
        <w:t xml:space="preserve">It may be helpful to complete the development needs analysis tool (DNAT) which can be found on the </w:t>
      </w:r>
      <w:hyperlink r:id="rId34" w:history="1">
        <w:r w:rsidRPr="00F71A14">
          <w:rPr>
            <w:rStyle w:val="Hyperlink"/>
            <w:rFonts w:ascii="Source Sans Pro" w:eastAsiaTheme="minorEastAsia" w:hAnsi="Source Sans Pro"/>
            <w:kern w:val="0"/>
            <w:sz w:val="24"/>
            <w:szCs w:val="24"/>
            <w14:ligatures w14:val="none"/>
          </w:rPr>
          <w:t>NMAHP development framework webpage</w:t>
        </w:r>
      </w:hyperlink>
      <w:r w:rsidRPr="00F71A14">
        <w:rPr>
          <w:rFonts w:ascii="Source Sans Pro" w:eastAsiaTheme="minorEastAsia" w:hAnsi="Source Sans Pro"/>
          <w:kern w:val="0"/>
          <w:sz w:val="24"/>
          <w:szCs w:val="24"/>
          <w14:ligatures w14:val="none"/>
        </w:rPr>
        <w:t xml:space="preserve">. </w:t>
      </w:r>
    </w:p>
    <w:p w14:paraId="0D7DAC0F" w14:textId="77777777" w:rsidR="003203A3" w:rsidRPr="00F71A14" w:rsidRDefault="003203A3" w:rsidP="003203A3">
      <w:pPr>
        <w:keepNext/>
        <w:keepLines/>
        <w:spacing w:before="40" w:after="0" w:line="360" w:lineRule="auto"/>
        <w:contextualSpacing/>
        <w:outlineLvl w:val="3"/>
        <w:rPr>
          <w:rFonts w:ascii="Source Sans Pro" w:eastAsiaTheme="minorEastAsia" w:hAnsi="Source Sans Pro"/>
          <w:kern w:val="0"/>
          <w:sz w:val="24"/>
          <w:szCs w:val="24"/>
          <w14:ligatures w14:val="none"/>
        </w:rPr>
      </w:pPr>
      <w:r w:rsidRPr="00F71A14">
        <w:rPr>
          <w:rFonts w:ascii="Source Sans Pro" w:hAnsi="Source Sans Pro" w:cs="Poppins"/>
          <w:color w:val="122B45"/>
          <w:sz w:val="24"/>
          <w:szCs w:val="24"/>
          <w:shd w:val="clear" w:color="auto" w:fill="FFFFFF"/>
        </w:rPr>
        <w:t>The DNAT is designed to help staff reflect on their current job role and to identify areas where they may benefit from further training, education and development to enhance or develop their role. The Knowledge, Skills and Behaviours (KSBs) in the DNAT are arranged under the 4 Pillars of Practice.</w:t>
      </w:r>
    </w:p>
    <w:p w14:paraId="4F3D9DAC" w14:textId="77777777" w:rsidR="003203A3" w:rsidRDefault="003203A3" w:rsidP="003674FC">
      <w:pPr>
        <w:keepNext/>
        <w:keepLines/>
        <w:spacing w:before="40" w:after="0" w:line="256" w:lineRule="auto"/>
        <w:outlineLvl w:val="1"/>
        <w:rPr>
          <w:rFonts w:asciiTheme="majorHAnsi" w:eastAsiaTheme="majorEastAsia" w:hAnsiTheme="majorHAnsi" w:cstheme="majorBidi"/>
          <w:color w:val="2F5496" w:themeColor="accent1" w:themeShade="BF"/>
          <w:kern w:val="0"/>
          <w:sz w:val="26"/>
          <w:szCs w:val="26"/>
          <w14:ligatures w14:val="none"/>
        </w:rPr>
      </w:pPr>
    </w:p>
    <w:p w14:paraId="1475FB4D" w14:textId="77777777" w:rsidR="002F0F66" w:rsidRPr="003674FC" w:rsidRDefault="002F0F66" w:rsidP="003674FC">
      <w:pPr>
        <w:keepNext/>
        <w:keepLines/>
        <w:spacing w:before="40" w:after="0" w:line="256" w:lineRule="auto"/>
        <w:outlineLvl w:val="1"/>
        <w:rPr>
          <w:rFonts w:asciiTheme="majorHAnsi" w:eastAsiaTheme="majorEastAsia" w:hAnsiTheme="majorHAnsi" w:cstheme="majorBidi"/>
          <w:color w:val="2F5496" w:themeColor="accent1" w:themeShade="BF"/>
          <w:kern w:val="0"/>
          <w:sz w:val="26"/>
          <w:szCs w:val="26"/>
          <w14:ligatures w14:val="none"/>
        </w:rPr>
      </w:pPr>
    </w:p>
    <w:p w14:paraId="0F848B47" w14:textId="554E2A5A" w:rsidR="00542B7B" w:rsidRDefault="00542B7B" w:rsidP="00882C24">
      <w:pPr>
        <w:pStyle w:val="Heading3"/>
        <w:rPr>
          <w:rFonts w:ascii="Source Sans Pro" w:hAnsi="Source Sans Pro"/>
          <w:b/>
          <w:bCs/>
          <w:sz w:val="30"/>
          <w:szCs w:val="30"/>
        </w:rPr>
      </w:pPr>
      <w:bookmarkStart w:id="46" w:name="_Toc170720938"/>
      <w:bookmarkStart w:id="47" w:name="_Toc187396645"/>
      <w:r w:rsidRPr="00882C24">
        <w:rPr>
          <w:rFonts w:ascii="Source Sans Pro" w:hAnsi="Source Sans Pro"/>
          <w:b/>
          <w:bCs/>
          <w:sz w:val="30"/>
          <w:szCs w:val="30"/>
        </w:rPr>
        <w:t xml:space="preserve">Appendix </w:t>
      </w:r>
      <w:r w:rsidR="002F0F66">
        <w:rPr>
          <w:rFonts w:ascii="Source Sans Pro" w:hAnsi="Source Sans Pro"/>
          <w:b/>
          <w:bCs/>
          <w:sz w:val="30"/>
          <w:szCs w:val="30"/>
        </w:rPr>
        <w:t>4</w:t>
      </w:r>
      <w:r w:rsidRPr="00882C24">
        <w:rPr>
          <w:rFonts w:ascii="Source Sans Pro" w:hAnsi="Source Sans Pro"/>
          <w:b/>
          <w:bCs/>
          <w:sz w:val="30"/>
          <w:szCs w:val="30"/>
        </w:rPr>
        <w:t>: Glossary of Terms</w:t>
      </w:r>
      <w:bookmarkEnd w:id="46"/>
      <w:r w:rsidR="00205FEB">
        <w:rPr>
          <w:rFonts w:ascii="Source Sans Pro" w:hAnsi="Source Sans Pro"/>
          <w:b/>
          <w:bCs/>
          <w:sz w:val="30"/>
          <w:szCs w:val="30"/>
        </w:rPr>
        <w:t xml:space="preserve"> (optional)</w:t>
      </w:r>
      <w:bookmarkEnd w:id="47"/>
    </w:p>
    <w:p w14:paraId="74833A03" w14:textId="77777777" w:rsidR="00ED33D7" w:rsidRDefault="00ED33D7" w:rsidP="00ED33D7"/>
    <w:p w14:paraId="106775CA" w14:textId="77777777" w:rsidR="00ED33D7" w:rsidRPr="00ED33D7" w:rsidRDefault="00ED33D7" w:rsidP="00ED33D7"/>
    <w:p w14:paraId="6ADFCC27" w14:textId="77777777" w:rsidR="00542B7B" w:rsidRPr="00542B7B" w:rsidRDefault="00542B7B" w:rsidP="00542B7B">
      <w:pPr>
        <w:spacing w:line="256" w:lineRule="auto"/>
        <w:rPr>
          <w:kern w:val="0"/>
          <w14:ligatures w14:val="none"/>
        </w:rPr>
      </w:pPr>
    </w:p>
    <w:p w14:paraId="26A7D833" w14:textId="63BD5B95" w:rsidR="00542B7B" w:rsidRDefault="00542B7B" w:rsidP="00882C24">
      <w:pPr>
        <w:pStyle w:val="Heading3"/>
        <w:rPr>
          <w:rFonts w:ascii="Source Sans Pro" w:hAnsi="Source Sans Pro"/>
          <w:b/>
          <w:bCs/>
          <w:sz w:val="30"/>
          <w:szCs w:val="30"/>
        </w:rPr>
      </w:pPr>
      <w:bookmarkStart w:id="48" w:name="_Toc170720939"/>
      <w:bookmarkStart w:id="49" w:name="_Toc187396646"/>
      <w:r w:rsidRPr="00882C24">
        <w:rPr>
          <w:rFonts w:ascii="Source Sans Pro" w:hAnsi="Source Sans Pro"/>
          <w:b/>
          <w:bCs/>
          <w:sz w:val="30"/>
          <w:szCs w:val="30"/>
        </w:rPr>
        <w:lastRenderedPageBreak/>
        <w:t xml:space="preserve">Appendix </w:t>
      </w:r>
      <w:r w:rsidR="002F0F66">
        <w:rPr>
          <w:rFonts w:ascii="Source Sans Pro" w:hAnsi="Source Sans Pro"/>
          <w:b/>
          <w:bCs/>
          <w:sz w:val="30"/>
          <w:szCs w:val="30"/>
        </w:rPr>
        <w:t>5</w:t>
      </w:r>
      <w:r w:rsidRPr="00882C24">
        <w:rPr>
          <w:rFonts w:ascii="Source Sans Pro" w:hAnsi="Source Sans Pro"/>
          <w:b/>
          <w:bCs/>
          <w:sz w:val="30"/>
          <w:szCs w:val="30"/>
        </w:rPr>
        <w:t>: Reference List</w:t>
      </w:r>
      <w:bookmarkEnd w:id="48"/>
      <w:bookmarkEnd w:id="49"/>
    </w:p>
    <w:p w14:paraId="76A98D8C" w14:textId="06374E7C" w:rsidR="00E14E9A" w:rsidRPr="00F71A14" w:rsidRDefault="004A01CE" w:rsidP="00087B21">
      <w:pPr>
        <w:numPr>
          <w:ilvl w:val="0"/>
          <w:numId w:val="16"/>
        </w:numPr>
        <w:spacing w:line="360" w:lineRule="auto"/>
        <w:contextualSpacing/>
        <w:rPr>
          <w:rFonts w:ascii="Source Sans Pro" w:hAnsi="Source Sans Pro"/>
          <w:kern w:val="0"/>
          <w:sz w:val="24"/>
          <w:szCs w:val="24"/>
          <w14:ligatures w14:val="none"/>
        </w:rPr>
      </w:pPr>
      <w:r w:rsidRPr="00F71A14">
        <w:rPr>
          <w:rFonts w:ascii="Source Sans Pro" w:hAnsi="Source Sans Pro" w:cs="Arial"/>
          <w:sz w:val="24"/>
          <w:szCs w:val="24"/>
        </w:rPr>
        <w:t xml:space="preserve">Ministry of Justice (2012) </w:t>
      </w:r>
      <w:r w:rsidRPr="00F71A14">
        <w:rPr>
          <w:rFonts w:ascii="Source Sans Pro" w:hAnsi="Source Sans Pro" w:cs="Arial"/>
          <w:i/>
          <w:iCs/>
          <w:sz w:val="24"/>
          <w:szCs w:val="24"/>
        </w:rPr>
        <w:t>Public sector equality duty.</w:t>
      </w:r>
      <w:r w:rsidRPr="00F71A14">
        <w:rPr>
          <w:rFonts w:ascii="Source Sans Pro" w:hAnsi="Source Sans Pro" w:cs="Arial"/>
          <w:sz w:val="24"/>
          <w:szCs w:val="24"/>
        </w:rPr>
        <w:t xml:space="preserve"> Available at: </w:t>
      </w:r>
      <w:hyperlink r:id="rId35" w:history="1">
        <w:r w:rsidRPr="00F71A14">
          <w:rPr>
            <w:rFonts w:ascii="Source Sans Pro" w:hAnsi="Source Sans Pro" w:cs="Arial"/>
            <w:color w:val="0000FF"/>
            <w:sz w:val="24"/>
            <w:szCs w:val="24"/>
            <w:u w:val="single"/>
          </w:rPr>
          <w:t>Public sector equality duty - GOV.UK (www.gov.uk)</w:t>
        </w:r>
      </w:hyperlink>
    </w:p>
    <w:p w14:paraId="13606F60" w14:textId="10BA55C4" w:rsidR="00A4763E" w:rsidRPr="00F71A14" w:rsidRDefault="00A4763E" w:rsidP="00087B21">
      <w:pPr>
        <w:numPr>
          <w:ilvl w:val="0"/>
          <w:numId w:val="16"/>
        </w:numPr>
        <w:spacing w:line="360" w:lineRule="auto"/>
        <w:contextualSpacing/>
        <w:rPr>
          <w:rFonts w:ascii="Source Sans Pro" w:hAnsi="Source Sans Pro"/>
          <w:kern w:val="0"/>
          <w:sz w:val="24"/>
          <w:szCs w:val="24"/>
          <w14:ligatures w14:val="none"/>
        </w:rPr>
      </w:pPr>
      <w:r w:rsidRPr="00F71A14">
        <w:rPr>
          <w:rFonts w:ascii="Source Sans Pro" w:hAnsi="Source Sans Pro"/>
          <w:kern w:val="0"/>
          <w:sz w:val="24"/>
          <w:szCs w:val="24"/>
          <w14:ligatures w14:val="none"/>
        </w:rPr>
        <w:t xml:space="preserve">Scottish Government (2013) </w:t>
      </w:r>
      <w:r w:rsidRPr="00F71A14">
        <w:rPr>
          <w:rFonts w:ascii="Source Sans Pro" w:hAnsi="Source Sans Pro"/>
          <w:i/>
          <w:iCs/>
          <w:kern w:val="0"/>
          <w:sz w:val="24"/>
          <w:szCs w:val="24"/>
          <w14:ligatures w14:val="none"/>
        </w:rPr>
        <w:t xml:space="preserve">Everyone matters: 2020 health workforce vision. </w:t>
      </w:r>
      <w:r w:rsidRPr="00F71A14">
        <w:rPr>
          <w:rFonts w:ascii="Source Sans Pro" w:hAnsi="Source Sans Pro"/>
          <w:kern w:val="0"/>
          <w:sz w:val="24"/>
          <w:szCs w:val="24"/>
          <w14:ligatures w14:val="none"/>
        </w:rPr>
        <w:t>A</w:t>
      </w:r>
      <w:r w:rsidR="00F36AF8" w:rsidRPr="00F71A14">
        <w:rPr>
          <w:rFonts w:ascii="Source Sans Pro" w:hAnsi="Source Sans Pro"/>
          <w:kern w:val="0"/>
          <w:sz w:val="24"/>
          <w:szCs w:val="24"/>
          <w14:ligatures w14:val="none"/>
        </w:rPr>
        <w:t xml:space="preserve">vailable from: </w:t>
      </w:r>
      <w:hyperlink r:id="rId36" w:history="1">
        <w:r w:rsidR="00F36AF8" w:rsidRPr="00F71A14">
          <w:rPr>
            <w:color w:val="0000FF"/>
            <w:sz w:val="24"/>
            <w:szCs w:val="24"/>
            <w:u w:val="single"/>
          </w:rPr>
          <w:t>Everyone matters: 2020 health workforce vision - gov.scot (www.gov.scot)</w:t>
        </w:r>
      </w:hyperlink>
      <w:r w:rsidR="00F36AF8" w:rsidRPr="00F71A14">
        <w:rPr>
          <w:sz w:val="24"/>
          <w:szCs w:val="24"/>
        </w:rPr>
        <w:t xml:space="preserve"> </w:t>
      </w:r>
    </w:p>
    <w:p w14:paraId="13750BAB" w14:textId="77777777" w:rsidR="00542B7B" w:rsidRDefault="00542B7B" w:rsidP="00542B7B">
      <w:pPr>
        <w:spacing w:line="360" w:lineRule="auto"/>
        <w:contextualSpacing/>
        <w:rPr>
          <w:rFonts w:ascii="Source Sans Pro" w:hAnsi="Source Sans Pro"/>
          <w:kern w:val="0"/>
          <w14:ligatures w14:val="none"/>
        </w:rPr>
      </w:pPr>
    </w:p>
    <w:p w14:paraId="28AD43FD" w14:textId="77777777" w:rsidR="00882C24" w:rsidRDefault="00882C24" w:rsidP="00882C24"/>
    <w:p w14:paraId="59B19017" w14:textId="77777777" w:rsidR="00882C24" w:rsidRDefault="00882C24" w:rsidP="00882C24"/>
    <w:p w14:paraId="218D91AB" w14:textId="77777777" w:rsidR="003674FC" w:rsidRDefault="003674FC" w:rsidP="00882C24"/>
    <w:p w14:paraId="357B94E6" w14:textId="77777777" w:rsidR="003674FC" w:rsidRDefault="003674FC" w:rsidP="00882C24"/>
    <w:p w14:paraId="28DCA703" w14:textId="77777777" w:rsidR="003674FC" w:rsidRDefault="003674FC" w:rsidP="00882C24"/>
    <w:p w14:paraId="78765514" w14:textId="77777777" w:rsidR="003674FC" w:rsidRDefault="003674FC" w:rsidP="00882C24"/>
    <w:p w14:paraId="293EF246" w14:textId="77777777" w:rsidR="003674FC" w:rsidRDefault="003674FC" w:rsidP="00882C24"/>
    <w:p w14:paraId="5263C7CF" w14:textId="77777777" w:rsidR="003674FC" w:rsidRDefault="003674FC" w:rsidP="00882C24"/>
    <w:p w14:paraId="4EB12672" w14:textId="77777777" w:rsidR="003674FC" w:rsidRDefault="003674FC" w:rsidP="00882C24"/>
    <w:p w14:paraId="51EE7FC9" w14:textId="77777777" w:rsidR="003674FC" w:rsidRDefault="003674FC" w:rsidP="00882C24"/>
    <w:p w14:paraId="04E08A1D" w14:textId="77777777" w:rsidR="003674FC" w:rsidRDefault="003674FC" w:rsidP="00882C24"/>
    <w:p w14:paraId="07F5BD9C" w14:textId="77777777" w:rsidR="003674FC" w:rsidRDefault="003674FC" w:rsidP="00882C24"/>
    <w:p w14:paraId="03A59534" w14:textId="77777777" w:rsidR="003674FC" w:rsidRPr="00882C24" w:rsidRDefault="003674FC" w:rsidP="00882C24"/>
    <w:p w14:paraId="0C4D5C57" w14:textId="77777777" w:rsidR="00542B7B" w:rsidRPr="00542B7B" w:rsidRDefault="00542B7B" w:rsidP="00542B7B">
      <w:pPr>
        <w:spacing w:line="360" w:lineRule="auto"/>
        <w:contextualSpacing/>
        <w:rPr>
          <w:rFonts w:ascii="Source Sans Pro" w:hAnsi="Source Sans Pro"/>
          <w:kern w:val="0"/>
          <w14:ligatures w14:val="none"/>
        </w:rPr>
      </w:pPr>
    </w:p>
    <w:p w14:paraId="1C8577B4" w14:textId="04958EA9" w:rsidR="00A273BE" w:rsidRDefault="00A273BE" w:rsidP="00A273BE">
      <w:pPr>
        <w:rPr>
          <w:rFonts w:ascii="Source Sans Pro" w:hAnsi="Source Sans Pro"/>
          <w:noProof/>
          <w:lang w:val="en-US"/>
        </w:rPr>
      </w:pPr>
      <w:r>
        <w:rPr>
          <w:rFonts w:ascii="Source Sans Pro" w:hAnsi="Source Sans Pro"/>
          <w:noProof/>
          <w:lang w:val="en-US"/>
        </w:rPr>
        <w:br w:type="page"/>
      </w:r>
    </w:p>
    <w:p w14:paraId="474E058A" w14:textId="77777777" w:rsidR="00A273BE" w:rsidRPr="002B5BF9" w:rsidRDefault="00A273BE" w:rsidP="00A273BE">
      <w:pPr>
        <w:spacing w:line="276" w:lineRule="auto"/>
        <w:rPr>
          <w:rFonts w:ascii="Source Sans Pro" w:hAnsi="Source Sans Pro"/>
          <w:noProof/>
          <w:lang w:val="en-US"/>
        </w:rPr>
      </w:pPr>
      <w:r>
        <w:rPr>
          <w:noProof/>
        </w:rPr>
        <w:lastRenderedPageBreak/>
        <mc:AlternateContent>
          <mc:Choice Requires="wps">
            <w:drawing>
              <wp:anchor distT="0" distB="0" distL="114300" distR="114300" simplePos="0" relativeHeight="251658250" behindDoc="0" locked="0" layoutInCell="1" allowOverlap="1" wp14:anchorId="0A8DBA14" wp14:editId="7A284B55">
                <wp:simplePos x="0" y="0"/>
                <wp:positionH relativeFrom="column">
                  <wp:posOffset>1081377</wp:posOffset>
                </wp:positionH>
                <wp:positionV relativeFrom="paragraph">
                  <wp:posOffset>6885829</wp:posOffset>
                </wp:positionV>
                <wp:extent cx="0" cy="938253"/>
                <wp:effectExtent l="57150" t="19050" r="76200" b="90805"/>
                <wp:wrapNone/>
                <wp:docPr id="1" name="Straight Connector 1"/>
                <wp:cNvGraphicFramePr/>
                <a:graphic xmlns:a="http://schemas.openxmlformats.org/drawingml/2006/main">
                  <a:graphicData uri="http://schemas.microsoft.com/office/word/2010/wordprocessingShape">
                    <wps:wsp>
                      <wps:cNvCnPr/>
                      <wps:spPr>
                        <a:xfrm>
                          <a:off x="0" y="0"/>
                          <a:ext cx="0" cy="938253"/>
                        </a:xfrm>
                        <a:prstGeom prst="line">
                          <a:avLst/>
                        </a:prstGeom>
                        <a:ln w="12700">
                          <a:solidFill>
                            <a:schemeClr val="bg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svg="http://schemas.microsoft.com/office/drawing/2016/SVG/main" xmlns:arto="http://schemas.microsoft.com/office/word/2006/arto">
            <w:pict>
              <v:line id="Straight Connector 1" style="position:absolute;z-index:251682816;visibility:visible;mso-wrap-style:square;mso-wrap-distance-left:9pt;mso-wrap-distance-top:0;mso-wrap-distance-right:9pt;mso-wrap-distance-bottom:0;mso-position-horizontal:absolute;mso-position-horizontal-relative:text;mso-position-vertical:absolute;mso-position-vertical-relative:text" o:spid="_x0000_s1026" strokecolor="white [3212]" strokeweight="1pt" from="85.15pt,542.2pt" to="85.15pt,616.1pt" w14:anchorId="6B4C5E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">
                <v:stroke joinstyle="miter"/>
              </v:line>
            </w:pict>
          </mc:Fallback>
        </mc:AlternateContent>
      </w:r>
      <w:r w:rsidRPr="00D95C1D">
        <w:rPr>
          <w:noProof/>
        </w:rPr>
        <mc:AlternateContent>
          <mc:Choice Requires="wps">
            <w:drawing>
              <wp:anchor distT="0" distB="0" distL="114300" distR="114300" simplePos="0" relativeHeight="251658249" behindDoc="0" locked="0" layoutInCell="1" allowOverlap="1" wp14:anchorId="76DEF350" wp14:editId="62293294">
                <wp:simplePos x="0" y="0"/>
                <wp:positionH relativeFrom="column">
                  <wp:posOffset>1327316</wp:posOffset>
                </wp:positionH>
                <wp:positionV relativeFrom="paragraph">
                  <wp:posOffset>6773130</wp:posOffset>
                </wp:positionV>
                <wp:extent cx="1828800" cy="1231900"/>
                <wp:effectExtent l="0" t="0" r="0" b="0"/>
                <wp:wrapSquare wrapText="bothSides"/>
                <wp:docPr id="1861425470" name="Text Box 1"/>
                <wp:cNvGraphicFramePr/>
                <a:graphic xmlns:a="http://schemas.openxmlformats.org/drawingml/2006/main">
                  <a:graphicData uri="http://schemas.microsoft.com/office/word/2010/wordprocessingShape">
                    <wps:wsp>
                      <wps:cNvSpPr txBox="1"/>
                      <wps:spPr>
                        <a:xfrm>
                          <a:off x="0" y="0"/>
                          <a:ext cx="1828800" cy="1231900"/>
                        </a:xfrm>
                        <a:prstGeom prst="rect">
                          <a:avLst/>
                        </a:prstGeom>
                        <a:noFill/>
                        <a:ln w="6350">
                          <a:noFill/>
                        </a:ln>
                      </wps:spPr>
                      <wps:txbx>
                        <w:txbxContent>
                          <w:p w14:paraId="7CC5E69E" w14:textId="77777777" w:rsidR="00A273BE" w:rsidRDefault="00A273BE" w:rsidP="00A273BE">
                            <w:pPr>
                              <w:pStyle w:val="Body"/>
                              <w:spacing w:after="0" w:line="216" w:lineRule="auto"/>
                              <w:contextualSpacing/>
                              <w:rPr>
                                <w:rFonts w:ascii="Source Sans Pro" w:hAnsi="Source Sans Pro" w:cs="Source Sans Pro"/>
                                <w:color w:val="FFFFFF"/>
                                <w:sz w:val="22"/>
                                <w:szCs w:val="22"/>
                              </w:rPr>
                            </w:pPr>
                            <w:r>
                              <w:rPr>
                                <w:rFonts w:ascii="Source Sans Pro" w:hAnsi="Source Sans Pro" w:cs="Source Sans Pro"/>
                                <w:color w:val="FFFFFF"/>
                                <w:sz w:val="22"/>
                                <w:szCs w:val="22"/>
                              </w:rPr>
                              <w:t>NHS Education for Scotland</w:t>
                            </w:r>
                            <w:r>
                              <w:rPr>
                                <w:rFonts w:ascii="Source Sans Pro" w:hAnsi="Source Sans Pro" w:cs="Source Sans Pro"/>
                                <w:color w:val="FFFFFF"/>
                                <w:sz w:val="22"/>
                                <w:szCs w:val="22"/>
                              </w:rPr>
                              <w:br/>
                              <w:t>Westport 102</w:t>
                            </w:r>
                            <w:r>
                              <w:rPr>
                                <w:rFonts w:ascii="Source Sans Pro" w:hAnsi="Source Sans Pro" w:cs="Source Sans Pro"/>
                                <w:color w:val="FFFFFF"/>
                                <w:sz w:val="22"/>
                                <w:szCs w:val="22"/>
                              </w:rPr>
                              <w:br/>
                              <w:t>West Port</w:t>
                            </w:r>
                            <w:r>
                              <w:rPr>
                                <w:rFonts w:ascii="Source Sans Pro" w:hAnsi="Source Sans Pro" w:cs="Source Sans Pro"/>
                                <w:color w:val="FFFFFF"/>
                                <w:sz w:val="22"/>
                                <w:szCs w:val="22"/>
                              </w:rPr>
                              <w:br/>
                              <w:t>Edinburgh EH3 9DN</w:t>
                            </w:r>
                            <w:r>
                              <w:rPr>
                                <w:rFonts w:ascii="Source Sans Pro" w:hAnsi="Source Sans Pro" w:cs="Source Sans Pro"/>
                                <w:color w:val="FFFFFF"/>
                                <w:sz w:val="22"/>
                                <w:szCs w:val="22"/>
                              </w:rPr>
                              <w:br/>
                              <w:t>tel: 0131 656 3200</w:t>
                            </w:r>
                          </w:p>
                          <w:p w14:paraId="4F2D3E39" w14:textId="77777777" w:rsidR="00A273BE" w:rsidRPr="001852BB" w:rsidRDefault="00A273BE" w:rsidP="00A273BE">
                            <w:pPr>
                              <w:spacing w:before="100" w:line="216" w:lineRule="auto"/>
                              <w:contextualSpacing/>
                              <w:rPr>
                                <w:noProof/>
                              </w:rPr>
                            </w:pPr>
                            <w:r>
                              <w:rPr>
                                <w:rFonts w:ascii="Source Sans Pro" w:hAnsi="Source Sans Pro" w:cs="Source Sans Pro"/>
                                <w:b/>
                                <w:bCs/>
                                <w:color w:val="FFFFFF"/>
                              </w:rPr>
                              <w:t>www.nes.scot.nhs.uk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DEF350" id="Text Box 1" o:spid="_x0000_s1027" type="#_x0000_t202" style="position:absolute;margin-left:104.5pt;margin-top:533.3pt;width:2in;height:97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" filled="f" stroked="f" strokeweight=".5pt">
                <v:textbox>
                  <w:txbxContent>
                    <w:p w14:paraId="7CC5E69E" w14:textId="77777777" w:rsidR="00A273BE" w:rsidRDefault="00A273BE" w:rsidP="00A273BE">
                      <w:pPr>
                        <w:pStyle w:val="Body"/>
                        <w:spacing w:after="0" w:line="216" w:lineRule="auto"/>
                        <w:contextualSpacing/>
                        <w:rPr>
                          <w:rFonts w:ascii="Source Sans Pro" w:hAnsi="Source Sans Pro" w:cs="Source Sans Pro"/>
                          <w:color w:val="FFFFFF"/>
                          <w:sz w:val="22"/>
                          <w:szCs w:val="22"/>
                        </w:rPr>
                      </w:pPr>
                      <w:r>
                        <w:rPr>
                          <w:rFonts w:ascii="Source Sans Pro" w:hAnsi="Source Sans Pro" w:cs="Source Sans Pro"/>
                          <w:color w:val="FFFFFF"/>
                          <w:sz w:val="22"/>
                          <w:szCs w:val="22"/>
                        </w:rPr>
                        <w:t>NHS Education for Scotland</w:t>
                      </w:r>
                      <w:r>
                        <w:rPr>
                          <w:rFonts w:ascii="Source Sans Pro" w:hAnsi="Source Sans Pro" w:cs="Source Sans Pro"/>
                          <w:color w:val="FFFFFF"/>
                          <w:sz w:val="22"/>
                          <w:szCs w:val="22"/>
                        </w:rPr>
                        <w:br/>
                        <w:t>Westport 102</w:t>
                      </w:r>
                      <w:r>
                        <w:rPr>
                          <w:rFonts w:ascii="Source Sans Pro" w:hAnsi="Source Sans Pro" w:cs="Source Sans Pro"/>
                          <w:color w:val="FFFFFF"/>
                          <w:sz w:val="22"/>
                          <w:szCs w:val="22"/>
                        </w:rPr>
                        <w:br/>
                        <w:t>West Port</w:t>
                      </w:r>
                      <w:r>
                        <w:rPr>
                          <w:rFonts w:ascii="Source Sans Pro" w:hAnsi="Source Sans Pro" w:cs="Source Sans Pro"/>
                          <w:color w:val="FFFFFF"/>
                          <w:sz w:val="22"/>
                          <w:szCs w:val="22"/>
                        </w:rPr>
                        <w:br/>
                        <w:t>Edinburgh EH3 9DN</w:t>
                      </w:r>
                      <w:r>
                        <w:rPr>
                          <w:rFonts w:ascii="Source Sans Pro" w:hAnsi="Source Sans Pro" w:cs="Source Sans Pro"/>
                          <w:color w:val="FFFFFF"/>
                          <w:sz w:val="22"/>
                          <w:szCs w:val="22"/>
                        </w:rPr>
                        <w:br/>
                        <w:t>tel: 0131 656 3200</w:t>
                      </w:r>
                    </w:p>
                    <w:p w14:paraId="4F2D3E39" w14:textId="77777777" w:rsidR="00A273BE" w:rsidRPr="001852BB" w:rsidRDefault="00A273BE" w:rsidP="00A273BE">
                      <w:pPr>
                        <w:spacing w:before="100" w:line="216" w:lineRule="auto"/>
                        <w:contextualSpacing/>
                        <w:rPr>
                          <w:noProof/>
                        </w:rPr>
                      </w:pPr>
                      <w:r>
                        <w:rPr>
                          <w:rFonts w:ascii="Source Sans Pro" w:hAnsi="Source Sans Pro" w:cs="Source Sans Pro"/>
                          <w:b/>
                          <w:bCs/>
                          <w:color w:val="FFFFFF"/>
                        </w:rPr>
                        <w:t>www.nes.scot.nhs.uk</w:t>
                      </w:r>
                    </w:p>
                  </w:txbxContent>
                </v:textbox>
                <w10:wrap type="square"/>
              </v:shape>
            </w:pict>
          </mc:Fallback>
        </mc:AlternateContent>
      </w:r>
      <w:r>
        <w:rPr>
          <w:noProof/>
        </w:rPr>
        <w:drawing>
          <wp:anchor distT="0" distB="0" distL="114300" distR="114300" simplePos="0" relativeHeight="251658247" behindDoc="0" locked="0" layoutInCell="1" allowOverlap="1" wp14:anchorId="618654F8" wp14:editId="79769BEF">
            <wp:simplePos x="0" y="0"/>
            <wp:positionH relativeFrom="column">
              <wp:posOffset>-198837</wp:posOffset>
            </wp:positionH>
            <wp:positionV relativeFrom="paragraph">
              <wp:posOffset>6845024</wp:posOffset>
            </wp:positionV>
            <wp:extent cx="1028700" cy="1011555"/>
            <wp:effectExtent l="0" t="0" r="0" b="4445"/>
            <wp:wrapNone/>
            <wp:docPr id="2063511846" name="Graphic 3" descr="NHS Education for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511846" name="Graphic 3" descr="NHS Education for Scotland logo"/>
                    <pic:cNvPicPr/>
                  </pic:nvPicPr>
                  <pic:blipFill>
                    <a:blip r:embed="rId37">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a:off x="0" y="0"/>
                      <a:ext cx="1028700" cy="1011555"/>
                    </a:xfrm>
                    <a:prstGeom prst="rect">
                      <a:avLst/>
                    </a:prstGeom>
                  </pic:spPr>
                </pic:pic>
              </a:graphicData>
            </a:graphic>
            <wp14:sizeRelH relativeFrom="page">
              <wp14:pctWidth>0</wp14:pctWidth>
            </wp14:sizeRelH>
            <wp14:sizeRelV relativeFrom="page">
              <wp14:pctHeight>0</wp14:pctHeight>
            </wp14:sizeRelV>
          </wp:anchor>
        </w:drawing>
      </w:r>
      <w:r w:rsidRPr="00D95C1D">
        <w:rPr>
          <w:noProof/>
        </w:rPr>
        <mc:AlternateContent>
          <mc:Choice Requires="wps">
            <w:drawing>
              <wp:anchor distT="0" distB="0" distL="114300" distR="114300" simplePos="0" relativeHeight="251658248" behindDoc="0" locked="0" layoutInCell="1" allowOverlap="1" wp14:anchorId="56492AF7" wp14:editId="50022B68">
                <wp:simplePos x="0" y="0"/>
                <wp:positionH relativeFrom="margin">
                  <wp:align>center</wp:align>
                </wp:positionH>
                <wp:positionV relativeFrom="paragraph">
                  <wp:posOffset>8175956</wp:posOffset>
                </wp:positionV>
                <wp:extent cx="6426200" cy="685800"/>
                <wp:effectExtent l="0" t="0" r="0" b="0"/>
                <wp:wrapSquare wrapText="bothSides"/>
                <wp:docPr id="472327311" name="Text Box 1"/>
                <wp:cNvGraphicFramePr/>
                <a:graphic xmlns:a="http://schemas.openxmlformats.org/drawingml/2006/main">
                  <a:graphicData uri="http://schemas.microsoft.com/office/word/2010/wordprocessingShape">
                    <wps:wsp>
                      <wps:cNvSpPr txBox="1"/>
                      <wps:spPr>
                        <a:xfrm>
                          <a:off x="0" y="0"/>
                          <a:ext cx="6426200" cy="685800"/>
                        </a:xfrm>
                        <a:prstGeom prst="rect">
                          <a:avLst/>
                        </a:prstGeom>
                        <a:noFill/>
                        <a:ln w="6350">
                          <a:noFill/>
                        </a:ln>
                      </wps:spPr>
                      <wps:txbx>
                        <w:txbxContent>
                          <w:p w14:paraId="72E544B3" w14:textId="77777777" w:rsidR="00A273BE" w:rsidRDefault="00A273BE" w:rsidP="00A273BE">
                            <w:pPr>
                              <w:pStyle w:val="Body"/>
                              <w:spacing w:after="0" w:line="240" w:lineRule="auto"/>
                              <w:rPr>
                                <w:rFonts w:ascii="Source Sans Pro" w:hAnsi="Source Sans Pro" w:cs="Source Sans Pro"/>
                                <w:color w:val="FFFFFF"/>
                                <w:sz w:val="22"/>
                                <w:szCs w:val="22"/>
                              </w:rPr>
                            </w:pPr>
                            <w:r>
                              <w:rPr>
                                <w:rFonts w:ascii="Source Sans Pro" w:hAnsi="Source Sans Pro" w:cs="Source Sans Pro"/>
                                <w:color w:val="FFFFFF"/>
                                <w:sz w:val="22"/>
                                <w:szCs w:val="22"/>
                              </w:rPr>
                              <w:t>© NHS Education for Scotland 2024. You can copy or reproduce the information in this resource for use within NHSScotland and for non-commercial educational purposes. Use of this document for commercial purposes is permitted only with the written permission of NES.</w:t>
                            </w:r>
                          </w:p>
                          <w:p w14:paraId="6089807C" w14:textId="77777777" w:rsidR="00A273BE" w:rsidRPr="001852BB" w:rsidRDefault="00A273BE" w:rsidP="00A273BE">
                            <w:pPr>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492AF7" id="_x0000_s1028" type="#_x0000_t202" style="position:absolute;margin-left:0;margin-top:643.8pt;width:506pt;height:54pt;z-index:2516582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" filled="f" stroked="f" strokeweight=".5pt">
                <v:textbox>
                  <w:txbxContent>
                    <w:p w14:paraId="72E544B3" w14:textId="77777777" w:rsidR="00A273BE" w:rsidRDefault="00A273BE" w:rsidP="00A273BE">
                      <w:pPr>
                        <w:pStyle w:val="Body"/>
                        <w:spacing w:after="0" w:line="240" w:lineRule="auto"/>
                        <w:rPr>
                          <w:rFonts w:ascii="Source Sans Pro" w:hAnsi="Source Sans Pro" w:cs="Source Sans Pro"/>
                          <w:color w:val="FFFFFF"/>
                          <w:sz w:val="22"/>
                          <w:szCs w:val="22"/>
                        </w:rPr>
                      </w:pPr>
                      <w:r>
                        <w:rPr>
                          <w:rFonts w:ascii="Source Sans Pro" w:hAnsi="Source Sans Pro" w:cs="Source Sans Pro"/>
                          <w:color w:val="FFFFFF"/>
                          <w:sz w:val="22"/>
                          <w:szCs w:val="22"/>
                        </w:rPr>
                        <w:t>© NHS Education for Scotland 2024. You can copy or reproduce the information in this resource for use within NHSScotland and for non-commercial educational purposes. Use of this document for commercial purposes is permitted only with the written permission of NES.</w:t>
                      </w:r>
                    </w:p>
                    <w:p w14:paraId="6089807C" w14:textId="77777777" w:rsidR="00A273BE" w:rsidRPr="001852BB" w:rsidRDefault="00A273BE" w:rsidP="00A273BE">
                      <w:pPr>
                        <w:rPr>
                          <w:noProof/>
                        </w:rPr>
                      </w:pPr>
                    </w:p>
                  </w:txbxContent>
                </v:textbox>
                <w10:wrap type="square" anchorx="margin"/>
              </v:shape>
            </w:pict>
          </mc:Fallback>
        </mc:AlternateContent>
      </w:r>
      <w:r w:rsidRPr="00D95C1D">
        <w:rPr>
          <w:noProof/>
        </w:rPr>
        <mc:AlternateContent>
          <mc:Choice Requires="wps">
            <w:drawing>
              <wp:anchor distT="0" distB="0" distL="114300" distR="114300" simplePos="0" relativeHeight="251658246" behindDoc="0" locked="0" layoutInCell="1" allowOverlap="1" wp14:anchorId="7E482146" wp14:editId="30317B3C">
                <wp:simplePos x="0" y="0"/>
                <wp:positionH relativeFrom="margin">
                  <wp:align>center</wp:align>
                </wp:positionH>
                <wp:positionV relativeFrom="paragraph">
                  <wp:posOffset>-165100</wp:posOffset>
                </wp:positionV>
                <wp:extent cx="5435600" cy="787400"/>
                <wp:effectExtent l="0" t="0" r="0" b="0"/>
                <wp:wrapNone/>
                <wp:docPr id="612408267" name="Text Box 2"/>
                <wp:cNvGraphicFramePr/>
                <a:graphic xmlns:a="http://schemas.openxmlformats.org/drawingml/2006/main">
                  <a:graphicData uri="http://schemas.microsoft.com/office/word/2010/wordprocessingShape">
                    <wps:wsp>
                      <wps:cNvSpPr txBox="1"/>
                      <wps:spPr>
                        <a:xfrm>
                          <a:off x="0" y="0"/>
                          <a:ext cx="5435600" cy="787400"/>
                        </a:xfrm>
                        <a:prstGeom prst="rect">
                          <a:avLst/>
                        </a:prstGeom>
                        <a:solidFill>
                          <a:schemeClr val="bg1"/>
                        </a:solidFill>
                        <a:ln w="6350">
                          <a:noFill/>
                        </a:ln>
                      </wps:spPr>
                      <wps:txbx>
                        <w:txbxContent>
                          <w:p w14:paraId="71ECEEE8" w14:textId="77777777" w:rsidR="00A273BE" w:rsidRPr="00963FF5" w:rsidRDefault="00A273BE" w:rsidP="00A273BE">
                            <w:pPr>
                              <w:jc w:val="center"/>
                              <w:rPr>
                                <w:rFonts w:ascii="Source Sans Pro" w:hAnsi="Source Sans Pro"/>
                                <w:color w:val="002D74"/>
                              </w:rPr>
                            </w:pPr>
                            <w:r w:rsidRPr="00963FF5">
                              <w:rPr>
                                <w:rFonts w:ascii="Source Sans Pro" w:hAnsi="Source Sans Pro"/>
                                <w:color w:val="002D74"/>
                              </w:rPr>
                              <w:t xml:space="preserve">This resource may be made available, in full or summary form, in alternative formats and community languages. Please contact us on </w:t>
                            </w:r>
                            <w:r w:rsidRPr="00963FF5">
                              <w:rPr>
                                <w:rFonts w:ascii="Source Sans Pro" w:hAnsi="Source Sans Pro"/>
                                <w:b/>
                                <w:bCs/>
                                <w:color w:val="002D74"/>
                              </w:rPr>
                              <w:t>0131 656 3200</w:t>
                            </w:r>
                            <w:r w:rsidRPr="00963FF5">
                              <w:rPr>
                                <w:rFonts w:ascii="Source Sans Pro" w:hAnsi="Source Sans Pro"/>
                                <w:color w:val="002D74"/>
                              </w:rPr>
                              <w:t xml:space="preserve"> or email </w:t>
                            </w:r>
                            <w:hyperlink r:id="rId39" w:history="1">
                              <w:r w:rsidRPr="00963FF5">
                                <w:rPr>
                                  <w:rStyle w:val="Hyperlink"/>
                                  <w:rFonts w:ascii="Source Sans Pro" w:hAnsi="Source Sans Pro"/>
                                  <w:b/>
                                  <w:bCs/>
                                  <w:color w:val="002D74"/>
                                </w:rPr>
                                <w:t>altformats@nhs.scot</w:t>
                              </w:r>
                            </w:hyperlink>
                            <w:r w:rsidRPr="00963FF5">
                              <w:rPr>
                                <w:rFonts w:ascii="Source Sans Pro" w:hAnsi="Source Sans Pro"/>
                                <w:color w:val="002D74"/>
                              </w:rPr>
                              <w:t xml:space="preserve"> to discuss how we can best meet your 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482146" id="Text Box 2" o:spid="_x0000_s1029" type="#_x0000_t202" style="position:absolute;margin-left:0;margin-top:-13pt;width:428pt;height:62pt;z-index:25165824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" fillcolor="white [3212]" stroked="f" strokeweight=".5pt">
                <v:textbox>
                  <w:txbxContent>
                    <w:p w14:paraId="71ECEEE8" w14:textId="77777777" w:rsidR="00A273BE" w:rsidRPr="00963FF5" w:rsidRDefault="00A273BE" w:rsidP="00A273BE">
                      <w:pPr>
                        <w:jc w:val="center"/>
                        <w:rPr>
                          <w:rFonts w:ascii="Source Sans Pro" w:hAnsi="Source Sans Pro"/>
                          <w:color w:val="002D74"/>
                        </w:rPr>
                      </w:pPr>
                      <w:r w:rsidRPr="00963FF5">
                        <w:rPr>
                          <w:rFonts w:ascii="Source Sans Pro" w:hAnsi="Source Sans Pro"/>
                          <w:color w:val="002D74"/>
                        </w:rPr>
                        <w:t xml:space="preserve">This resource may be made available, in full or summary form, in alternative formats and community languages. Please contact us on </w:t>
                      </w:r>
                      <w:r w:rsidRPr="00963FF5">
                        <w:rPr>
                          <w:rFonts w:ascii="Source Sans Pro" w:hAnsi="Source Sans Pro"/>
                          <w:b/>
                          <w:bCs/>
                          <w:color w:val="002D74"/>
                        </w:rPr>
                        <w:t>0131 656 3200</w:t>
                      </w:r>
                      <w:r w:rsidRPr="00963FF5">
                        <w:rPr>
                          <w:rFonts w:ascii="Source Sans Pro" w:hAnsi="Source Sans Pro"/>
                          <w:color w:val="002D74"/>
                        </w:rPr>
                        <w:t xml:space="preserve"> or email </w:t>
                      </w:r>
                      <w:hyperlink r:id="rId40" w:history="1">
                        <w:r w:rsidRPr="00963FF5">
                          <w:rPr>
                            <w:rStyle w:val="Hyperlink"/>
                            <w:rFonts w:ascii="Source Sans Pro" w:hAnsi="Source Sans Pro"/>
                            <w:b/>
                            <w:bCs/>
                            <w:color w:val="002D74"/>
                          </w:rPr>
                          <w:t>altformats@nhs.scot</w:t>
                        </w:r>
                      </w:hyperlink>
                      <w:r w:rsidRPr="00963FF5">
                        <w:rPr>
                          <w:rFonts w:ascii="Source Sans Pro" w:hAnsi="Source Sans Pro"/>
                          <w:color w:val="002D74"/>
                        </w:rPr>
                        <w:t xml:space="preserve"> to discuss how we can best meet your requirements.</w:t>
                      </w:r>
                    </w:p>
                  </w:txbxContent>
                </v:textbox>
                <w10:wrap anchorx="margin"/>
              </v:shape>
            </w:pict>
          </mc:Fallback>
        </mc:AlternateContent>
      </w:r>
      <w:r w:rsidRPr="00D95C1D">
        <w:rPr>
          <w:noProof/>
        </w:rPr>
        <mc:AlternateContent>
          <mc:Choice Requires="wps">
            <w:drawing>
              <wp:anchor distT="0" distB="0" distL="114300" distR="114300" simplePos="0" relativeHeight="251658245" behindDoc="1" locked="1" layoutInCell="1" allowOverlap="1" wp14:anchorId="75516990" wp14:editId="4F4B9F11">
                <wp:simplePos x="0" y="0"/>
                <wp:positionH relativeFrom="page">
                  <wp:align>right</wp:align>
                </wp:positionH>
                <wp:positionV relativeFrom="page">
                  <wp:align>top</wp:align>
                </wp:positionV>
                <wp:extent cx="7543800" cy="10731500"/>
                <wp:effectExtent l="0" t="0" r="19050" b="12700"/>
                <wp:wrapNone/>
                <wp:docPr id="1597277330" name="Rectangle 1" descr="NHS Education for Scotland logo"/>
                <wp:cNvGraphicFramePr/>
                <a:graphic xmlns:a="http://schemas.openxmlformats.org/drawingml/2006/main">
                  <a:graphicData uri="http://schemas.microsoft.com/office/word/2010/wordprocessingShape">
                    <wps:wsp>
                      <wps:cNvSpPr/>
                      <wps:spPr>
                        <a:xfrm>
                          <a:off x="0" y="0"/>
                          <a:ext cx="7543800" cy="10731500"/>
                        </a:xfrm>
                        <a:prstGeom prst="rect">
                          <a:avLst/>
                        </a:prstGeom>
                        <a:solidFill>
                          <a:srgbClr val="002D74"/>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xmlns:arto="http://schemas.microsoft.com/office/word/2006/arto">
            <w:pict>
              <v:rect id="Rectangle 1" style="position:absolute;margin-left:542.8pt;margin-top:0;width:594pt;height:845pt;z-index:-251638784;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alt="NHS Education for Scotland logo" o:spid="_x0000_s1026" fillcolor="#002d74" strokecolor="#09101d [484]" strokeweight="1pt" w14:anchorId="4ECCA6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">
                <w10:wrap anchorx="page" anchory="page"/>
                <w10:anchorlock/>
              </v:rect>
            </w:pict>
          </mc:Fallback>
        </mc:AlternateContent>
      </w:r>
    </w:p>
    <w:p w14:paraId="09FD7548" w14:textId="596F9087" w:rsidR="00E50156" w:rsidRPr="00E50156" w:rsidRDefault="00E50156" w:rsidP="00E50156">
      <w:pPr>
        <w:rPr>
          <w:rFonts w:ascii="Source Sans Pro" w:hAnsi="Source Sans Pro"/>
          <w:sz w:val="24"/>
          <w:szCs w:val="24"/>
        </w:rPr>
      </w:pPr>
    </w:p>
    <w:sectPr w:rsidR="00E50156" w:rsidRPr="00E50156" w:rsidSect="00FB039F">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1E904" w14:textId="77777777" w:rsidR="00823658" w:rsidRDefault="00823658" w:rsidP="00E76174">
      <w:pPr>
        <w:spacing w:after="0" w:line="240" w:lineRule="auto"/>
      </w:pPr>
      <w:r>
        <w:separator/>
      </w:r>
    </w:p>
  </w:endnote>
  <w:endnote w:type="continuationSeparator" w:id="0">
    <w:p w14:paraId="0506283B" w14:textId="77777777" w:rsidR="00823658" w:rsidRDefault="00823658" w:rsidP="00E76174">
      <w:pPr>
        <w:spacing w:after="0" w:line="240" w:lineRule="auto"/>
      </w:pPr>
      <w:r>
        <w:continuationSeparator/>
      </w:r>
    </w:p>
  </w:endnote>
  <w:endnote w:type="continuationNotice" w:id="1">
    <w:p w14:paraId="7B3816AA" w14:textId="77777777" w:rsidR="00823658" w:rsidRDefault="008236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inionPro-Regular">
    <w:charset w:val="4D"/>
    <w:family w:val="auto"/>
    <w:pitch w:val="default"/>
    <w:sig w:usb0="00000003" w:usb1="00000000" w:usb2="00000000" w:usb3="00000000" w:csb0="00000001" w:csb1="00000000"/>
  </w:font>
  <w:font w:name="Source Sans Pro Light">
    <w:altName w:val="Cambria Math"/>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Source Sans Pro">
    <w:altName w:val="Source Sans Pro"/>
    <w:charset w:val="00"/>
    <w:family w:val="swiss"/>
    <w:pitch w:val="variable"/>
    <w:sig w:usb0="600002F7" w:usb1="02000001"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4018915"/>
      <w:docPartObj>
        <w:docPartGallery w:val="Page Numbers (Bottom of Page)"/>
        <w:docPartUnique/>
      </w:docPartObj>
    </w:sdtPr>
    <w:sdtEndPr>
      <w:rPr>
        <w:noProof/>
      </w:rPr>
    </w:sdtEndPr>
    <w:sdtContent>
      <w:p w14:paraId="790B7C4C" w14:textId="77777777" w:rsidR="00033217" w:rsidRDefault="0003321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AC6074" w14:textId="452DECAA" w:rsidR="00033217" w:rsidRDefault="000332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0566255"/>
      <w:docPartObj>
        <w:docPartGallery w:val="Page Numbers (Bottom of Page)"/>
        <w:docPartUnique/>
      </w:docPartObj>
    </w:sdtPr>
    <w:sdtEndPr>
      <w:rPr>
        <w:noProof/>
      </w:rPr>
    </w:sdtEndPr>
    <w:sdtContent>
      <w:p w14:paraId="17FC304D" w14:textId="77777777" w:rsidR="009645A7" w:rsidRDefault="009645A7" w:rsidP="009645A7">
        <w:pPr>
          <w:pStyle w:val="Footer"/>
        </w:pPr>
      </w:p>
      <w:p w14:paraId="581ED85E" w14:textId="33C2C794" w:rsidR="00176CB7" w:rsidRDefault="00176CB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5F7EFE" w14:textId="43886AD2" w:rsidR="00176CB7" w:rsidRPr="00430C5B" w:rsidRDefault="00176CB7">
    <w:pPr>
      <w:tabs>
        <w:tab w:val="center" w:pos="4513"/>
        <w:tab w:val="right" w:pos="9026"/>
      </w:tabs>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0357568"/>
      <w:docPartObj>
        <w:docPartGallery w:val="Page Numbers (Bottom of Page)"/>
        <w:docPartUnique/>
      </w:docPartObj>
    </w:sdtPr>
    <w:sdtEndPr/>
    <w:sdtContent>
      <w:p w14:paraId="0B1B9BD6" w14:textId="6EAB11FC" w:rsidR="006E6DC9" w:rsidRDefault="006E6DC9">
        <w:pPr>
          <w:pStyle w:val="Footer"/>
          <w:jc w:val="right"/>
        </w:pPr>
        <w:r>
          <w:fldChar w:fldCharType="begin"/>
        </w:r>
        <w:r>
          <w:instrText>PAGE   \* MERGEFORMAT</w:instrText>
        </w:r>
        <w:r>
          <w:fldChar w:fldCharType="separate"/>
        </w:r>
        <w:r>
          <w:t>2</w:t>
        </w:r>
        <w:r>
          <w:fldChar w:fldCharType="end"/>
        </w:r>
      </w:p>
    </w:sdtContent>
  </w:sdt>
  <w:p w14:paraId="36ADF0EB" w14:textId="77777777" w:rsidR="00A273BE" w:rsidRDefault="00A273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580BF" w14:textId="77777777" w:rsidR="00823658" w:rsidRDefault="00823658" w:rsidP="00E76174">
      <w:pPr>
        <w:spacing w:after="0" w:line="240" w:lineRule="auto"/>
      </w:pPr>
      <w:r>
        <w:separator/>
      </w:r>
    </w:p>
  </w:footnote>
  <w:footnote w:type="continuationSeparator" w:id="0">
    <w:p w14:paraId="557F17C2" w14:textId="77777777" w:rsidR="00823658" w:rsidRDefault="00823658" w:rsidP="00E76174">
      <w:pPr>
        <w:spacing w:after="0" w:line="240" w:lineRule="auto"/>
      </w:pPr>
      <w:r>
        <w:continuationSeparator/>
      </w:r>
    </w:p>
  </w:footnote>
  <w:footnote w:type="continuationNotice" w:id="1">
    <w:p w14:paraId="510E555D" w14:textId="77777777" w:rsidR="00823658" w:rsidRDefault="008236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965D9" w14:textId="77777777" w:rsidR="00A273BE" w:rsidRDefault="00A273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70EBC"/>
    <w:multiLevelType w:val="hybridMultilevel"/>
    <w:tmpl w:val="133C5E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AC3B05"/>
    <w:multiLevelType w:val="hybridMultilevel"/>
    <w:tmpl w:val="E4C86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8592C"/>
    <w:multiLevelType w:val="multilevel"/>
    <w:tmpl w:val="75940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F02D2B"/>
    <w:multiLevelType w:val="multilevel"/>
    <w:tmpl w:val="EB2812A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 w15:restartNumberingAfterBreak="0">
    <w:nsid w:val="0E4D5E2C"/>
    <w:multiLevelType w:val="hybridMultilevel"/>
    <w:tmpl w:val="4EF8E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6F5CC4"/>
    <w:multiLevelType w:val="multilevel"/>
    <w:tmpl w:val="0CCEB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100AFF"/>
    <w:multiLevelType w:val="multilevel"/>
    <w:tmpl w:val="F5D6A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B06838"/>
    <w:multiLevelType w:val="hybridMultilevel"/>
    <w:tmpl w:val="1C5C711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60875E1"/>
    <w:multiLevelType w:val="hybridMultilevel"/>
    <w:tmpl w:val="24BEF62C"/>
    <w:lvl w:ilvl="0" w:tplc="37F630B2">
      <w:start w:val="1"/>
      <w:numFmt w:val="bullet"/>
      <w:lvlText w:val=""/>
      <w:lvlJc w:val="left"/>
      <w:pPr>
        <w:tabs>
          <w:tab w:val="num" w:pos="720"/>
        </w:tabs>
        <w:ind w:left="720" w:hanging="360"/>
      </w:pPr>
      <w:rPr>
        <w:rFonts w:ascii="Symbol" w:hAnsi="Symbol" w:hint="default"/>
        <w:sz w:val="20"/>
      </w:rPr>
    </w:lvl>
    <w:lvl w:ilvl="1" w:tplc="8F0C28F6" w:tentative="1">
      <w:start w:val="1"/>
      <w:numFmt w:val="bullet"/>
      <w:lvlText w:val="o"/>
      <w:lvlJc w:val="left"/>
      <w:pPr>
        <w:tabs>
          <w:tab w:val="num" w:pos="1440"/>
        </w:tabs>
        <w:ind w:left="1440" w:hanging="360"/>
      </w:pPr>
      <w:rPr>
        <w:rFonts w:ascii="Courier New" w:hAnsi="Courier New" w:hint="default"/>
        <w:sz w:val="20"/>
      </w:rPr>
    </w:lvl>
    <w:lvl w:ilvl="2" w:tplc="B270FC04" w:tentative="1">
      <w:start w:val="1"/>
      <w:numFmt w:val="bullet"/>
      <w:lvlText w:val=""/>
      <w:lvlJc w:val="left"/>
      <w:pPr>
        <w:tabs>
          <w:tab w:val="num" w:pos="2160"/>
        </w:tabs>
        <w:ind w:left="2160" w:hanging="360"/>
      </w:pPr>
      <w:rPr>
        <w:rFonts w:ascii="Wingdings" w:hAnsi="Wingdings" w:hint="default"/>
        <w:sz w:val="20"/>
      </w:rPr>
    </w:lvl>
    <w:lvl w:ilvl="3" w:tplc="DD268A9E" w:tentative="1">
      <w:start w:val="1"/>
      <w:numFmt w:val="bullet"/>
      <w:lvlText w:val=""/>
      <w:lvlJc w:val="left"/>
      <w:pPr>
        <w:tabs>
          <w:tab w:val="num" w:pos="2880"/>
        </w:tabs>
        <w:ind w:left="2880" w:hanging="360"/>
      </w:pPr>
      <w:rPr>
        <w:rFonts w:ascii="Wingdings" w:hAnsi="Wingdings" w:hint="default"/>
        <w:sz w:val="20"/>
      </w:rPr>
    </w:lvl>
    <w:lvl w:ilvl="4" w:tplc="4B5093CC" w:tentative="1">
      <w:start w:val="1"/>
      <w:numFmt w:val="bullet"/>
      <w:lvlText w:val=""/>
      <w:lvlJc w:val="left"/>
      <w:pPr>
        <w:tabs>
          <w:tab w:val="num" w:pos="3600"/>
        </w:tabs>
        <w:ind w:left="3600" w:hanging="360"/>
      </w:pPr>
      <w:rPr>
        <w:rFonts w:ascii="Wingdings" w:hAnsi="Wingdings" w:hint="default"/>
        <w:sz w:val="20"/>
      </w:rPr>
    </w:lvl>
    <w:lvl w:ilvl="5" w:tplc="7158B388" w:tentative="1">
      <w:start w:val="1"/>
      <w:numFmt w:val="bullet"/>
      <w:lvlText w:val=""/>
      <w:lvlJc w:val="left"/>
      <w:pPr>
        <w:tabs>
          <w:tab w:val="num" w:pos="4320"/>
        </w:tabs>
        <w:ind w:left="4320" w:hanging="360"/>
      </w:pPr>
      <w:rPr>
        <w:rFonts w:ascii="Wingdings" w:hAnsi="Wingdings" w:hint="default"/>
        <w:sz w:val="20"/>
      </w:rPr>
    </w:lvl>
    <w:lvl w:ilvl="6" w:tplc="E0A84E2C" w:tentative="1">
      <w:start w:val="1"/>
      <w:numFmt w:val="bullet"/>
      <w:lvlText w:val=""/>
      <w:lvlJc w:val="left"/>
      <w:pPr>
        <w:tabs>
          <w:tab w:val="num" w:pos="5040"/>
        </w:tabs>
        <w:ind w:left="5040" w:hanging="360"/>
      </w:pPr>
      <w:rPr>
        <w:rFonts w:ascii="Wingdings" w:hAnsi="Wingdings" w:hint="default"/>
        <w:sz w:val="20"/>
      </w:rPr>
    </w:lvl>
    <w:lvl w:ilvl="7" w:tplc="491E7C7C" w:tentative="1">
      <w:start w:val="1"/>
      <w:numFmt w:val="bullet"/>
      <w:lvlText w:val=""/>
      <w:lvlJc w:val="left"/>
      <w:pPr>
        <w:tabs>
          <w:tab w:val="num" w:pos="5760"/>
        </w:tabs>
        <w:ind w:left="5760" w:hanging="360"/>
      </w:pPr>
      <w:rPr>
        <w:rFonts w:ascii="Wingdings" w:hAnsi="Wingdings" w:hint="default"/>
        <w:sz w:val="20"/>
      </w:rPr>
    </w:lvl>
    <w:lvl w:ilvl="8" w:tplc="4280B332"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A95F0B"/>
    <w:multiLevelType w:val="multilevel"/>
    <w:tmpl w:val="CF105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EF1885"/>
    <w:multiLevelType w:val="hybridMultilevel"/>
    <w:tmpl w:val="74C2B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322C58"/>
    <w:multiLevelType w:val="hybridMultilevel"/>
    <w:tmpl w:val="86F03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66C975"/>
    <w:multiLevelType w:val="hybridMultilevel"/>
    <w:tmpl w:val="FFFFFFFF"/>
    <w:lvl w:ilvl="0" w:tplc="EBFEFE5E">
      <w:start w:val="1"/>
      <w:numFmt w:val="bullet"/>
      <w:lvlText w:val=""/>
      <w:lvlJc w:val="left"/>
      <w:pPr>
        <w:ind w:left="720" w:hanging="360"/>
      </w:pPr>
      <w:rPr>
        <w:rFonts w:ascii="Symbol" w:hAnsi="Symbol" w:hint="default"/>
      </w:rPr>
    </w:lvl>
    <w:lvl w:ilvl="1" w:tplc="E5EAF818">
      <w:start w:val="1"/>
      <w:numFmt w:val="bullet"/>
      <w:lvlText w:val="o"/>
      <w:lvlJc w:val="left"/>
      <w:pPr>
        <w:ind w:left="1440" w:hanging="360"/>
      </w:pPr>
      <w:rPr>
        <w:rFonts w:ascii="Courier New" w:hAnsi="Courier New" w:hint="default"/>
      </w:rPr>
    </w:lvl>
    <w:lvl w:ilvl="2" w:tplc="4A90EEB2">
      <w:start w:val="1"/>
      <w:numFmt w:val="bullet"/>
      <w:lvlText w:val=""/>
      <w:lvlJc w:val="left"/>
      <w:pPr>
        <w:ind w:left="2160" w:hanging="360"/>
      </w:pPr>
      <w:rPr>
        <w:rFonts w:ascii="Wingdings" w:hAnsi="Wingdings" w:hint="default"/>
      </w:rPr>
    </w:lvl>
    <w:lvl w:ilvl="3" w:tplc="D2BAC17A">
      <w:start w:val="1"/>
      <w:numFmt w:val="bullet"/>
      <w:lvlText w:val=""/>
      <w:lvlJc w:val="left"/>
      <w:pPr>
        <w:ind w:left="2880" w:hanging="360"/>
      </w:pPr>
      <w:rPr>
        <w:rFonts w:ascii="Symbol" w:hAnsi="Symbol" w:hint="default"/>
      </w:rPr>
    </w:lvl>
    <w:lvl w:ilvl="4" w:tplc="FD36910E">
      <w:start w:val="1"/>
      <w:numFmt w:val="bullet"/>
      <w:lvlText w:val="o"/>
      <w:lvlJc w:val="left"/>
      <w:pPr>
        <w:ind w:left="3600" w:hanging="360"/>
      </w:pPr>
      <w:rPr>
        <w:rFonts w:ascii="Courier New" w:hAnsi="Courier New" w:hint="default"/>
      </w:rPr>
    </w:lvl>
    <w:lvl w:ilvl="5" w:tplc="694CF64E">
      <w:start w:val="1"/>
      <w:numFmt w:val="bullet"/>
      <w:lvlText w:val=""/>
      <w:lvlJc w:val="left"/>
      <w:pPr>
        <w:ind w:left="4320" w:hanging="360"/>
      </w:pPr>
      <w:rPr>
        <w:rFonts w:ascii="Wingdings" w:hAnsi="Wingdings" w:hint="default"/>
      </w:rPr>
    </w:lvl>
    <w:lvl w:ilvl="6" w:tplc="D33EA1CE">
      <w:start w:val="1"/>
      <w:numFmt w:val="bullet"/>
      <w:lvlText w:val=""/>
      <w:lvlJc w:val="left"/>
      <w:pPr>
        <w:ind w:left="5040" w:hanging="360"/>
      </w:pPr>
      <w:rPr>
        <w:rFonts w:ascii="Symbol" w:hAnsi="Symbol" w:hint="default"/>
      </w:rPr>
    </w:lvl>
    <w:lvl w:ilvl="7" w:tplc="D6B0B20C">
      <w:start w:val="1"/>
      <w:numFmt w:val="bullet"/>
      <w:lvlText w:val="o"/>
      <w:lvlJc w:val="left"/>
      <w:pPr>
        <w:ind w:left="5760" w:hanging="360"/>
      </w:pPr>
      <w:rPr>
        <w:rFonts w:ascii="Courier New" w:hAnsi="Courier New" w:hint="default"/>
      </w:rPr>
    </w:lvl>
    <w:lvl w:ilvl="8" w:tplc="1520AAEE">
      <w:start w:val="1"/>
      <w:numFmt w:val="bullet"/>
      <w:lvlText w:val=""/>
      <w:lvlJc w:val="left"/>
      <w:pPr>
        <w:ind w:left="6480" w:hanging="360"/>
      </w:pPr>
      <w:rPr>
        <w:rFonts w:ascii="Wingdings" w:hAnsi="Wingdings" w:hint="default"/>
      </w:rPr>
    </w:lvl>
  </w:abstractNum>
  <w:abstractNum w:abstractNumId="13" w15:restartNumberingAfterBreak="0">
    <w:nsid w:val="338F31D2"/>
    <w:multiLevelType w:val="multilevel"/>
    <w:tmpl w:val="0AEA1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6D41705"/>
    <w:multiLevelType w:val="hybridMultilevel"/>
    <w:tmpl w:val="2D0C9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046071"/>
    <w:multiLevelType w:val="hybridMultilevel"/>
    <w:tmpl w:val="1988E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007045"/>
    <w:multiLevelType w:val="hybridMultilevel"/>
    <w:tmpl w:val="BAE20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606680"/>
    <w:multiLevelType w:val="hybridMultilevel"/>
    <w:tmpl w:val="9CC00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001A65"/>
    <w:multiLevelType w:val="hybridMultilevel"/>
    <w:tmpl w:val="70587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531EFB"/>
    <w:multiLevelType w:val="multilevel"/>
    <w:tmpl w:val="8384E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0766A9E"/>
    <w:multiLevelType w:val="hybridMultilevel"/>
    <w:tmpl w:val="F2A08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CA1216"/>
    <w:multiLevelType w:val="multilevel"/>
    <w:tmpl w:val="FAB8F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95C3098"/>
    <w:multiLevelType w:val="multilevel"/>
    <w:tmpl w:val="F2761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A5D3457"/>
    <w:multiLevelType w:val="hybridMultilevel"/>
    <w:tmpl w:val="37062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BB98A9"/>
    <w:multiLevelType w:val="hybridMultilevel"/>
    <w:tmpl w:val="FFFFFFFF"/>
    <w:lvl w:ilvl="0" w:tplc="AC00269A">
      <w:start w:val="1"/>
      <w:numFmt w:val="bullet"/>
      <w:lvlText w:val="-"/>
      <w:lvlJc w:val="left"/>
      <w:pPr>
        <w:ind w:left="720" w:hanging="360"/>
      </w:pPr>
      <w:rPr>
        <w:rFonts w:ascii="Calibri" w:hAnsi="Calibri" w:hint="default"/>
      </w:rPr>
    </w:lvl>
    <w:lvl w:ilvl="1" w:tplc="2A544134">
      <w:start w:val="1"/>
      <w:numFmt w:val="bullet"/>
      <w:lvlText w:val="o"/>
      <w:lvlJc w:val="left"/>
      <w:pPr>
        <w:ind w:left="1440" w:hanging="360"/>
      </w:pPr>
      <w:rPr>
        <w:rFonts w:ascii="Courier New" w:hAnsi="Courier New" w:hint="default"/>
      </w:rPr>
    </w:lvl>
    <w:lvl w:ilvl="2" w:tplc="D91E0D6C">
      <w:start w:val="1"/>
      <w:numFmt w:val="bullet"/>
      <w:lvlText w:val=""/>
      <w:lvlJc w:val="left"/>
      <w:pPr>
        <w:ind w:left="2160" w:hanging="360"/>
      </w:pPr>
      <w:rPr>
        <w:rFonts w:ascii="Wingdings" w:hAnsi="Wingdings" w:hint="default"/>
      </w:rPr>
    </w:lvl>
    <w:lvl w:ilvl="3" w:tplc="2D98828E">
      <w:start w:val="1"/>
      <w:numFmt w:val="bullet"/>
      <w:lvlText w:val=""/>
      <w:lvlJc w:val="left"/>
      <w:pPr>
        <w:ind w:left="2880" w:hanging="360"/>
      </w:pPr>
      <w:rPr>
        <w:rFonts w:ascii="Symbol" w:hAnsi="Symbol" w:hint="default"/>
      </w:rPr>
    </w:lvl>
    <w:lvl w:ilvl="4" w:tplc="177EBF5E">
      <w:start w:val="1"/>
      <w:numFmt w:val="bullet"/>
      <w:lvlText w:val="o"/>
      <w:lvlJc w:val="left"/>
      <w:pPr>
        <w:ind w:left="3600" w:hanging="360"/>
      </w:pPr>
      <w:rPr>
        <w:rFonts w:ascii="Courier New" w:hAnsi="Courier New" w:hint="default"/>
      </w:rPr>
    </w:lvl>
    <w:lvl w:ilvl="5" w:tplc="10083FF4">
      <w:start w:val="1"/>
      <w:numFmt w:val="bullet"/>
      <w:lvlText w:val=""/>
      <w:lvlJc w:val="left"/>
      <w:pPr>
        <w:ind w:left="4320" w:hanging="360"/>
      </w:pPr>
      <w:rPr>
        <w:rFonts w:ascii="Wingdings" w:hAnsi="Wingdings" w:hint="default"/>
      </w:rPr>
    </w:lvl>
    <w:lvl w:ilvl="6" w:tplc="E926F86C">
      <w:start w:val="1"/>
      <w:numFmt w:val="bullet"/>
      <w:lvlText w:val=""/>
      <w:lvlJc w:val="left"/>
      <w:pPr>
        <w:ind w:left="5040" w:hanging="360"/>
      </w:pPr>
      <w:rPr>
        <w:rFonts w:ascii="Symbol" w:hAnsi="Symbol" w:hint="default"/>
      </w:rPr>
    </w:lvl>
    <w:lvl w:ilvl="7" w:tplc="04D4ABE6">
      <w:start w:val="1"/>
      <w:numFmt w:val="bullet"/>
      <w:lvlText w:val="o"/>
      <w:lvlJc w:val="left"/>
      <w:pPr>
        <w:ind w:left="5760" w:hanging="360"/>
      </w:pPr>
      <w:rPr>
        <w:rFonts w:ascii="Courier New" w:hAnsi="Courier New" w:hint="default"/>
      </w:rPr>
    </w:lvl>
    <w:lvl w:ilvl="8" w:tplc="0AB8B598">
      <w:start w:val="1"/>
      <w:numFmt w:val="bullet"/>
      <w:lvlText w:val=""/>
      <w:lvlJc w:val="left"/>
      <w:pPr>
        <w:ind w:left="6480" w:hanging="360"/>
      </w:pPr>
      <w:rPr>
        <w:rFonts w:ascii="Wingdings" w:hAnsi="Wingdings" w:hint="default"/>
      </w:rPr>
    </w:lvl>
  </w:abstractNum>
  <w:abstractNum w:abstractNumId="25" w15:restartNumberingAfterBreak="0">
    <w:nsid w:val="700243C8"/>
    <w:multiLevelType w:val="hybridMultilevel"/>
    <w:tmpl w:val="B2C4BC2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85F1492"/>
    <w:multiLevelType w:val="hybridMultilevel"/>
    <w:tmpl w:val="ED1A9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D45DF2"/>
    <w:multiLevelType w:val="multilevel"/>
    <w:tmpl w:val="AD9A9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18840691">
    <w:abstractNumId w:val="7"/>
  </w:num>
  <w:num w:numId="2" w16cid:durableId="1284799785">
    <w:abstractNumId w:val="26"/>
  </w:num>
  <w:num w:numId="3" w16cid:durableId="498886403">
    <w:abstractNumId w:val="12"/>
  </w:num>
  <w:num w:numId="4" w16cid:durableId="200899773">
    <w:abstractNumId w:val="24"/>
  </w:num>
  <w:num w:numId="5" w16cid:durableId="432632869">
    <w:abstractNumId w:val="5"/>
  </w:num>
  <w:num w:numId="6" w16cid:durableId="205218057">
    <w:abstractNumId w:val="8"/>
  </w:num>
  <w:num w:numId="7" w16cid:durableId="1392463696">
    <w:abstractNumId w:val="9"/>
  </w:num>
  <w:num w:numId="8" w16cid:durableId="1688675975">
    <w:abstractNumId w:val="1"/>
  </w:num>
  <w:num w:numId="9" w16cid:durableId="1422533173">
    <w:abstractNumId w:val="16"/>
  </w:num>
  <w:num w:numId="10" w16cid:durableId="1014958186">
    <w:abstractNumId w:val="23"/>
  </w:num>
  <w:num w:numId="11" w16cid:durableId="292489333">
    <w:abstractNumId w:val="17"/>
  </w:num>
  <w:num w:numId="12" w16cid:durableId="354965739">
    <w:abstractNumId w:val="20"/>
  </w:num>
  <w:num w:numId="13" w16cid:durableId="292566555">
    <w:abstractNumId w:val="4"/>
  </w:num>
  <w:num w:numId="14" w16cid:durableId="22901895">
    <w:abstractNumId w:val="10"/>
  </w:num>
  <w:num w:numId="15" w16cid:durableId="1449398316">
    <w:abstractNumId w:val="14"/>
  </w:num>
  <w:num w:numId="16" w16cid:durableId="2051765275">
    <w:abstractNumId w:val="18"/>
  </w:num>
  <w:num w:numId="17" w16cid:durableId="26610011">
    <w:abstractNumId w:val="3"/>
  </w:num>
  <w:num w:numId="18" w16cid:durableId="236135657">
    <w:abstractNumId w:val="15"/>
  </w:num>
  <w:num w:numId="19" w16cid:durableId="782306485">
    <w:abstractNumId w:val="11"/>
  </w:num>
  <w:num w:numId="20" w16cid:durableId="2111385789">
    <w:abstractNumId w:val="0"/>
  </w:num>
  <w:num w:numId="21" w16cid:durableId="365524581">
    <w:abstractNumId w:val="25"/>
  </w:num>
  <w:num w:numId="22" w16cid:durableId="627780177">
    <w:abstractNumId w:val="27"/>
  </w:num>
  <w:num w:numId="23" w16cid:durableId="1136602124">
    <w:abstractNumId w:val="6"/>
  </w:num>
  <w:num w:numId="24" w16cid:durableId="1208764048">
    <w:abstractNumId w:val="19"/>
  </w:num>
  <w:num w:numId="25" w16cid:durableId="2080711740">
    <w:abstractNumId w:val="22"/>
  </w:num>
  <w:num w:numId="26" w16cid:durableId="1061516236">
    <w:abstractNumId w:val="13"/>
  </w:num>
  <w:num w:numId="27" w16cid:durableId="893850796">
    <w:abstractNumId w:val="21"/>
  </w:num>
  <w:num w:numId="28" w16cid:durableId="1448235772">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174"/>
    <w:rsid w:val="000038B3"/>
    <w:rsid w:val="00014E54"/>
    <w:rsid w:val="00015467"/>
    <w:rsid w:val="0001698B"/>
    <w:rsid w:val="000169B3"/>
    <w:rsid w:val="00016A2C"/>
    <w:rsid w:val="000177A5"/>
    <w:rsid w:val="0001798A"/>
    <w:rsid w:val="000206AD"/>
    <w:rsid w:val="000278F0"/>
    <w:rsid w:val="00033217"/>
    <w:rsid w:val="00033E8D"/>
    <w:rsid w:val="00033F03"/>
    <w:rsid w:val="0003449C"/>
    <w:rsid w:val="00040540"/>
    <w:rsid w:val="00040A40"/>
    <w:rsid w:val="00040EA7"/>
    <w:rsid w:val="00044D20"/>
    <w:rsid w:val="00045C87"/>
    <w:rsid w:val="00047247"/>
    <w:rsid w:val="000509E8"/>
    <w:rsid w:val="00052038"/>
    <w:rsid w:val="00052261"/>
    <w:rsid w:val="00056AFA"/>
    <w:rsid w:val="000622B2"/>
    <w:rsid w:val="00062506"/>
    <w:rsid w:val="000647B0"/>
    <w:rsid w:val="00065DAB"/>
    <w:rsid w:val="0006723C"/>
    <w:rsid w:val="00067909"/>
    <w:rsid w:val="00067F91"/>
    <w:rsid w:val="0007050D"/>
    <w:rsid w:val="00070E8E"/>
    <w:rsid w:val="00071C1D"/>
    <w:rsid w:val="00072B91"/>
    <w:rsid w:val="000746AC"/>
    <w:rsid w:val="00074F39"/>
    <w:rsid w:val="0008013E"/>
    <w:rsid w:val="0008121C"/>
    <w:rsid w:val="0008297C"/>
    <w:rsid w:val="00082B35"/>
    <w:rsid w:val="000834AC"/>
    <w:rsid w:val="000837DF"/>
    <w:rsid w:val="00087B21"/>
    <w:rsid w:val="00091A73"/>
    <w:rsid w:val="00091CBF"/>
    <w:rsid w:val="00092664"/>
    <w:rsid w:val="000928F8"/>
    <w:rsid w:val="0009440E"/>
    <w:rsid w:val="000A2D5D"/>
    <w:rsid w:val="000A53BA"/>
    <w:rsid w:val="000A553F"/>
    <w:rsid w:val="000A7E71"/>
    <w:rsid w:val="000B467C"/>
    <w:rsid w:val="000C06AA"/>
    <w:rsid w:val="000C145A"/>
    <w:rsid w:val="000C1B66"/>
    <w:rsid w:val="000C1E00"/>
    <w:rsid w:val="000C4221"/>
    <w:rsid w:val="000D2FB6"/>
    <w:rsid w:val="000D5DD5"/>
    <w:rsid w:val="000D7655"/>
    <w:rsid w:val="000D7F66"/>
    <w:rsid w:val="000E3369"/>
    <w:rsid w:val="000E4D1B"/>
    <w:rsid w:val="000E5EFF"/>
    <w:rsid w:val="000F0DCA"/>
    <w:rsid w:val="000F6B74"/>
    <w:rsid w:val="000F75EC"/>
    <w:rsid w:val="00100860"/>
    <w:rsid w:val="00103A2C"/>
    <w:rsid w:val="001066A4"/>
    <w:rsid w:val="00115ACB"/>
    <w:rsid w:val="00115AD4"/>
    <w:rsid w:val="00115D12"/>
    <w:rsid w:val="00115EC3"/>
    <w:rsid w:val="001221BD"/>
    <w:rsid w:val="00127266"/>
    <w:rsid w:val="00130B84"/>
    <w:rsid w:val="00133F20"/>
    <w:rsid w:val="001352F1"/>
    <w:rsid w:val="0014004C"/>
    <w:rsid w:val="0014029F"/>
    <w:rsid w:val="001405A3"/>
    <w:rsid w:val="00144A4E"/>
    <w:rsid w:val="00145A38"/>
    <w:rsid w:val="00153AB8"/>
    <w:rsid w:val="00160223"/>
    <w:rsid w:val="00163048"/>
    <w:rsid w:val="00163EE7"/>
    <w:rsid w:val="00165FD7"/>
    <w:rsid w:val="001700BE"/>
    <w:rsid w:val="001735F7"/>
    <w:rsid w:val="00173EB0"/>
    <w:rsid w:val="00176CB7"/>
    <w:rsid w:val="0017781A"/>
    <w:rsid w:val="00177FAB"/>
    <w:rsid w:val="001859B8"/>
    <w:rsid w:val="001954EF"/>
    <w:rsid w:val="00195E2E"/>
    <w:rsid w:val="00196EA6"/>
    <w:rsid w:val="00197A24"/>
    <w:rsid w:val="001A0C8F"/>
    <w:rsid w:val="001B51E7"/>
    <w:rsid w:val="001B5A44"/>
    <w:rsid w:val="001C0F8B"/>
    <w:rsid w:val="001C4B92"/>
    <w:rsid w:val="001C53EA"/>
    <w:rsid w:val="001C540C"/>
    <w:rsid w:val="001C67B9"/>
    <w:rsid w:val="001D5144"/>
    <w:rsid w:val="001D58DD"/>
    <w:rsid w:val="001D6F1A"/>
    <w:rsid w:val="001E1768"/>
    <w:rsid w:val="001E3EB0"/>
    <w:rsid w:val="001F0C4E"/>
    <w:rsid w:val="001F1BE9"/>
    <w:rsid w:val="00205FEB"/>
    <w:rsid w:val="002067F2"/>
    <w:rsid w:val="00207BE5"/>
    <w:rsid w:val="00210E0C"/>
    <w:rsid w:val="0021142F"/>
    <w:rsid w:val="00214B35"/>
    <w:rsid w:val="00216F5A"/>
    <w:rsid w:val="00221796"/>
    <w:rsid w:val="00222369"/>
    <w:rsid w:val="0022306B"/>
    <w:rsid w:val="00231AF1"/>
    <w:rsid w:val="00233AB9"/>
    <w:rsid w:val="00234562"/>
    <w:rsid w:val="00240EE6"/>
    <w:rsid w:val="0024212D"/>
    <w:rsid w:val="00257FFA"/>
    <w:rsid w:val="00261A68"/>
    <w:rsid w:val="00262090"/>
    <w:rsid w:val="002623C3"/>
    <w:rsid w:val="00266020"/>
    <w:rsid w:val="00272B30"/>
    <w:rsid w:val="00273265"/>
    <w:rsid w:val="00273CD6"/>
    <w:rsid w:val="00275B2F"/>
    <w:rsid w:val="002805E7"/>
    <w:rsid w:val="00282C6D"/>
    <w:rsid w:val="00284796"/>
    <w:rsid w:val="00284CB7"/>
    <w:rsid w:val="00284F12"/>
    <w:rsid w:val="0029082A"/>
    <w:rsid w:val="002916EF"/>
    <w:rsid w:val="00291F50"/>
    <w:rsid w:val="00295C2C"/>
    <w:rsid w:val="00296EFE"/>
    <w:rsid w:val="002A5670"/>
    <w:rsid w:val="002A6511"/>
    <w:rsid w:val="002A6E91"/>
    <w:rsid w:val="002A7858"/>
    <w:rsid w:val="002A7A93"/>
    <w:rsid w:val="002B408F"/>
    <w:rsid w:val="002B660A"/>
    <w:rsid w:val="002C2CE1"/>
    <w:rsid w:val="002C3C0F"/>
    <w:rsid w:val="002C5DC5"/>
    <w:rsid w:val="002C67FA"/>
    <w:rsid w:val="002C6DA9"/>
    <w:rsid w:val="002C70A4"/>
    <w:rsid w:val="002C76A2"/>
    <w:rsid w:val="002D32C2"/>
    <w:rsid w:val="002D3739"/>
    <w:rsid w:val="002D44F0"/>
    <w:rsid w:val="002D5435"/>
    <w:rsid w:val="002E2BEC"/>
    <w:rsid w:val="002E43D7"/>
    <w:rsid w:val="002E5502"/>
    <w:rsid w:val="002F0F66"/>
    <w:rsid w:val="002F3827"/>
    <w:rsid w:val="002F46F7"/>
    <w:rsid w:val="002F5020"/>
    <w:rsid w:val="002F737B"/>
    <w:rsid w:val="003018C8"/>
    <w:rsid w:val="00302B12"/>
    <w:rsid w:val="00305617"/>
    <w:rsid w:val="00305670"/>
    <w:rsid w:val="00307865"/>
    <w:rsid w:val="0031178F"/>
    <w:rsid w:val="00313545"/>
    <w:rsid w:val="00313A48"/>
    <w:rsid w:val="00313ACE"/>
    <w:rsid w:val="00313B84"/>
    <w:rsid w:val="003151B8"/>
    <w:rsid w:val="003167E3"/>
    <w:rsid w:val="00316EE3"/>
    <w:rsid w:val="003203A3"/>
    <w:rsid w:val="00325404"/>
    <w:rsid w:val="00331DBE"/>
    <w:rsid w:val="0033506B"/>
    <w:rsid w:val="00335CB8"/>
    <w:rsid w:val="00337EBF"/>
    <w:rsid w:val="00341456"/>
    <w:rsid w:val="0035007B"/>
    <w:rsid w:val="0035324D"/>
    <w:rsid w:val="003541BA"/>
    <w:rsid w:val="00356230"/>
    <w:rsid w:val="003562C3"/>
    <w:rsid w:val="00362555"/>
    <w:rsid w:val="00364B3A"/>
    <w:rsid w:val="003652F0"/>
    <w:rsid w:val="00365708"/>
    <w:rsid w:val="00365992"/>
    <w:rsid w:val="003674FC"/>
    <w:rsid w:val="00367723"/>
    <w:rsid w:val="003719C9"/>
    <w:rsid w:val="00374808"/>
    <w:rsid w:val="00377EE2"/>
    <w:rsid w:val="00390010"/>
    <w:rsid w:val="00391071"/>
    <w:rsid w:val="00393022"/>
    <w:rsid w:val="00393D46"/>
    <w:rsid w:val="0039492E"/>
    <w:rsid w:val="00396D30"/>
    <w:rsid w:val="003A0D17"/>
    <w:rsid w:val="003B38E3"/>
    <w:rsid w:val="003B47E5"/>
    <w:rsid w:val="003B50FA"/>
    <w:rsid w:val="003B5C29"/>
    <w:rsid w:val="003B5F72"/>
    <w:rsid w:val="003B613F"/>
    <w:rsid w:val="003B6D30"/>
    <w:rsid w:val="003B7C5A"/>
    <w:rsid w:val="003C2405"/>
    <w:rsid w:val="003C4DF3"/>
    <w:rsid w:val="003C4E02"/>
    <w:rsid w:val="003C67C1"/>
    <w:rsid w:val="003C7A65"/>
    <w:rsid w:val="003D0A54"/>
    <w:rsid w:val="003D2029"/>
    <w:rsid w:val="003D3FDB"/>
    <w:rsid w:val="003D42EB"/>
    <w:rsid w:val="003F2495"/>
    <w:rsid w:val="003F2635"/>
    <w:rsid w:val="003F5183"/>
    <w:rsid w:val="003F57FF"/>
    <w:rsid w:val="004051FE"/>
    <w:rsid w:val="00406249"/>
    <w:rsid w:val="004064FA"/>
    <w:rsid w:val="004068C5"/>
    <w:rsid w:val="00413DEC"/>
    <w:rsid w:val="004150BC"/>
    <w:rsid w:val="0041710D"/>
    <w:rsid w:val="00417913"/>
    <w:rsid w:val="00420E39"/>
    <w:rsid w:val="00422686"/>
    <w:rsid w:val="00424C9C"/>
    <w:rsid w:val="00425341"/>
    <w:rsid w:val="0042591F"/>
    <w:rsid w:val="004261C5"/>
    <w:rsid w:val="00426453"/>
    <w:rsid w:val="00430D5C"/>
    <w:rsid w:val="00432195"/>
    <w:rsid w:val="00435ACB"/>
    <w:rsid w:val="00435E4A"/>
    <w:rsid w:val="00437B23"/>
    <w:rsid w:val="004434BF"/>
    <w:rsid w:val="0044468A"/>
    <w:rsid w:val="0044499A"/>
    <w:rsid w:val="00445D5D"/>
    <w:rsid w:val="00446861"/>
    <w:rsid w:val="00446D63"/>
    <w:rsid w:val="00450B95"/>
    <w:rsid w:val="00450DBC"/>
    <w:rsid w:val="00451295"/>
    <w:rsid w:val="0045156A"/>
    <w:rsid w:val="00456160"/>
    <w:rsid w:val="00456A5C"/>
    <w:rsid w:val="00461574"/>
    <w:rsid w:val="00462B17"/>
    <w:rsid w:val="0046436F"/>
    <w:rsid w:val="0047022D"/>
    <w:rsid w:val="0047096D"/>
    <w:rsid w:val="00470FD9"/>
    <w:rsid w:val="004721E1"/>
    <w:rsid w:val="00474428"/>
    <w:rsid w:val="00475D71"/>
    <w:rsid w:val="004774EB"/>
    <w:rsid w:val="0047783F"/>
    <w:rsid w:val="00481197"/>
    <w:rsid w:val="004A01CE"/>
    <w:rsid w:val="004A0C3E"/>
    <w:rsid w:val="004A2E63"/>
    <w:rsid w:val="004A305F"/>
    <w:rsid w:val="004A5435"/>
    <w:rsid w:val="004A6CCC"/>
    <w:rsid w:val="004B4741"/>
    <w:rsid w:val="004B5A94"/>
    <w:rsid w:val="004B63B8"/>
    <w:rsid w:val="004B73AD"/>
    <w:rsid w:val="004B7E0C"/>
    <w:rsid w:val="004C6976"/>
    <w:rsid w:val="004D2F88"/>
    <w:rsid w:val="004D2FC2"/>
    <w:rsid w:val="004D3C33"/>
    <w:rsid w:val="004D626D"/>
    <w:rsid w:val="004E13C7"/>
    <w:rsid w:val="004E2809"/>
    <w:rsid w:val="004E3FF6"/>
    <w:rsid w:val="004E470C"/>
    <w:rsid w:val="004E6722"/>
    <w:rsid w:val="004E6C7B"/>
    <w:rsid w:val="004E7AEC"/>
    <w:rsid w:val="004F3B23"/>
    <w:rsid w:val="005013B6"/>
    <w:rsid w:val="005014FF"/>
    <w:rsid w:val="00503240"/>
    <w:rsid w:val="00504112"/>
    <w:rsid w:val="005052D7"/>
    <w:rsid w:val="005061BB"/>
    <w:rsid w:val="0051121E"/>
    <w:rsid w:val="00512A34"/>
    <w:rsid w:val="00513CAE"/>
    <w:rsid w:val="00513DC0"/>
    <w:rsid w:val="005202F8"/>
    <w:rsid w:val="00523592"/>
    <w:rsid w:val="00523849"/>
    <w:rsid w:val="00523902"/>
    <w:rsid w:val="00526A4F"/>
    <w:rsid w:val="005319A9"/>
    <w:rsid w:val="005326D6"/>
    <w:rsid w:val="00537B5A"/>
    <w:rsid w:val="00540127"/>
    <w:rsid w:val="00542B7B"/>
    <w:rsid w:val="00544796"/>
    <w:rsid w:val="005513A1"/>
    <w:rsid w:val="00551927"/>
    <w:rsid w:val="005545FF"/>
    <w:rsid w:val="005623FB"/>
    <w:rsid w:val="0057156B"/>
    <w:rsid w:val="00574FAF"/>
    <w:rsid w:val="00575037"/>
    <w:rsid w:val="00575B7B"/>
    <w:rsid w:val="00575CBD"/>
    <w:rsid w:val="00577BFD"/>
    <w:rsid w:val="0058154C"/>
    <w:rsid w:val="00583430"/>
    <w:rsid w:val="00585007"/>
    <w:rsid w:val="00587AD6"/>
    <w:rsid w:val="005A0E17"/>
    <w:rsid w:val="005A4C3D"/>
    <w:rsid w:val="005A511E"/>
    <w:rsid w:val="005A664D"/>
    <w:rsid w:val="005B44AF"/>
    <w:rsid w:val="005C07DD"/>
    <w:rsid w:val="005C0FDA"/>
    <w:rsid w:val="005C3F65"/>
    <w:rsid w:val="005C4404"/>
    <w:rsid w:val="005C57D8"/>
    <w:rsid w:val="005C729C"/>
    <w:rsid w:val="005D38B0"/>
    <w:rsid w:val="005D58FA"/>
    <w:rsid w:val="005D7584"/>
    <w:rsid w:val="005D7E4F"/>
    <w:rsid w:val="005E0503"/>
    <w:rsid w:val="005E2CC1"/>
    <w:rsid w:val="005E32AD"/>
    <w:rsid w:val="005E3781"/>
    <w:rsid w:val="005E75CB"/>
    <w:rsid w:val="005E7BA0"/>
    <w:rsid w:val="005F40E3"/>
    <w:rsid w:val="005F535C"/>
    <w:rsid w:val="005F708A"/>
    <w:rsid w:val="006043EB"/>
    <w:rsid w:val="0060561D"/>
    <w:rsid w:val="00605696"/>
    <w:rsid w:val="00607700"/>
    <w:rsid w:val="00610C35"/>
    <w:rsid w:val="006140FC"/>
    <w:rsid w:val="00615073"/>
    <w:rsid w:val="006150AB"/>
    <w:rsid w:val="00617963"/>
    <w:rsid w:val="006232B5"/>
    <w:rsid w:val="00624135"/>
    <w:rsid w:val="006244DE"/>
    <w:rsid w:val="00625EB3"/>
    <w:rsid w:val="006276C3"/>
    <w:rsid w:val="006339B7"/>
    <w:rsid w:val="0063605E"/>
    <w:rsid w:val="006361A5"/>
    <w:rsid w:val="00636C5D"/>
    <w:rsid w:val="00636D94"/>
    <w:rsid w:val="00642166"/>
    <w:rsid w:val="00642C66"/>
    <w:rsid w:val="006430F2"/>
    <w:rsid w:val="006436B6"/>
    <w:rsid w:val="00643C99"/>
    <w:rsid w:val="0064506C"/>
    <w:rsid w:val="00645DCF"/>
    <w:rsid w:val="0065124A"/>
    <w:rsid w:val="0065163C"/>
    <w:rsid w:val="00651F1F"/>
    <w:rsid w:val="0065243A"/>
    <w:rsid w:val="0065737C"/>
    <w:rsid w:val="00663CE3"/>
    <w:rsid w:val="0066412D"/>
    <w:rsid w:val="0066422D"/>
    <w:rsid w:val="00665858"/>
    <w:rsid w:val="00665CB7"/>
    <w:rsid w:val="006666D9"/>
    <w:rsid w:val="0067273A"/>
    <w:rsid w:val="00673B48"/>
    <w:rsid w:val="006769E4"/>
    <w:rsid w:val="00677F36"/>
    <w:rsid w:val="00682F79"/>
    <w:rsid w:val="00684418"/>
    <w:rsid w:val="00685581"/>
    <w:rsid w:val="00685890"/>
    <w:rsid w:val="00687A7A"/>
    <w:rsid w:val="00691056"/>
    <w:rsid w:val="0069169B"/>
    <w:rsid w:val="0069339A"/>
    <w:rsid w:val="006934A3"/>
    <w:rsid w:val="006A2FF3"/>
    <w:rsid w:val="006A3AF9"/>
    <w:rsid w:val="006A7D86"/>
    <w:rsid w:val="006B1210"/>
    <w:rsid w:val="006B1913"/>
    <w:rsid w:val="006B398B"/>
    <w:rsid w:val="006B4105"/>
    <w:rsid w:val="006B7C8F"/>
    <w:rsid w:val="006B7D41"/>
    <w:rsid w:val="006C25D6"/>
    <w:rsid w:val="006C37EE"/>
    <w:rsid w:val="006C5E86"/>
    <w:rsid w:val="006C6A4C"/>
    <w:rsid w:val="006D5810"/>
    <w:rsid w:val="006D5F6F"/>
    <w:rsid w:val="006D6FFE"/>
    <w:rsid w:val="006E3433"/>
    <w:rsid w:val="006E6DC9"/>
    <w:rsid w:val="006F06D5"/>
    <w:rsid w:val="006F0725"/>
    <w:rsid w:val="006F3D34"/>
    <w:rsid w:val="006F4E6B"/>
    <w:rsid w:val="006F5AAE"/>
    <w:rsid w:val="006F79DC"/>
    <w:rsid w:val="00700CB5"/>
    <w:rsid w:val="00701345"/>
    <w:rsid w:val="00701AE9"/>
    <w:rsid w:val="0070374D"/>
    <w:rsid w:val="007068E9"/>
    <w:rsid w:val="007104FF"/>
    <w:rsid w:val="00712101"/>
    <w:rsid w:val="00713976"/>
    <w:rsid w:val="00713D95"/>
    <w:rsid w:val="007145FF"/>
    <w:rsid w:val="00716E26"/>
    <w:rsid w:val="00717BB2"/>
    <w:rsid w:val="00720B5C"/>
    <w:rsid w:val="0073264E"/>
    <w:rsid w:val="0073393D"/>
    <w:rsid w:val="00735622"/>
    <w:rsid w:val="007360CC"/>
    <w:rsid w:val="00737C1B"/>
    <w:rsid w:val="00740011"/>
    <w:rsid w:val="00740269"/>
    <w:rsid w:val="0074088E"/>
    <w:rsid w:val="00743758"/>
    <w:rsid w:val="00744372"/>
    <w:rsid w:val="0074792D"/>
    <w:rsid w:val="00752B71"/>
    <w:rsid w:val="00752D49"/>
    <w:rsid w:val="007533A6"/>
    <w:rsid w:val="00753548"/>
    <w:rsid w:val="0075358D"/>
    <w:rsid w:val="00754670"/>
    <w:rsid w:val="00755607"/>
    <w:rsid w:val="00757D3C"/>
    <w:rsid w:val="00762B71"/>
    <w:rsid w:val="00763A11"/>
    <w:rsid w:val="007644A5"/>
    <w:rsid w:val="0076514A"/>
    <w:rsid w:val="007661A0"/>
    <w:rsid w:val="007666A7"/>
    <w:rsid w:val="00767C51"/>
    <w:rsid w:val="00774BAB"/>
    <w:rsid w:val="007771FC"/>
    <w:rsid w:val="0078132E"/>
    <w:rsid w:val="00784D40"/>
    <w:rsid w:val="007916C3"/>
    <w:rsid w:val="00794CEA"/>
    <w:rsid w:val="00797C68"/>
    <w:rsid w:val="007B01DF"/>
    <w:rsid w:val="007B057C"/>
    <w:rsid w:val="007B4295"/>
    <w:rsid w:val="007B4674"/>
    <w:rsid w:val="007B599F"/>
    <w:rsid w:val="007B753F"/>
    <w:rsid w:val="007B78E7"/>
    <w:rsid w:val="007C1189"/>
    <w:rsid w:val="007C11D5"/>
    <w:rsid w:val="007C4408"/>
    <w:rsid w:val="007C5B8B"/>
    <w:rsid w:val="007C6A77"/>
    <w:rsid w:val="007D47A6"/>
    <w:rsid w:val="007D5E01"/>
    <w:rsid w:val="007E0F79"/>
    <w:rsid w:val="007E4B00"/>
    <w:rsid w:val="007E629E"/>
    <w:rsid w:val="007F0110"/>
    <w:rsid w:val="007F42D2"/>
    <w:rsid w:val="007F4832"/>
    <w:rsid w:val="007F4A50"/>
    <w:rsid w:val="007F5BFA"/>
    <w:rsid w:val="007F718D"/>
    <w:rsid w:val="00802AB0"/>
    <w:rsid w:val="00803721"/>
    <w:rsid w:val="008039DC"/>
    <w:rsid w:val="0080429A"/>
    <w:rsid w:val="00805644"/>
    <w:rsid w:val="00806654"/>
    <w:rsid w:val="008070DC"/>
    <w:rsid w:val="0081259C"/>
    <w:rsid w:val="00813DD8"/>
    <w:rsid w:val="00816AEE"/>
    <w:rsid w:val="00820B5A"/>
    <w:rsid w:val="00822F39"/>
    <w:rsid w:val="0082358D"/>
    <w:rsid w:val="00823658"/>
    <w:rsid w:val="00825D19"/>
    <w:rsid w:val="00825F4F"/>
    <w:rsid w:val="008274E8"/>
    <w:rsid w:val="008279F3"/>
    <w:rsid w:val="00827D12"/>
    <w:rsid w:val="00840E9E"/>
    <w:rsid w:val="00842081"/>
    <w:rsid w:val="00843822"/>
    <w:rsid w:val="008460A3"/>
    <w:rsid w:val="00847CC2"/>
    <w:rsid w:val="008519F3"/>
    <w:rsid w:val="0085249E"/>
    <w:rsid w:val="00854408"/>
    <w:rsid w:val="0086055A"/>
    <w:rsid w:val="0086357E"/>
    <w:rsid w:val="00866C77"/>
    <w:rsid w:val="00866DA8"/>
    <w:rsid w:val="00870CBE"/>
    <w:rsid w:val="00870DDF"/>
    <w:rsid w:val="0087348C"/>
    <w:rsid w:val="00873A59"/>
    <w:rsid w:val="00874D40"/>
    <w:rsid w:val="008770C8"/>
    <w:rsid w:val="008813C9"/>
    <w:rsid w:val="008818BA"/>
    <w:rsid w:val="00882BEF"/>
    <w:rsid w:val="00882C24"/>
    <w:rsid w:val="0089212A"/>
    <w:rsid w:val="00896AC0"/>
    <w:rsid w:val="008A237B"/>
    <w:rsid w:val="008A2B53"/>
    <w:rsid w:val="008A37A9"/>
    <w:rsid w:val="008A5194"/>
    <w:rsid w:val="008A5CA3"/>
    <w:rsid w:val="008A660C"/>
    <w:rsid w:val="008B0C55"/>
    <w:rsid w:val="008B0C9E"/>
    <w:rsid w:val="008B52C3"/>
    <w:rsid w:val="008B54AC"/>
    <w:rsid w:val="008B58EE"/>
    <w:rsid w:val="008C0133"/>
    <w:rsid w:val="008C635B"/>
    <w:rsid w:val="008C73D0"/>
    <w:rsid w:val="008D2258"/>
    <w:rsid w:val="008D2318"/>
    <w:rsid w:val="008D2EBD"/>
    <w:rsid w:val="008D4029"/>
    <w:rsid w:val="008D610B"/>
    <w:rsid w:val="008D73B6"/>
    <w:rsid w:val="008E176E"/>
    <w:rsid w:val="008E2E78"/>
    <w:rsid w:val="008E3F85"/>
    <w:rsid w:val="008E5D27"/>
    <w:rsid w:val="008E6AB1"/>
    <w:rsid w:val="008F0AB0"/>
    <w:rsid w:val="008F1129"/>
    <w:rsid w:val="008F16C6"/>
    <w:rsid w:val="008F7522"/>
    <w:rsid w:val="00901D02"/>
    <w:rsid w:val="009020C0"/>
    <w:rsid w:val="009054C9"/>
    <w:rsid w:val="009066F3"/>
    <w:rsid w:val="00907E91"/>
    <w:rsid w:val="009148AF"/>
    <w:rsid w:val="00920578"/>
    <w:rsid w:val="00920AAB"/>
    <w:rsid w:val="009228C4"/>
    <w:rsid w:val="0092331C"/>
    <w:rsid w:val="009241DE"/>
    <w:rsid w:val="00926279"/>
    <w:rsid w:val="009319C8"/>
    <w:rsid w:val="00931C82"/>
    <w:rsid w:val="00932827"/>
    <w:rsid w:val="00934046"/>
    <w:rsid w:val="00934093"/>
    <w:rsid w:val="00934F8B"/>
    <w:rsid w:val="00942B28"/>
    <w:rsid w:val="00943C3F"/>
    <w:rsid w:val="00945E8F"/>
    <w:rsid w:val="00946B55"/>
    <w:rsid w:val="00950A98"/>
    <w:rsid w:val="00951178"/>
    <w:rsid w:val="00953238"/>
    <w:rsid w:val="0095589A"/>
    <w:rsid w:val="009645A7"/>
    <w:rsid w:val="00971E91"/>
    <w:rsid w:val="00971FA3"/>
    <w:rsid w:val="009734A0"/>
    <w:rsid w:val="009805E9"/>
    <w:rsid w:val="00983957"/>
    <w:rsid w:val="00986BE0"/>
    <w:rsid w:val="009870DC"/>
    <w:rsid w:val="00990300"/>
    <w:rsid w:val="00994AC9"/>
    <w:rsid w:val="009A0228"/>
    <w:rsid w:val="009A0634"/>
    <w:rsid w:val="009A16F3"/>
    <w:rsid w:val="009A6D22"/>
    <w:rsid w:val="009B169A"/>
    <w:rsid w:val="009B6D89"/>
    <w:rsid w:val="009C5A89"/>
    <w:rsid w:val="009C5C48"/>
    <w:rsid w:val="009D19D5"/>
    <w:rsid w:val="009D2232"/>
    <w:rsid w:val="009D28C2"/>
    <w:rsid w:val="009D4D9E"/>
    <w:rsid w:val="009E0B16"/>
    <w:rsid w:val="009E1024"/>
    <w:rsid w:val="009E18FE"/>
    <w:rsid w:val="009E3E84"/>
    <w:rsid w:val="009E6C96"/>
    <w:rsid w:val="009E77C2"/>
    <w:rsid w:val="009F1312"/>
    <w:rsid w:val="009F41E2"/>
    <w:rsid w:val="009F5DAB"/>
    <w:rsid w:val="009F7C81"/>
    <w:rsid w:val="00A00082"/>
    <w:rsid w:val="00A000F5"/>
    <w:rsid w:val="00A0101C"/>
    <w:rsid w:val="00A0101E"/>
    <w:rsid w:val="00A01B6D"/>
    <w:rsid w:val="00A0216A"/>
    <w:rsid w:val="00A0346A"/>
    <w:rsid w:val="00A0516A"/>
    <w:rsid w:val="00A05768"/>
    <w:rsid w:val="00A149B7"/>
    <w:rsid w:val="00A22D93"/>
    <w:rsid w:val="00A23C8B"/>
    <w:rsid w:val="00A273BE"/>
    <w:rsid w:val="00A32DA3"/>
    <w:rsid w:val="00A372B2"/>
    <w:rsid w:val="00A379DE"/>
    <w:rsid w:val="00A40E5E"/>
    <w:rsid w:val="00A4321C"/>
    <w:rsid w:val="00A45109"/>
    <w:rsid w:val="00A462A0"/>
    <w:rsid w:val="00A47053"/>
    <w:rsid w:val="00A4763E"/>
    <w:rsid w:val="00A51E2A"/>
    <w:rsid w:val="00A5306E"/>
    <w:rsid w:val="00A54CC5"/>
    <w:rsid w:val="00A60109"/>
    <w:rsid w:val="00A61717"/>
    <w:rsid w:val="00A634AB"/>
    <w:rsid w:val="00A6390C"/>
    <w:rsid w:val="00A6392B"/>
    <w:rsid w:val="00A64DD1"/>
    <w:rsid w:val="00A6603C"/>
    <w:rsid w:val="00A7407A"/>
    <w:rsid w:val="00A80BE4"/>
    <w:rsid w:val="00A84B52"/>
    <w:rsid w:val="00A86AF9"/>
    <w:rsid w:val="00A936EB"/>
    <w:rsid w:val="00A94367"/>
    <w:rsid w:val="00A95DB1"/>
    <w:rsid w:val="00A97903"/>
    <w:rsid w:val="00AA16AD"/>
    <w:rsid w:val="00AB20E5"/>
    <w:rsid w:val="00AC2D30"/>
    <w:rsid w:val="00AC7C05"/>
    <w:rsid w:val="00AD03A3"/>
    <w:rsid w:val="00AD43D4"/>
    <w:rsid w:val="00AD5097"/>
    <w:rsid w:val="00AD7651"/>
    <w:rsid w:val="00AD77D8"/>
    <w:rsid w:val="00AE11A4"/>
    <w:rsid w:val="00AE1541"/>
    <w:rsid w:val="00AE1FFC"/>
    <w:rsid w:val="00AE3780"/>
    <w:rsid w:val="00AE6CB1"/>
    <w:rsid w:val="00AF17BE"/>
    <w:rsid w:val="00AF3673"/>
    <w:rsid w:val="00AF3B6B"/>
    <w:rsid w:val="00AF3E31"/>
    <w:rsid w:val="00AF6685"/>
    <w:rsid w:val="00AF702C"/>
    <w:rsid w:val="00B00421"/>
    <w:rsid w:val="00B03FFE"/>
    <w:rsid w:val="00B04803"/>
    <w:rsid w:val="00B04AB4"/>
    <w:rsid w:val="00B10093"/>
    <w:rsid w:val="00B11B4A"/>
    <w:rsid w:val="00B132CE"/>
    <w:rsid w:val="00B14AC0"/>
    <w:rsid w:val="00B1658A"/>
    <w:rsid w:val="00B17198"/>
    <w:rsid w:val="00B211FE"/>
    <w:rsid w:val="00B213C4"/>
    <w:rsid w:val="00B2233F"/>
    <w:rsid w:val="00B25A27"/>
    <w:rsid w:val="00B31374"/>
    <w:rsid w:val="00B322E5"/>
    <w:rsid w:val="00B3447C"/>
    <w:rsid w:val="00B34D7B"/>
    <w:rsid w:val="00B35A20"/>
    <w:rsid w:val="00B35E71"/>
    <w:rsid w:val="00B514FB"/>
    <w:rsid w:val="00B52A48"/>
    <w:rsid w:val="00B53118"/>
    <w:rsid w:val="00B563AB"/>
    <w:rsid w:val="00B576EC"/>
    <w:rsid w:val="00B610B1"/>
    <w:rsid w:val="00B63DA4"/>
    <w:rsid w:val="00B65CDB"/>
    <w:rsid w:val="00B669E1"/>
    <w:rsid w:val="00B7058E"/>
    <w:rsid w:val="00B70F7B"/>
    <w:rsid w:val="00B722CF"/>
    <w:rsid w:val="00B73A9B"/>
    <w:rsid w:val="00B7607B"/>
    <w:rsid w:val="00B8075E"/>
    <w:rsid w:val="00B8118C"/>
    <w:rsid w:val="00B852A3"/>
    <w:rsid w:val="00B86758"/>
    <w:rsid w:val="00B945F6"/>
    <w:rsid w:val="00B94709"/>
    <w:rsid w:val="00B96BCF"/>
    <w:rsid w:val="00BA0210"/>
    <w:rsid w:val="00BA06E9"/>
    <w:rsid w:val="00BA4347"/>
    <w:rsid w:val="00BA5A16"/>
    <w:rsid w:val="00BA6960"/>
    <w:rsid w:val="00BB1270"/>
    <w:rsid w:val="00BB526A"/>
    <w:rsid w:val="00BB6B26"/>
    <w:rsid w:val="00BC1F20"/>
    <w:rsid w:val="00BC544D"/>
    <w:rsid w:val="00BC5BAA"/>
    <w:rsid w:val="00BC68F6"/>
    <w:rsid w:val="00BC6D1B"/>
    <w:rsid w:val="00BD2F36"/>
    <w:rsid w:val="00BD57DC"/>
    <w:rsid w:val="00BD5AD1"/>
    <w:rsid w:val="00BD5DE5"/>
    <w:rsid w:val="00BD7250"/>
    <w:rsid w:val="00BE01D3"/>
    <w:rsid w:val="00BE7C2E"/>
    <w:rsid w:val="00BF0CB0"/>
    <w:rsid w:val="00BF1360"/>
    <w:rsid w:val="00BF2380"/>
    <w:rsid w:val="00BF770B"/>
    <w:rsid w:val="00C01919"/>
    <w:rsid w:val="00C0617D"/>
    <w:rsid w:val="00C06A23"/>
    <w:rsid w:val="00C10E11"/>
    <w:rsid w:val="00C1127F"/>
    <w:rsid w:val="00C113FE"/>
    <w:rsid w:val="00C11BD7"/>
    <w:rsid w:val="00C125A1"/>
    <w:rsid w:val="00C12B48"/>
    <w:rsid w:val="00C170F2"/>
    <w:rsid w:val="00C21A2A"/>
    <w:rsid w:val="00C30421"/>
    <w:rsid w:val="00C30F85"/>
    <w:rsid w:val="00C314AE"/>
    <w:rsid w:val="00C31C22"/>
    <w:rsid w:val="00C334DA"/>
    <w:rsid w:val="00C33FF3"/>
    <w:rsid w:val="00C34F11"/>
    <w:rsid w:val="00C35BC2"/>
    <w:rsid w:val="00C36171"/>
    <w:rsid w:val="00C3645F"/>
    <w:rsid w:val="00C41A02"/>
    <w:rsid w:val="00C42A9E"/>
    <w:rsid w:val="00C440DF"/>
    <w:rsid w:val="00C47FDE"/>
    <w:rsid w:val="00C5144E"/>
    <w:rsid w:val="00C5182B"/>
    <w:rsid w:val="00C539EC"/>
    <w:rsid w:val="00C540FC"/>
    <w:rsid w:val="00C6049F"/>
    <w:rsid w:val="00C71159"/>
    <w:rsid w:val="00C71E43"/>
    <w:rsid w:val="00C72F37"/>
    <w:rsid w:val="00C767AA"/>
    <w:rsid w:val="00C801A4"/>
    <w:rsid w:val="00C816C4"/>
    <w:rsid w:val="00C82376"/>
    <w:rsid w:val="00C829A0"/>
    <w:rsid w:val="00C83788"/>
    <w:rsid w:val="00C83BA3"/>
    <w:rsid w:val="00C852DE"/>
    <w:rsid w:val="00C858F7"/>
    <w:rsid w:val="00C864EB"/>
    <w:rsid w:val="00C87E55"/>
    <w:rsid w:val="00C912CF"/>
    <w:rsid w:val="00C916F5"/>
    <w:rsid w:val="00C91F81"/>
    <w:rsid w:val="00C92466"/>
    <w:rsid w:val="00C93F1A"/>
    <w:rsid w:val="00C94AC5"/>
    <w:rsid w:val="00C961BF"/>
    <w:rsid w:val="00CA259F"/>
    <w:rsid w:val="00CA7345"/>
    <w:rsid w:val="00CB0F35"/>
    <w:rsid w:val="00CB489F"/>
    <w:rsid w:val="00CB5591"/>
    <w:rsid w:val="00CB5C11"/>
    <w:rsid w:val="00CB5DB3"/>
    <w:rsid w:val="00CC2F5F"/>
    <w:rsid w:val="00CC348B"/>
    <w:rsid w:val="00CC5339"/>
    <w:rsid w:val="00CC7441"/>
    <w:rsid w:val="00CC7F82"/>
    <w:rsid w:val="00CD1931"/>
    <w:rsid w:val="00CD1B80"/>
    <w:rsid w:val="00CD1BF8"/>
    <w:rsid w:val="00CD1F2D"/>
    <w:rsid w:val="00CD31EE"/>
    <w:rsid w:val="00CD383B"/>
    <w:rsid w:val="00CD71C8"/>
    <w:rsid w:val="00CD7B98"/>
    <w:rsid w:val="00CE3601"/>
    <w:rsid w:val="00CE46E4"/>
    <w:rsid w:val="00CE584D"/>
    <w:rsid w:val="00CF5EAC"/>
    <w:rsid w:val="00D02912"/>
    <w:rsid w:val="00D076CA"/>
    <w:rsid w:val="00D13803"/>
    <w:rsid w:val="00D31F66"/>
    <w:rsid w:val="00D32876"/>
    <w:rsid w:val="00D35753"/>
    <w:rsid w:val="00D36E51"/>
    <w:rsid w:val="00D41125"/>
    <w:rsid w:val="00D43F8E"/>
    <w:rsid w:val="00D45BFD"/>
    <w:rsid w:val="00D463AE"/>
    <w:rsid w:val="00D50F15"/>
    <w:rsid w:val="00D51575"/>
    <w:rsid w:val="00D64497"/>
    <w:rsid w:val="00D64A9C"/>
    <w:rsid w:val="00D67A97"/>
    <w:rsid w:val="00D702A9"/>
    <w:rsid w:val="00D71F8A"/>
    <w:rsid w:val="00D743A0"/>
    <w:rsid w:val="00D75835"/>
    <w:rsid w:val="00D76D28"/>
    <w:rsid w:val="00D77C84"/>
    <w:rsid w:val="00D80CAB"/>
    <w:rsid w:val="00D8152E"/>
    <w:rsid w:val="00D82C32"/>
    <w:rsid w:val="00D8589A"/>
    <w:rsid w:val="00D9117D"/>
    <w:rsid w:val="00D92FE9"/>
    <w:rsid w:val="00DA0DBC"/>
    <w:rsid w:val="00DA158B"/>
    <w:rsid w:val="00DA7F18"/>
    <w:rsid w:val="00DB09FF"/>
    <w:rsid w:val="00DB0FED"/>
    <w:rsid w:val="00DB1E00"/>
    <w:rsid w:val="00DB3261"/>
    <w:rsid w:val="00DB54E1"/>
    <w:rsid w:val="00DB5D68"/>
    <w:rsid w:val="00DB7A01"/>
    <w:rsid w:val="00DC0D2C"/>
    <w:rsid w:val="00DC24B1"/>
    <w:rsid w:val="00DC2661"/>
    <w:rsid w:val="00DC50BF"/>
    <w:rsid w:val="00DC6C30"/>
    <w:rsid w:val="00DD34C9"/>
    <w:rsid w:val="00DD53C8"/>
    <w:rsid w:val="00DD5945"/>
    <w:rsid w:val="00DE2FB4"/>
    <w:rsid w:val="00DE354C"/>
    <w:rsid w:val="00DE54B8"/>
    <w:rsid w:val="00DF1911"/>
    <w:rsid w:val="00DF7446"/>
    <w:rsid w:val="00E0160D"/>
    <w:rsid w:val="00E01B3E"/>
    <w:rsid w:val="00E01DCF"/>
    <w:rsid w:val="00E026FC"/>
    <w:rsid w:val="00E0387F"/>
    <w:rsid w:val="00E04ECE"/>
    <w:rsid w:val="00E059CB"/>
    <w:rsid w:val="00E06B2A"/>
    <w:rsid w:val="00E10E94"/>
    <w:rsid w:val="00E112D9"/>
    <w:rsid w:val="00E14E9A"/>
    <w:rsid w:val="00E16BDF"/>
    <w:rsid w:val="00E22444"/>
    <w:rsid w:val="00E27E48"/>
    <w:rsid w:val="00E308BE"/>
    <w:rsid w:val="00E32886"/>
    <w:rsid w:val="00E349E0"/>
    <w:rsid w:val="00E4152B"/>
    <w:rsid w:val="00E4636E"/>
    <w:rsid w:val="00E50156"/>
    <w:rsid w:val="00E527A1"/>
    <w:rsid w:val="00E52C8D"/>
    <w:rsid w:val="00E53578"/>
    <w:rsid w:val="00E55146"/>
    <w:rsid w:val="00E5527E"/>
    <w:rsid w:val="00E569F9"/>
    <w:rsid w:val="00E6050E"/>
    <w:rsid w:val="00E605E5"/>
    <w:rsid w:val="00E63BD7"/>
    <w:rsid w:val="00E66AF5"/>
    <w:rsid w:val="00E707D2"/>
    <w:rsid w:val="00E76174"/>
    <w:rsid w:val="00E82450"/>
    <w:rsid w:val="00E82E62"/>
    <w:rsid w:val="00E843AB"/>
    <w:rsid w:val="00E843F1"/>
    <w:rsid w:val="00E868C1"/>
    <w:rsid w:val="00E87601"/>
    <w:rsid w:val="00E93C42"/>
    <w:rsid w:val="00EA219B"/>
    <w:rsid w:val="00EA25A6"/>
    <w:rsid w:val="00EA5DE9"/>
    <w:rsid w:val="00EA5E88"/>
    <w:rsid w:val="00EB07D8"/>
    <w:rsid w:val="00EB1719"/>
    <w:rsid w:val="00EB4665"/>
    <w:rsid w:val="00EB4CED"/>
    <w:rsid w:val="00EB7F22"/>
    <w:rsid w:val="00EC01D7"/>
    <w:rsid w:val="00EC32F6"/>
    <w:rsid w:val="00EC4E0E"/>
    <w:rsid w:val="00EC5599"/>
    <w:rsid w:val="00EC7A31"/>
    <w:rsid w:val="00ED0EF3"/>
    <w:rsid w:val="00ED33D7"/>
    <w:rsid w:val="00ED361C"/>
    <w:rsid w:val="00ED3CF2"/>
    <w:rsid w:val="00EE0589"/>
    <w:rsid w:val="00EE31A7"/>
    <w:rsid w:val="00EE493F"/>
    <w:rsid w:val="00EE50D4"/>
    <w:rsid w:val="00EE676D"/>
    <w:rsid w:val="00EE6F95"/>
    <w:rsid w:val="00EF40A2"/>
    <w:rsid w:val="00EF7560"/>
    <w:rsid w:val="00F01EE6"/>
    <w:rsid w:val="00F05861"/>
    <w:rsid w:val="00F05E6A"/>
    <w:rsid w:val="00F1212B"/>
    <w:rsid w:val="00F14130"/>
    <w:rsid w:val="00F146B5"/>
    <w:rsid w:val="00F15444"/>
    <w:rsid w:val="00F16C68"/>
    <w:rsid w:val="00F17AC0"/>
    <w:rsid w:val="00F239A7"/>
    <w:rsid w:val="00F23CB6"/>
    <w:rsid w:val="00F257FE"/>
    <w:rsid w:val="00F3370B"/>
    <w:rsid w:val="00F34284"/>
    <w:rsid w:val="00F3435D"/>
    <w:rsid w:val="00F34D0B"/>
    <w:rsid w:val="00F35C12"/>
    <w:rsid w:val="00F36AF8"/>
    <w:rsid w:val="00F37743"/>
    <w:rsid w:val="00F3779A"/>
    <w:rsid w:val="00F44E04"/>
    <w:rsid w:val="00F45F34"/>
    <w:rsid w:val="00F4729F"/>
    <w:rsid w:val="00F47383"/>
    <w:rsid w:val="00F51466"/>
    <w:rsid w:val="00F537B5"/>
    <w:rsid w:val="00F555D8"/>
    <w:rsid w:val="00F557F6"/>
    <w:rsid w:val="00F57863"/>
    <w:rsid w:val="00F605F0"/>
    <w:rsid w:val="00F6271F"/>
    <w:rsid w:val="00F651AD"/>
    <w:rsid w:val="00F668B3"/>
    <w:rsid w:val="00F71A14"/>
    <w:rsid w:val="00F75BA6"/>
    <w:rsid w:val="00F7651E"/>
    <w:rsid w:val="00F820B7"/>
    <w:rsid w:val="00F85966"/>
    <w:rsid w:val="00F86780"/>
    <w:rsid w:val="00F86D27"/>
    <w:rsid w:val="00F9007A"/>
    <w:rsid w:val="00F939B6"/>
    <w:rsid w:val="00F9513A"/>
    <w:rsid w:val="00FA0B11"/>
    <w:rsid w:val="00FA249A"/>
    <w:rsid w:val="00FA44E9"/>
    <w:rsid w:val="00FA51FC"/>
    <w:rsid w:val="00FA6326"/>
    <w:rsid w:val="00FB039F"/>
    <w:rsid w:val="00FB0554"/>
    <w:rsid w:val="00FB0564"/>
    <w:rsid w:val="00FB152C"/>
    <w:rsid w:val="00FB1BC9"/>
    <w:rsid w:val="00FB3D1B"/>
    <w:rsid w:val="00FC5DF3"/>
    <w:rsid w:val="00FC6D6F"/>
    <w:rsid w:val="00FD02C8"/>
    <w:rsid w:val="00FD1726"/>
    <w:rsid w:val="00FE7D08"/>
    <w:rsid w:val="00FF6EF4"/>
    <w:rsid w:val="00FF7400"/>
    <w:rsid w:val="00FF7963"/>
    <w:rsid w:val="1BC2B7B2"/>
    <w:rsid w:val="214909E9"/>
    <w:rsid w:val="33F3B0B9"/>
    <w:rsid w:val="4330CFBD"/>
    <w:rsid w:val="43731255"/>
    <w:rsid w:val="457779E3"/>
    <w:rsid w:val="53DFE0D8"/>
    <w:rsid w:val="656B97E2"/>
    <w:rsid w:val="66328DD1"/>
    <w:rsid w:val="667B2838"/>
    <w:rsid w:val="6AE95D43"/>
    <w:rsid w:val="76C17C8A"/>
    <w:rsid w:val="77826E56"/>
    <w:rsid w:val="7A1B9EB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B3276"/>
  <w15:chartTrackingRefBased/>
  <w15:docId w15:val="{3AE2CF7C-ECA6-4E44-A77B-2C3D4DB90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360"/>
  </w:style>
  <w:style w:type="paragraph" w:styleId="Heading1">
    <w:name w:val="heading 1"/>
    <w:basedOn w:val="Normal"/>
    <w:next w:val="Normal"/>
    <w:link w:val="Heading1Char"/>
    <w:uiPriority w:val="9"/>
    <w:qFormat/>
    <w:rsid w:val="00A273BE"/>
    <w:pPr>
      <w:keepNext/>
      <w:keepLines/>
      <w:spacing w:before="240" w:after="0"/>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Heading2">
    <w:name w:val="heading 2"/>
    <w:basedOn w:val="Normal"/>
    <w:next w:val="Normal"/>
    <w:link w:val="Heading2Char"/>
    <w:uiPriority w:val="9"/>
    <w:unhideWhenUsed/>
    <w:qFormat/>
    <w:rsid w:val="00A273BE"/>
    <w:pPr>
      <w:keepNext/>
      <w:keepLines/>
      <w:spacing w:before="40" w:after="0"/>
      <w:outlineLvl w:val="1"/>
    </w:pPr>
    <w:rPr>
      <w:rFonts w:asciiTheme="majorHAnsi" w:eastAsiaTheme="majorEastAsia" w:hAnsiTheme="majorHAnsi" w:cstheme="majorBidi"/>
      <w:color w:val="2F5496"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D7583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6049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6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61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6174"/>
  </w:style>
  <w:style w:type="paragraph" w:styleId="Footer">
    <w:name w:val="footer"/>
    <w:basedOn w:val="Normal"/>
    <w:link w:val="FooterChar"/>
    <w:uiPriority w:val="99"/>
    <w:unhideWhenUsed/>
    <w:rsid w:val="00E761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6174"/>
  </w:style>
  <w:style w:type="character" w:styleId="Hyperlink">
    <w:name w:val="Hyperlink"/>
    <w:basedOn w:val="DefaultParagraphFont"/>
    <w:uiPriority w:val="99"/>
    <w:unhideWhenUsed/>
    <w:rsid w:val="00EE676D"/>
    <w:rPr>
      <w:color w:val="0563C1" w:themeColor="hyperlink"/>
      <w:u w:val="single"/>
    </w:rPr>
  </w:style>
  <w:style w:type="character" w:styleId="UnresolvedMention">
    <w:name w:val="Unresolved Mention"/>
    <w:basedOn w:val="DefaultParagraphFont"/>
    <w:uiPriority w:val="99"/>
    <w:semiHidden/>
    <w:unhideWhenUsed/>
    <w:rsid w:val="00EE676D"/>
    <w:rPr>
      <w:color w:val="605E5C"/>
      <w:shd w:val="clear" w:color="auto" w:fill="E1DFDD"/>
    </w:rPr>
  </w:style>
  <w:style w:type="paragraph" w:styleId="ListParagraph">
    <w:name w:val="List Paragraph"/>
    <w:basedOn w:val="Normal"/>
    <w:uiPriority w:val="34"/>
    <w:qFormat/>
    <w:rsid w:val="00EE676D"/>
    <w:pPr>
      <w:ind w:left="720"/>
      <w:contextualSpacing/>
    </w:pPr>
  </w:style>
  <w:style w:type="character" w:styleId="FollowedHyperlink">
    <w:name w:val="FollowedHyperlink"/>
    <w:basedOn w:val="DefaultParagraphFont"/>
    <w:uiPriority w:val="99"/>
    <w:semiHidden/>
    <w:unhideWhenUsed/>
    <w:rsid w:val="00AD77D8"/>
    <w:rPr>
      <w:color w:val="954F72" w:themeColor="followedHyperlink"/>
      <w:u w:val="single"/>
    </w:rPr>
  </w:style>
  <w:style w:type="paragraph" w:styleId="NormalWeb">
    <w:name w:val="Normal (Web)"/>
    <w:basedOn w:val="Normal"/>
    <w:uiPriority w:val="99"/>
    <w:unhideWhenUsed/>
    <w:rsid w:val="005A4C3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CommentReference">
    <w:name w:val="annotation reference"/>
    <w:basedOn w:val="DefaultParagraphFont"/>
    <w:uiPriority w:val="99"/>
    <w:semiHidden/>
    <w:unhideWhenUsed/>
    <w:rsid w:val="003C67C1"/>
    <w:rPr>
      <w:sz w:val="16"/>
      <w:szCs w:val="16"/>
    </w:rPr>
  </w:style>
  <w:style w:type="paragraph" w:styleId="CommentText">
    <w:name w:val="annotation text"/>
    <w:basedOn w:val="Normal"/>
    <w:link w:val="CommentTextChar"/>
    <w:uiPriority w:val="99"/>
    <w:unhideWhenUsed/>
    <w:rsid w:val="003C67C1"/>
    <w:pPr>
      <w:spacing w:line="240" w:lineRule="auto"/>
    </w:pPr>
    <w:rPr>
      <w:sz w:val="20"/>
      <w:szCs w:val="20"/>
    </w:rPr>
  </w:style>
  <w:style w:type="character" w:customStyle="1" w:styleId="CommentTextChar">
    <w:name w:val="Comment Text Char"/>
    <w:basedOn w:val="DefaultParagraphFont"/>
    <w:link w:val="CommentText"/>
    <w:uiPriority w:val="99"/>
    <w:rsid w:val="003C67C1"/>
    <w:rPr>
      <w:sz w:val="20"/>
      <w:szCs w:val="20"/>
    </w:rPr>
  </w:style>
  <w:style w:type="paragraph" w:styleId="CommentSubject">
    <w:name w:val="annotation subject"/>
    <w:basedOn w:val="CommentText"/>
    <w:next w:val="CommentText"/>
    <w:link w:val="CommentSubjectChar"/>
    <w:uiPriority w:val="99"/>
    <w:semiHidden/>
    <w:unhideWhenUsed/>
    <w:rsid w:val="003C67C1"/>
    <w:rPr>
      <w:b/>
      <w:bCs/>
    </w:rPr>
  </w:style>
  <w:style w:type="character" w:customStyle="1" w:styleId="CommentSubjectChar">
    <w:name w:val="Comment Subject Char"/>
    <w:basedOn w:val="CommentTextChar"/>
    <w:link w:val="CommentSubject"/>
    <w:uiPriority w:val="99"/>
    <w:semiHidden/>
    <w:rsid w:val="003C67C1"/>
    <w:rPr>
      <w:b/>
      <w:bCs/>
      <w:sz w:val="20"/>
      <w:szCs w:val="20"/>
    </w:rPr>
  </w:style>
  <w:style w:type="character" w:customStyle="1" w:styleId="Heading1Char">
    <w:name w:val="Heading 1 Char"/>
    <w:basedOn w:val="DefaultParagraphFont"/>
    <w:link w:val="Heading1"/>
    <w:uiPriority w:val="9"/>
    <w:rsid w:val="00A273BE"/>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A273BE"/>
    <w:rPr>
      <w:rFonts w:asciiTheme="majorHAnsi" w:eastAsiaTheme="majorEastAsia" w:hAnsiTheme="majorHAnsi" w:cstheme="majorBidi"/>
      <w:color w:val="2F5496" w:themeColor="accent1" w:themeShade="BF"/>
      <w:kern w:val="0"/>
      <w:sz w:val="26"/>
      <w:szCs w:val="26"/>
      <w14:ligatures w14:val="none"/>
    </w:rPr>
  </w:style>
  <w:style w:type="paragraph" w:styleId="TOCHeading">
    <w:name w:val="TOC Heading"/>
    <w:basedOn w:val="Heading1"/>
    <w:next w:val="Normal"/>
    <w:uiPriority w:val="39"/>
    <w:unhideWhenUsed/>
    <w:qFormat/>
    <w:rsid w:val="00A273BE"/>
    <w:pPr>
      <w:outlineLvl w:val="9"/>
    </w:pPr>
    <w:rPr>
      <w:lang w:val="en-US"/>
    </w:rPr>
  </w:style>
  <w:style w:type="paragraph" w:styleId="TOC2">
    <w:name w:val="toc 2"/>
    <w:basedOn w:val="Normal"/>
    <w:next w:val="Normal"/>
    <w:autoRedefine/>
    <w:uiPriority w:val="39"/>
    <w:unhideWhenUsed/>
    <w:rsid w:val="00A273BE"/>
    <w:pPr>
      <w:spacing w:after="100" w:line="240" w:lineRule="auto"/>
      <w:ind w:left="240"/>
    </w:pPr>
    <w:rPr>
      <w:rFonts w:eastAsiaTheme="minorEastAsia"/>
      <w:kern w:val="0"/>
      <w:sz w:val="24"/>
      <w:szCs w:val="24"/>
      <w14:ligatures w14:val="none"/>
    </w:rPr>
  </w:style>
  <w:style w:type="paragraph" w:customStyle="1" w:styleId="BasicParagraph">
    <w:name w:val="[Basic Paragraph]"/>
    <w:basedOn w:val="Normal"/>
    <w:uiPriority w:val="99"/>
    <w:rsid w:val="00A273BE"/>
    <w:pPr>
      <w:autoSpaceDE w:val="0"/>
      <w:autoSpaceDN w:val="0"/>
      <w:adjustRightInd w:val="0"/>
      <w:spacing w:after="0" w:line="288" w:lineRule="auto"/>
      <w:textAlignment w:val="center"/>
    </w:pPr>
    <w:rPr>
      <w:rFonts w:ascii="MinionPro-Regular" w:hAnsi="MinionPro-Regular" w:cs="MinionPro-Regular"/>
      <w:color w:val="000000"/>
      <w:kern w:val="0"/>
      <w:sz w:val="24"/>
      <w:szCs w:val="24"/>
      <w14:ligatures w14:val="none"/>
    </w:rPr>
  </w:style>
  <w:style w:type="paragraph" w:customStyle="1" w:styleId="Body">
    <w:name w:val="Body"/>
    <w:basedOn w:val="Normal"/>
    <w:uiPriority w:val="99"/>
    <w:rsid w:val="00A273BE"/>
    <w:pPr>
      <w:suppressAutoHyphens/>
      <w:autoSpaceDE w:val="0"/>
      <w:autoSpaceDN w:val="0"/>
      <w:adjustRightInd w:val="0"/>
      <w:spacing w:after="227" w:line="460" w:lineRule="atLeast"/>
      <w:textAlignment w:val="center"/>
    </w:pPr>
    <w:rPr>
      <w:rFonts w:ascii="Source Sans Pro Light" w:hAnsi="Source Sans Pro Light" w:cs="Source Sans Pro Light"/>
      <w:color w:val="000000"/>
      <w:kern w:val="0"/>
      <w:sz w:val="34"/>
      <w:szCs w:val="34"/>
    </w:rPr>
  </w:style>
  <w:style w:type="character" w:customStyle="1" w:styleId="Heading3Char">
    <w:name w:val="Heading 3 Char"/>
    <w:basedOn w:val="DefaultParagraphFont"/>
    <w:link w:val="Heading3"/>
    <w:uiPriority w:val="9"/>
    <w:rsid w:val="00D75835"/>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4A2E63"/>
    <w:rPr>
      <w:b/>
      <w:bCs/>
    </w:rPr>
  </w:style>
  <w:style w:type="character" w:customStyle="1" w:styleId="normaltextrun">
    <w:name w:val="normaltextrun"/>
    <w:basedOn w:val="DefaultParagraphFont"/>
    <w:rsid w:val="00082B35"/>
  </w:style>
  <w:style w:type="character" w:customStyle="1" w:styleId="eop">
    <w:name w:val="eop"/>
    <w:basedOn w:val="DefaultParagraphFont"/>
    <w:rsid w:val="00082B35"/>
  </w:style>
  <w:style w:type="paragraph" w:customStyle="1" w:styleId="paragraph">
    <w:name w:val="paragraph"/>
    <w:basedOn w:val="Normal"/>
    <w:rsid w:val="00082B3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TOC1">
    <w:name w:val="toc 1"/>
    <w:basedOn w:val="Normal"/>
    <w:next w:val="Normal"/>
    <w:autoRedefine/>
    <w:uiPriority w:val="39"/>
    <w:unhideWhenUsed/>
    <w:rsid w:val="00CD7B98"/>
    <w:pPr>
      <w:spacing w:after="100"/>
    </w:pPr>
  </w:style>
  <w:style w:type="paragraph" w:styleId="TOC3">
    <w:name w:val="toc 3"/>
    <w:basedOn w:val="Normal"/>
    <w:next w:val="Normal"/>
    <w:autoRedefine/>
    <w:uiPriority w:val="39"/>
    <w:unhideWhenUsed/>
    <w:rsid w:val="00CD7B98"/>
    <w:pPr>
      <w:spacing w:after="100"/>
      <w:ind w:left="440"/>
    </w:pPr>
  </w:style>
  <w:style w:type="character" w:customStyle="1" w:styleId="Heading4Char">
    <w:name w:val="Heading 4 Char"/>
    <w:basedOn w:val="DefaultParagraphFont"/>
    <w:link w:val="Heading4"/>
    <w:uiPriority w:val="9"/>
    <w:rsid w:val="00C6049F"/>
    <w:rPr>
      <w:rFonts w:asciiTheme="majorHAnsi" w:eastAsiaTheme="majorEastAsia" w:hAnsiTheme="majorHAnsi" w:cstheme="majorBidi"/>
      <w:i/>
      <w:iCs/>
      <w:color w:val="2F5496" w:themeColor="accent1" w:themeShade="BF"/>
    </w:rPr>
  </w:style>
  <w:style w:type="table" w:customStyle="1" w:styleId="TableGrid1">
    <w:name w:val="Table Grid1"/>
    <w:basedOn w:val="TableNormal"/>
    <w:next w:val="TableGrid"/>
    <w:uiPriority w:val="39"/>
    <w:rsid w:val="00D8589A"/>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76CB7"/>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B467C"/>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82F79"/>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AB20E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31354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9A0228"/>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284F1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D64497"/>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FB039F"/>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542B7B"/>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360CC"/>
    <w:pPr>
      <w:spacing w:after="0" w:line="240" w:lineRule="auto"/>
    </w:pPr>
  </w:style>
  <w:style w:type="table" w:customStyle="1" w:styleId="TableGrid12">
    <w:name w:val="Table Grid12"/>
    <w:basedOn w:val="TableNormal"/>
    <w:next w:val="TableGrid"/>
    <w:uiPriority w:val="39"/>
    <w:rsid w:val="00D13803"/>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DF191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145566">
      <w:bodyDiv w:val="1"/>
      <w:marLeft w:val="0"/>
      <w:marRight w:val="0"/>
      <w:marTop w:val="0"/>
      <w:marBottom w:val="0"/>
      <w:divBdr>
        <w:top w:val="none" w:sz="0" w:space="0" w:color="auto"/>
        <w:left w:val="none" w:sz="0" w:space="0" w:color="auto"/>
        <w:bottom w:val="none" w:sz="0" w:space="0" w:color="auto"/>
        <w:right w:val="none" w:sz="0" w:space="0" w:color="auto"/>
      </w:divBdr>
    </w:div>
    <w:div w:id="171647728">
      <w:bodyDiv w:val="1"/>
      <w:marLeft w:val="0"/>
      <w:marRight w:val="0"/>
      <w:marTop w:val="0"/>
      <w:marBottom w:val="0"/>
      <w:divBdr>
        <w:top w:val="none" w:sz="0" w:space="0" w:color="auto"/>
        <w:left w:val="none" w:sz="0" w:space="0" w:color="auto"/>
        <w:bottom w:val="none" w:sz="0" w:space="0" w:color="auto"/>
        <w:right w:val="none" w:sz="0" w:space="0" w:color="auto"/>
      </w:divBdr>
    </w:div>
    <w:div w:id="257182645">
      <w:bodyDiv w:val="1"/>
      <w:marLeft w:val="0"/>
      <w:marRight w:val="0"/>
      <w:marTop w:val="0"/>
      <w:marBottom w:val="0"/>
      <w:divBdr>
        <w:top w:val="none" w:sz="0" w:space="0" w:color="auto"/>
        <w:left w:val="none" w:sz="0" w:space="0" w:color="auto"/>
        <w:bottom w:val="none" w:sz="0" w:space="0" w:color="auto"/>
        <w:right w:val="none" w:sz="0" w:space="0" w:color="auto"/>
      </w:divBdr>
    </w:div>
    <w:div w:id="356345712">
      <w:bodyDiv w:val="1"/>
      <w:marLeft w:val="0"/>
      <w:marRight w:val="0"/>
      <w:marTop w:val="0"/>
      <w:marBottom w:val="0"/>
      <w:divBdr>
        <w:top w:val="none" w:sz="0" w:space="0" w:color="auto"/>
        <w:left w:val="none" w:sz="0" w:space="0" w:color="auto"/>
        <w:bottom w:val="none" w:sz="0" w:space="0" w:color="auto"/>
        <w:right w:val="none" w:sz="0" w:space="0" w:color="auto"/>
      </w:divBdr>
    </w:div>
    <w:div w:id="358513546">
      <w:bodyDiv w:val="1"/>
      <w:marLeft w:val="0"/>
      <w:marRight w:val="0"/>
      <w:marTop w:val="0"/>
      <w:marBottom w:val="0"/>
      <w:divBdr>
        <w:top w:val="none" w:sz="0" w:space="0" w:color="auto"/>
        <w:left w:val="none" w:sz="0" w:space="0" w:color="auto"/>
        <w:bottom w:val="none" w:sz="0" w:space="0" w:color="auto"/>
        <w:right w:val="none" w:sz="0" w:space="0" w:color="auto"/>
      </w:divBdr>
    </w:div>
    <w:div w:id="430667825">
      <w:bodyDiv w:val="1"/>
      <w:marLeft w:val="0"/>
      <w:marRight w:val="0"/>
      <w:marTop w:val="0"/>
      <w:marBottom w:val="0"/>
      <w:divBdr>
        <w:top w:val="none" w:sz="0" w:space="0" w:color="auto"/>
        <w:left w:val="none" w:sz="0" w:space="0" w:color="auto"/>
        <w:bottom w:val="none" w:sz="0" w:space="0" w:color="auto"/>
        <w:right w:val="none" w:sz="0" w:space="0" w:color="auto"/>
      </w:divBdr>
    </w:div>
    <w:div w:id="536310441">
      <w:bodyDiv w:val="1"/>
      <w:marLeft w:val="0"/>
      <w:marRight w:val="0"/>
      <w:marTop w:val="0"/>
      <w:marBottom w:val="0"/>
      <w:divBdr>
        <w:top w:val="none" w:sz="0" w:space="0" w:color="auto"/>
        <w:left w:val="none" w:sz="0" w:space="0" w:color="auto"/>
        <w:bottom w:val="none" w:sz="0" w:space="0" w:color="auto"/>
        <w:right w:val="none" w:sz="0" w:space="0" w:color="auto"/>
      </w:divBdr>
      <w:divsChild>
        <w:div w:id="1188832554">
          <w:marLeft w:val="0"/>
          <w:marRight w:val="0"/>
          <w:marTop w:val="0"/>
          <w:marBottom w:val="0"/>
          <w:divBdr>
            <w:top w:val="none" w:sz="0" w:space="0" w:color="auto"/>
            <w:left w:val="none" w:sz="0" w:space="0" w:color="auto"/>
            <w:bottom w:val="none" w:sz="0" w:space="0" w:color="auto"/>
            <w:right w:val="none" w:sz="0" w:space="0" w:color="auto"/>
          </w:divBdr>
        </w:div>
        <w:div w:id="1169252291">
          <w:marLeft w:val="0"/>
          <w:marRight w:val="0"/>
          <w:marTop w:val="0"/>
          <w:marBottom w:val="0"/>
          <w:divBdr>
            <w:top w:val="none" w:sz="0" w:space="0" w:color="auto"/>
            <w:left w:val="none" w:sz="0" w:space="0" w:color="auto"/>
            <w:bottom w:val="none" w:sz="0" w:space="0" w:color="auto"/>
            <w:right w:val="none" w:sz="0" w:space="0" w:color="auto"/>
          </w:divBdr>
        </w:div>
        <w:div w:id="1495494563">
          <w:marLeft w:val="0"/>
          <w:marRight w:val="0"/>
          <w:marTop w:val="0"/>
          <w:marBottom w:val="0"/>
          <w:divBdr>
            <w:top w:val="none" w:sz="0" w:space="0" w:color="auto"/>
            <w:left w:val="none" w:sz="0" w:space="0" w:color="auto"/>
            <w:bottom w:val="none" w:sz="0" w:space="0" w:color="auto"/>
            <w:right w:val="none" w:sz="0" w:space="0" w:color="auto"/>
          </w:divBdr>
        </w:div>
        <w:div w:id="1690061227">
          <w:marLeft w:val="0"/>
          <w:marRight w:val="0"/>
          <w:marTop w:val="0"/>
          <w:marBottom w:val="0"/>
          <w:divBdr>
            <w:top w:val="none" w:sz="0" w:space="0" w:color="auto"/>
            <w:left w:val="none" w:sz="0" w:space="0" w:color="auto"/>
            <w:bottom w:val="none" w:sz="0" w:space="0" w:color="auto"/>
            <w:right w:val="none" w:sz="0" w:space="0" w:color="auto"/>
          </w:divBdr>
        </w:div>
        <w:div w:id="1376811290">
          <w:marLeft w:val="0"/>
          <w:marRight w:val="0"/>
          <w:marTop w:val="0"/>
          <w:marBottom w:val="0"/>
          <w:divBdr>
            <w:top w:val="none" w:sz="0" w:space="0" w:color="auto"/>
            <w:left w:val="none" w:sz="0" w:space="0" w:color="auto"/>
            <w:bottom w:val="none" w:sz="0" w:space="0" w:color="auto"/>
            <w:right w:val="none" w:sz="0" w:space="0" w:color="auto"/>
          </w:divBdr>
        </w:div>
        <w:div w:id="48382631">
          <w:marLeft w:val="0"/>
          <w:marRight w:val="0"/>
          <w:marTop w:val="0"/>
          <w:marBottom w:val="0"/>
          <w:divBdr>
            <w:top w:val="none" w:sz="0" w:space="0" w:color="auto"/>
            <w:left w:val="none" w:sz="0" w:space="0" w:color="auto"/>
            <w:bottom w:val="none" w:sz="0" w:space="0" w:color="auto"/>
            <w:right w:val="none" w:sz="0" w:space="0" w:color="auto"/>
          </w:divBdr>
        </w:div>
        <w:div w:id="589705489">
          <w:marLeft w:val="0"/>
          <w:marRight w:val="0"/>
          <w:marTop w:val="0"/>
          <w:marBottom w:val="0"/>
          <w:divBdr>
            <w:top w:val="none" w:sz="0" w:space="0" w:color="auto"/>
            <w:left w:val="none" w:sz="0" w:space="0" w:color="auto"/>
            <w:bottom w:val="none" w:sz="0" w:space="0" w:color="auto"/>
            <w:right w:val="none" w:sz="0" w:space="0" w:color="auto"/>
          </w:divBdr>
        </w:div>
        <w:div w:id="1599942568">
          <w:marLeft w:val="0"/>
          <w:marRight w:val="0"/>
          <w:marTop w:val="0"/>
          <w:marBottom w:val="0"/>
          <w:divBdr>
            <w:top w:val="none" w:sz="0" w:space="0" w:color="auto"/>
            <w:left w:val="none" w:sz="0" w:space="0" w:color="auto"/>
            <w:bottom w:val="none" w:sz="0" w:space="0" w:color="auto"/>
            <w:right w:val="none" w:sz="0" w:space="0" w:color="auto"/>
          </w:divBdr>
        </w:div>
        <w:div w:id="1693606649">
          <w:marLeft w:val="0"/>
          <w:marRight w:val="0"/>
          <w:marTop w:val="0"/>
          <w:marBottom w:val="0"/>
          <w:divBdr>
            <w:top w:val="none" w:sz="0" w:space="0" w:color="auto"/>
            <w:left w:val="none" w:sz="0" w:space="0" w:color="auto"/>
            <w:bottom w:val="none" w:sz="0" w:space="0" w:color="auto"/>
            <w:right w:val="none" w:sz="0" w:space="0" w:color="auto"/>
          </w:divBdr>
        </w:div>
      </w:divsChild>
    </w:div>
    <w:div w:id="556554669">
      <w:bodyDiv w:val="1"/>
      <w:marLeft w:val="0"/>
      <w:marRight w:val="0"/>
      <w:marTop w:val="0"/>
      <w:marBottom w:val="0"/>
      <w:divBdr>
        <w:top w:val="none" w:sz="0" w:space="0" w:color="auto"/>
        <w:left w:val="none" w:sz="0" w:space="0" w:color="auto"/>
        <w:bottom w:val="none" w:sz="0" w:space="0" w:color="auto"/>
        <w:right w:val="none" w:sz="0" w:space="0" w:color="auto"/>
      </w:divBdr>
    </w:div>
    <w:div w:id="578752900">
      <w:bodyDiv w:val="1"/>
      <w:marLeft w:val="0"/>
      <w:marRight w:val="0"/>
      <w:marTop w:val="0"/>
      <w:marBottom w:val="0"/>
      <w:divBdr>
        <w:top w:val="none" w:sz="0" w:space="0" w:color="auto"/>
        <w:left w:val="none" w:sz="0" w:space="0" w:color="auto"/>
        <w:bottom w:val="none" w:sz="0" w:space="0" w:color="auto"/>
        <w:right w:val="none" w:sz="0" w:space="0" w:color="auto"/>
      </w:divBdr>
    </w:div>
    <w:div w:id="674847216">
      <w:bodyDiv w:val="1"/>
      <w:marLeft w:val="0"/>
      <w:marRight w:val="0"/>
      <w:marTop w:val="0"/>
      <w:marBottom w:val="0"/>
      <w:divBdr>
        <w:top w:val="none" w:sz="0" w:space="0" w:color="auto"/>
        <w:left w:val="none" w:sz="0" w:space="0" w:color="auto"/>
        <w:bottom w:val="none" w:sz="0" w:space="0" w:color="auto"/>
        <w:right w:val="none" w:sz="0" w:space="0" w:color="auto"/>
      </w:divBdr>
    </w:div>
    <w:div w:id="847864480">
      <w:bodyDiv w:val="1"/>
      <w:marLeft w:val="0"/>
      <w:marRight w:val="0"/>
      <w:marTop w:val="0"/>
      <w:marBottom w:val="0"/>
      <w:divBdr>
        <w:top w:val="none" w:sz="0" w:space="0" w:color="auto"/>
        <w:left w:val="none" w:sz="0" w:space="0" w:color="auto"/>
        <w:bottom w:val="none" w:sz="0" w:space="0" w:color="auto"/>
        <w:right w:val="none" w:sz="0" w:space="0" w:color="auto"/>
      </w:divBdr>
    </w:div>
    <w:div w:id="856895468">
      <w:bodyDiv w:val="1"/>
      <w:marLeft w:val="0"/>
      <w:marRight w:val="0"/>
      <w:marTop w:val="0"/>
      <w:marBottom w:val="0"/>
      <w:divBdr>
        <w:top w:val="none" w:sz="0" w:space="0" w:color="auto"/>
        <w:left w:val="none" w:sz="0" w:space="0" w:color="auto"/>
        <w:bottom w:val="none" w:sz="0" w:space="0" w:color="auto"/>
        <w:right w:val="none" w:sz="0" w:space="0" w:color="auto"/>
      </w:divBdr>
      <w:divsChild>
        <w:div w:id="237981723">
          <w:marLeft w:val="0"/>
          <w:marRight w:val="0"/>
          <w:marTop w:val="0"/>
          <w:marBottom w:val="0"/>
          <w:divBdr>
            <w:top w:val="none" w:sz="0" w:space="0" w:color="auto"/>
            <w:left w:val="none" w:sz="0" w:space="0" w:color="auto"/>
            <w:bottom w:val="none" w:sz="0" w:space="0" w:color="auto"/>
            <w:right w:val="none" w:sz="0" w:space="0" w:color="auto"/>
          </w:divBdr>
        </w:div>
        <w:div w:id="771127701">
          <w:marLeft w:val="0"/>
          <w:marRight w:val="0"/>
          <w:marTop w:val="0"/>
          <w:marBottom w:val="0"/>
          <w:divBdr>
            <w:top w:val="none" w:sz="0" w:space="0" w:color="auto"/>
            <w:left w:val="none" w:sz="0" w:space="0" w:color="auto"/>
            <w:bottom w:val="none" w:sz="0" w:space="0" w:color="auto"/>
            <w:right w:val="none" w:sz="0" w:space="0" w:color="auto"/>
          </w:divBdr>
        </w:div>
        <w:div w:id="14700157">
          <w:marLeft w:val="0"/>
          <w:marRight w:val="0"/>
          <w:marTop w:val="0"/>
          <w:marBottom w:val="0"/>
          <w:divBdr>
            <w:top w:val="none" w:sz="0" w:space="0" w:color="auto"/>
            <w:left w:val="none" w:sz="0" w:space="0" w:color="auto"/>
            <w:bottom w:val="none" w:sz="0" w:space="0" w:color="auto"/>
            <w:right w:val="none" w:sz="0" w:space="0" w:color="auto"/>
          </w:divBdr>
        </w:div>
        <w:div w:id="613243746">
          <w:marLeft w:val="0"/>
          <w:marRight w:val="0"/>
          <w:marTop w:val="0"/>
          <w:marBottom w:val="0"/>
          <w:divBdr>
            <w:top w:val="none" w:sz="0" w:space="0" w:color="auto"/>
            <w:left w:val="none" w:sz="0" w:space="0" w:color="auto"/>
            <w:bottom w:val="none" w:sz="0" w:space="0" w:color="auto"/>
            <w:right w:val="none" w:sz="0" w:space="0" w:color="auto"/>
          </w:divBdr>
        </w:div>
        <w:div w:id="800613081">
          <w:marLeft w:val="0"/>
          <w:marRight w:val="0"/>
          <w:marTop w:val="0"/>
          <w:marBottom w:val="0"/>
          <w:divBdr>
            <w:top w:val="none" w:sz="0" w:space="0" w:color="auto"/>
            <w:left w:val="none" w:sz="0" w:space="0" w:color="auto"/>
            <w:bottom w:val="none" w:sz="0" w:space="0" w:color="auto"/>
            <w:right w:val="none" w:sz="0" w:space="0" w:color="auto"/>
          </w:divBdr>
        </w:div>
        <w:div w:id="1292709391">
          <w:marLeft w:val="0"/>
          <w:marRight w:val="0"/>
          <w:marTop w:val="0"/>
          <w:marBottom w:val="0"/>
          <w:divBdr>
            <w:top w:val="none" w:sz="0" w:space="0" w:color="auto"/>
            <w:left w:val="none" w:sz="0" w:space="0" w:color="auto"/>
            <w:bottom w:val="none" w:sz="0" w:space="0" w:color="auto"/>
            <w:right w:val="none" w:sz="0" w:space="0" w:color="auto"/>
          </w:divBdr>
        </w:div>
        <w:div w:id="1626737959">
          <w:marLeft w:val="0"/>
          <w:marRight w:val="0"/>
          <w:marTop w:val="0"/>
          <w:marBottom w:val="0"/>
          <w:divBdr>
            <w:top w:val="none" w:sz="0" w:space="0" w:color="auto"/>
            <w:left w:val="none" w:sz="0" w:space="0" w:color="auto"/>
            <w:bottom w:val="none" w:sz="0" w:space="0" w:color="auto"/>
            <w:right w:val="none" w:sz="0" w:space="0" w:color="auto"/>
          </w:divBdr>
        </w:div>
        <w:div w:id="699403437">
          <w:marLeft w:val="0"/>
          <w:marRight w:val="0"/>
          <w:marTop w:val="0"/>
          <w:marBottom w:val="0"/>
          <w:divBdr>
            <w:top w:val="none" w:sz="0" w:space="0" w:color="auto"/>
            <w:left w:val="none" w:sz="0" w:space="0" w:color="auto"/>
            <w:bottom w:val="none" w:sz="0" w:space="0" w:color="auto"/>
            <w:right w:val="none" w:sz="0" w:space="0" w:color="auto"/>
          </w:divBdr>
        </w:div>
        <w:div w:id="371030511">
          <w:marLeft w:val="0"/>
          <w:marRight w:val="0"/>
          <w:marTop w:val="0"/>
          <w:marBottom w:val="0"/>
          <w:divBdr>
            <w:top w:val="none" w:sz="0" w:space="0" w:color="auto"/>
            <w:left w:val="none" w:sz="0" w:space="0" w:color="auto"/>
            <w:bottom w:val="none" w:sz="0" w:space="0" w:color="auto"/>
            <w:right w:val="none" w:sz="0" w:space="0" w:color="auto"/>
          </w:divBdr>
        </w:div>
        <w:div w:id="85078787">
          <w:marLeft w:val="0"/>
          <w:marRight w:val="0"/>
          <w:marTop w:val="0"/>
          <w:marBottom w:val="0"/>
          <w:divBdr>
            <w:top w:val="none" w:sz="0" w:space="0" w:color="auto"/>
            <w:left w:val="none" w:sz="0" w:space="0" w:color="auto"/>
            <w:bottom w:val="none" w:sz="0" w:space="0" w:color="auto"/>
            <w:right w:val="none" w:sz="0" w:space="0" w:color="auto"/>
          </w:divBdr>
        </w:div>
        <w:div w:id="1581595122">
          <w:marLeft w:val="0"/>
          <w:marRight w:val="0"/>
          <w:marTop w:val="0"/>
          <w:marBottom w:val="0"/>
          <w:divBdr>
            <w:top w:val="none" w:sz="0" w:space="0" w:color="auto"/>
            <w:left w:val="none" w:sz="0" w:space="0" w:color="auto"/>
            <w:bottom w:val="none" w:sz="0" w:space="0" w:color="auto"/>
            <w:right w:val="none" w:sz="0" w:space="0" w:color="auto"/>
          </w:divBdr>
        </w:div>
        <w:div w:id="2134135520">
          <w:marLeft w:val="0"/>
          <w:marRight w:val="0"/>
          <w:marTop w:val="0"/>
          <w:marBottom w:val="0"/>
          <w:divBdr>
            <w:top w:val="none" w:sz="0" w:space="0" w:color="auto"/>
            <w:left w:val="none" w:sz="0" w:space="0" w:color="auto"/>
            <w:bottom w:val="none" w:sz="0" w:space="0" w:color="auto"/>
            <w:right w:val="none" w:sz="0" w:space="0" w:color="auto"/>
          </w:divBdr>
        </w:div>
        <w:div w:id="1842308227">
          <w:marLeft w:val="0"/>
          <w:marRight w:val="0"/>
          <w:marTop w:val="0"/>
          <w:marBottom w:val="0"/>
          <w:divBdr>
            <w:top w:val="none" w:sz="0" w:space="0" w:color="auto"/>
            <w:left w:val="none" w:sz="0" w:space="0" w:color="auto"/>
            <w:bottom w:val="none" w:sz="0" w:space="0" w:color="auto"/>
            <w:right w:val="none" w:sz="0" w:space="0" w:color="auto"/>
          </w:divBdr>
        </w:div>
        <w:div w:id="289671556">
          <w:marLeft w:val="0"/>
          <w:marRight w:val="0"/>
          <w:marTop w:val="0"/>
          <w:marBottom w:val="0"/>
          <w:divBdr>
            <w:top w:val="none" w:sz="0" w:space="0" w:color="auto"/>
            <w:left w:val="none" w:sz="0" w:space="0" w:color="auto"/>
            <w:bottom w:val="none" w:sz="0" w:space="0" w:color="auto"/>
            <w:right w:val="none" w:sz="0" w:space="0" w:color="auto"/>
          </w:divBdr>
        </w:div>
        <w:div w:id="1400051672">
          <w:marLeft w:val="0"/>
          <w:marRight w:val="0"/>
          <w:marTop w:val="0"/>
          <w:marBottom w:val="0"/>
          <w:divBdr>
            <w:top w:val="none" w:sz="0" w:space="0" w:color="auto"/>
            <w:left w:val="none" w:sz="0" w:space="0" w:color="auto"/>
            <w:bottom w:val="none" w:sz="0" w:space="0" w:color="auto"/>
            <w:right w:val="none" w:sz="0" w:space="0" w:color="auto"/>
          </w:divBdr>
        </w:div>
        <w:div w:id="1101947283">
          <w:marLeft w:val="0"/>
          <w:marRight w:val="0"/>
          <w:marTop w:val="0"/>
          <w:marBottom w:val="0"/>
          <w:divBdr>
            <w:top w:val="none" w:sz="0" w:space="0" w:color="auto"/>
            <w:left w:val="none" w:sz="0" w:space="0" w:color="auto"/>
            <w:bottom w:val="none" w:sz="0" w:space="0" w:color="auto"/>
            <w:right w:val="none" w:sz="0" w:space="0" w:color="auto"/>
          </w:divBdr>
        </w:div>
        <w:div w:id="1277441756">
          <w:marLeft w:val="0"/>
          <w:marRight w:val="0"/>
          <w:marTop w:val="0"/>
          <w:marBottom w:val="0"/>
          <w:divBdr>
            <w:top w:val="none" w:sz="0" w:space="0" w:color="auto"/>
            <w:left w:val="none" w:sz="0" w:space="0" w:color="auto"/>
            <w:bottom w:val="none" w:sz="0" w:space="0" w:color="auto"/>
            <w:right w:val="none" w:sz="0" w:space="0" w:color="auto"/>
          </w:divBdr>
        </w:div>
        <w:div w:id="637102789">
          <w:marLeft w:val="0"/>
          <w:marRight w:val="0"/>
          <w:marTop w:val="0"/>
          <w:marBottom w:val="0"/>
          <w:divBdr>
            <w:top w:val="none" w:sz="0" w:space="0" w:color="auto"/>
            <w:left w:val="none" w:sz="0" w:space="0" w:color="auto"/>
            <w:bottom w:val="none" w:sz="0" w:space="0" w:color="auto"/>
            <w:right w:val="none" w:sz="0" w:space="0" w:color="auto"/>
          </w:divBdr>
        </w:div>
        <w:div w:id="1579945441">
          <w:marLeft w:val="0"/>
          <w:marRight w:val="0"/>
          <w:marTop w:val="0"/>
          <w:marBottom w:val="0"/>
          <w:divBdr>
            <w:top w:val="none" w:sz="0" w:space="0" w:color="auto"/>
            <w:left w:val="none" w:sz="0" w:space="0" w:color="auto"/>
            <w:bottom w:val="none" w:sz="0" w:space="0" w:color="auto"/>
            <w:right w:val="none" w:sz="0" w:space="0" w:color="auto"/>
          </w:divBdr>
        </w:div>
        <w:div w:id="145629030">
          <w:marLeft w:val="0"/>
          <w:marRight w:val="0"/>
          <w:marTop w:val="0"/>
          <w:marBottom w:val="0"/>
          <w:divBdr>
            <w:top w:val="none" w:sz="0" w:space="0" w:color="auto"/>
            <w:left w:val="none" w:sz="0" w:space="0" w:color="auto"/>
            <w:bottom w:val="none" w:sz="0" w:space="0" w:color="auto"/>
            <w:right w:val="none" w:sz="0" w:space="0" w:color="auto"/>
          </w:divBdr>
        </w:div>
        <w:div w:id="1635142043">
          <w:marLeft w:val="0"/>
          <w:marRight w:val="0"/>
          <w:marTop w:val="0"/>
          <w:marBottom w:val="0"/>
          <w:divBdr>
            <w:top w:val="none" w:sz="0" w:space="0" w:color="auto"/>
            <w:left w:val="none" w:sz="0" w:space="0" w:color="auto"/>
            <w:bottom w:val="none" w:sz="0" w:space="0" w:color="auto"/>
            <w:right w:val="none" w:sz="0" w:space="0" w:color="auto"/>
          </w:divBdr>
        </w:div>
        <w:div w:id="1814982726">
          <w:marLeft w:val="0"/>
          <w:marRight w:val="0"/>
          <w:marTop w:val="0"/>
          <w:marBottom w:val="0"/>
          <w:divBdr>
            <w:top w:val="none" w:sz="0" w:space="0" w:color="auto"/>
            <w:left w:val="none" w:sz="0" w:space="0" w:color="auto"/>
            <w:bottom w:val="none" w:sz="0" w:space="0" w:color="auto"/>
            <w:right w:val="none" w:sz="0" w:space="0" w:color="auto"/>
          </w:divBdr>
        </w:div>
        <w:div w:id="444547452">
          <w:marLeft w:val="0"/>
          <w:marRight w:val="0"/>
          <w:marTop w:val="0"/>
          <w:marBottom w:val="0"/>
          <w:divBdr>
            <w:top w:val="none" w:sz="0" w:space="0" w:color="auto"/>
            <w:left w:val="none" w:sz="0" w:space="0" w:color="auto"/>
            <w:bottom w:val="none" w:sz="0" w:space="0" w:color="auto"/>
            <w:right w:val="none" w:sz="0" w:space="0" w:color="auto"/>
          </w:divBdr>
        </w:div>
        <w:div w:id="1427339788">
          <w:marLeft w:val="0"/>
          <w:marRight w:val="0"/>
          <w:marTop w:val="0"/>
          <w:marBottom w:val="0"/>
          <w:divBdr>
            <w:top w:val="none" w:sz="0" w:space="0" w:color="auto"/>
            <w:left w:val="none" w:sz="0" w:space="0" w:color="auto"/>
            <w:bottom w:val="none" w:sz="0" w:space="0" w:color="auto"/>
            <w:right w:val="none" w:sz="0" w:space="0" w:color="auto"/>
          </w:divBdr>
        </w:div>
        <w:div w:id="1340616957">
          <w:marLeft w:val="0"/>
          <w:marRight w:val="0"/>
          <w:marTop w:val="0"/>
          <w:marBottom w:val="0"/>
          <w:divBdr>
            <w:top w:val="none" w:sz="0" w:space="0" w:color="auto"/>
            <w:left w:val="none" w:sz="0" w:space="0" w:color="auto"/>
            <w:bottom w:val="none" w:sz="0" w:space="0" w:color="auto"/>
            <w:right w:val="none" w:sz="0" w:space="0" w:color="auto"/>
          </w:divBdr>
        </w:div>
        <w:div w:id="2027562063">
          <w:marLeft w:val="0"/>
          <w:marRight w:val="0"/>
          <w:marTop w:val="0"/>
          <w:marBottom w:val="0"/>
          <w:divBdr>
            <w:top w:val="none" w:sz="0" w:space="0" w:color="auto"/>
            <w:left w:val="none" w:sz="0" w:space="0" w:color="auto"/>
            <w:bottom w:val="none" w:sz="0" w:space="0" w:color="auto"/>
            <w:right w:val="none" w:sz="0" w:space="0" w:color="auto"/>
          </w:divBdr>
        </w:div>
        <w:div w:id="92827849">
          <w:marLeft w:val="0"/>
          <w:marRight w:val="0"/>
          <w:marTop w:val="0"/>
          <w:marBottom w:val="0"/>
          <w:divBdr>
            <w:top w:val="none" w:sz="0" w:space="0" w:color="auto"/>
            <w:left w:val="none" w:sz="0" w:space="0" w:color="auto"/>
            <w:bottom w:val="none" w:sz="0" w:space="0" w:color="auto"/>
            <w:right w:val="none" w:sz="0" w:space="0" w:color="auto"/>
          </w:divBdr>
        </w:div>
        <w:div w:id="1733893613">
          <w:marLeft w:val="0"/>
          <w:marRight w:val="0"/>
          <w:marTop w:val="0"/>
          <w:marBottom w:val="0"/>
          <w:divBdr>
            <w:top w:val="none" w:sz="0" w:space="0" w:color="auto"/>
            <w:left w:val="none" w:sz="0" w:space="0" w:color="auto"/>
            <w:bottom w:val="none" w:sz="0" w:space="0" w:color="auto"/>
            <w:right w:val="none" w:sz="0" w:space="0" w:color="auto"/>
          </w:divBdr>
        </w:div>
        <w:div w:id="248999587">
          <w:marLeft w:val="0"/>
          <w:marRight w:val="0"/>
          <w:marTop w:val="0"/>
          <w:marBottom w:val="0"/>
          <w:divBdr>
            <w:top w:val="none" w:sz="0" w:space="0" w:color="auto"/>
            <w:left w:val="none" w:sz="0" w:space="0" w:color="auto"/>
            <w:bottom w:val="none" w:sz="0" w:space="0" w:color="auto"/>
            <w:right w:val="none" w:sz="0" w:space="0" w:color="auto"/>
          </w:divBdr>
        </w:div>
        <w:div w:id="221599542">
          <w:marLeft w:val="0"/>
          <w:marRight w:val="0"/>
          <w:marTop w:val="0"/>
          <w:marBottom w:val="0"/>
          <w:divBdr>
            <w:top w:val="none" w:sz="0" w:space="0" w:color="auto"/>
            <w:left w:val="none" w:sz="0" w:space="0" w:color="auto"/>
            <w:bottom w:val="none" w:sz="0" w:space="0" w:color="auto"/>
            <w:right w:val="none" w:sz="0" w:space="0" w:color="auto"/>
          </w:divBdr>
        </w:div>
        <w:div w:id="1504316114">
          <w:marLeft w:val="0"/>
          <w:marRight w:val="0"/>
          <w:marTop w:val="0"/>
          <w:marBottom w:val="0"/>
          <w:divBdr>
            <w:top w:val="none" w:sz="0" w:space="0" w:color="auto"/>
            <w:left w:val="none" w:sz="0" w:space="0" w:color="auto"/>
            <w:bottom w:val="none" w:sz="0" w:space="0" w:color="auto"/>
            <w:right w:val="none" w:sz="0" w:space="0" w:color="auto"/>
          </w:divBdr>
        </w:div>
        <w:div w:id="876236264">
          <w:marLeft w:val="0"/>
          <w:marRight w:val="0"/>
          <w:marTop w:val="0"/>
          <w:marBottom w:val="0"/>
          <w:divBdr>
            <w:top w:val="none" w:sz="0" w:space="0" w:color="auto"/>
            <w:left w:val="none" w:sz="0" w:space="0" w:color="auto"/>
            <w:bottom w:val="none" w:sz="0" w:space="0" w:color="auto"/>
            <w:right w:val="none" w:sz="0" w:space="0" w:color="auto"/>
          </w:divBdr>
        </w:div>
        <w:div w:id="1679119057">
          <w:marLeft w:val="0"/>
          <w:marRight w:val="0"/>
          <w:marTop w:val="0"/>
          <w:marBottom w:val="0"/>
          <w:divBdr>
            <w:top w:val="none" w:sz="0" w:space="0" w:color="auto"/>
            <w:left w:val="none" w:sz="0" w:space="0" w:color="auto"/>
            <w:bottom w:val="none" w:sz="0" w:space="0" w:color="auto"/>
            <w:right w:val="none" w:sz="0" w:space="0" w:color="auto"/>
          </w:divBdr>
        </w:div>
      </w:divsChild>
    </w:div>
    <w:div w:id="959915012">
      <w:bodyDiv w:val="1"/>
      <w:marLeft w:val="0"/>
      <w:marRight w:val="0"/>
      <w:marTop w:val="0"/>
      <w:marBottom w:val="0"/>
      <w:divBdr>
        <w:top w:val="none" w:sz="0" w:space="0" w:color="auto"/>
        <w:left w:val="none" w:sz="0" w:space="0" w:color="auto"/>
        <w:bottom w:val="none" w:sz="0" w:space="0" w:color="auto"/>
        <w:right w:val="none" w:sz="0" w:space="0" w:color="auto"/>
      </w:divBdr>
    </w:div>
    <w:div w:id="1053390845">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111977631">
      <w:bodyDiv w:val="1"/>
      <w:marLeft w:val="0"/>
      <w:marRight w:val="0"/>
      <w:marTop w:val="0"/>
      <w:marBottom w:val="0"/>
      <w:divBdr>
        <w:top w:val="none" w:sz="0" w:space="0" w:color="auto"/>
        <w:left w:val="none" w:sz="0" w:space="0" w:color="auto"/>
        <w:bottom w:val="none" w:sz="0" w:space="0" w:color="auto"/>
        <w:right w:val="none" w:sz="0" w:space="0" w:color="auto"/>
      </w:divBdr>
    </w:div>
    <w:div w:id="1146160903">
      <w:bodyDiv w:val="1"/>
      <w:marLeft w:val="0"/>
      <w:marRight w:val="0"/>
      <w:marTop w:val="0"/>
      <w:marBottom w:val="0"/>
      <w:divBdr>
        <w:top w:val="none" w:sz="0" w:space="0" w:color="auto"/>
        <w:left w:val="none" w:sz="0" w:space="0" w:color="auto"/>
        <w:bottom w:val="none" w:sz="0" w:space="0" w:color="auto"/>
        <w:right w:val="none" w:sz="0" w:space="0" w:color="auto"/>
      </w:divBdr>
      <w:divsChild>
        <w:div w:id="1111900566">
          <w:marLeft w:val="0"/>
          <w:marRight w:val="0"/>
          <w:marTop w:val="30"/>
          <w:marBottom w:val="30"/>
          <w:divBdr>
            <w:top w:val="none" w:sz="0" w:space="0" w:color="auto"/>
            <w:left w:val="none" w:sz="0" w:space="0" w:color="auto"/>
            <w:bottom w:val="none" w:sz="0" w:space="0" w:color="auto"/>
            <w:right w:val="none" w:sz="0" w:space="0" w:color="auto"/>
          </w:divBdr>
          <w:divsChild>
            <w:div w:id="989670912">
              <w:marLeft w:val="0"/>
              <w:marRight w:val="0"/>
              <w:marTop w:val="0"/>
              <w:marBottom w:val="0"/>
              <w:divBdr>
                <w:top w:val="none" w:sz="0" w:space="0" w:color="auto"/>
                <w:left w:val="none" w:sz="0" w:space="0" w:color="auto"/>
                <w:bottom w:val="none" w:sz="0" w:space="0" w:color="auto"/>
                <w:right w:val="none" w:sz="0" w:space="0" w:color="auto"/>
              </w:divBdr>
              <w:divsChild>
                <w:div w:id="482696744">
                  <w:marLeft w:val="0"/>
                  <w:marRight w:val="0"/>
                  <w:marTop w:val="0"/>
                  <w:marBottom w:val="0"/>
                  <w:divBdr>
                    <w:top w:val="none" w:sz="0" w:space="0" w:color="auto"/>
                    <w:left w:val="none" w:sz="0" w:space="0" w:color="auto"/>
                    <w:bottom w:val="none" w:sz="0" w:space="0" w:color="auto"/>
                    <w:right w:val="none" w:sz="0" w:space="0" w:color="auto"/>
                  </w:divBdr>
                </w:div>
              </w:divsChild>
            </w:div>
            <w:div w:id="145778571">
              <w:marLeft w:val="0"/>
              <w:marRight w:val="0"/>
              <w:marTop w:val="0"/>
              <w:marBottom w:val="0"/>
              <w:divBdr>
                <w:top w:val="none" w:sz="0" w:space="0" w:color="auto"/>
                <w:left w:val="none" w:sz="0" w:space="0" w:color="auto"/>
                <w:bottom w:val="none" w:sz="0" w:space="0" w:color="auto"/>
                <w:right w:val="none" w:sz="0" w:space="0" w:color="auto"/>
              </w:divBdr>
              <w:divsChild>
                <w:div w:id="1019890994">
                  <w:marLeft w:val="0"/>
                  <w:marRight w:val="0"/>
                  <w:marTop w:val="0"/>
                  <w:marBottom w:val="0"/>
                  <w:divBdr>
                    <w:top w:val="none" w:sz="0" w:space="0" w:color="auto"/>
                    <w:left w:val="none" w:sz="0" w:space="0" w:color="auto"/>
                    <w:bottom w:val="none" w:sz="0" w:space="0" w:color="auto"/>
                    <w:right w:val="none" w:sz="0" w:space="0" w:color="auto"/>
                  </w:divBdr>
                </w:div>
              </w:divsChild>
            </w:div>
            <w:div w:id="1664818348">
              <w:marLeft w:val="0"/>
              <w:marRight w:val="0"/>
              <w:marTop w:val="0"/>
              <w:marBottom w:val="0"/>
              <w:divBdr>
                <w:top w:val="none" w:sz="0" w:space="0" w:color="auto"/>
                <w:left w:val="none" w:sz="0" w:space="0" w:color="auto"/>
                <w:bottom w:val="none" w:sz="0" w:space="0" w:color="auto"/>
                <w:right w:val="none" w:sz="0" w:space="0" w:color="auto"/>
              </w:divBdr>
              <w:divsChild>
                <w:div w:id="1992368613">
                  <w:marLeft w:val="0"/>
                  <w:marRight w:val="0"/>
                  <w:marTop w:val="0"/>
                  <w:marBottom w:val="0"/>
                  <w:divBdr>
                    <w:top w:val="none" w:sz="0" w:space="0" w:color="auto"/>
                    <w:left w:val="none" w:sz="0" w:space="0" w:color="auto"/>
                    <w:bottom w:val="none" w:sz="0" w:space="0" w:color="auto"/>
                    <w:right w:val="none" w:sz="0" w:space="0" w:color="auto"/>
                  </w:divBdr>
                </w:div>
              </w:divsChild>
            </w:div>
            <w:div w:id="146826009">
              <w:marLeft w:val="0"/>
              <w:marRight w:val="0"/>
              <w:marTop w:val="0"/>
              <w:marBottom w:val="0"/>
              <w:divBdr>
                <w:top w:val="none" w:sz="0" w:space="0" w:color="auto"/>
                <w:left w:val="none" w:sz="0" w:space="0" w:color="auto"/>
                <w:bottom w:val="none" w:sz="0" w:space="0" w:color="auto"/>
                <w:right w:val="none" w:sz="0" w:space="0" w:color="auto"/>
              </w:divBdr>
              <w:divsChild>
                <w:div w:id="222643075">
                  <w:marLeft w:val="0"/>
                  <w:marRight w:val="0"/>
                  <w:marTop w:val="0"/>
                  <w:marBottom w:val="0"/>
                  <w:divBdr>
                    <w:top w:val="none" w:sz="0" w:space="0" w:color="auto"/>
                    <w:left w:val="none" w:sz="0" w:space="0" w:color="auto"/>
                    <w:bottom w:val="none" w:sz="0" w:space="0" w:color="auto"/>
                    <w:right w:val="none" w:sz="0" w:space="0" w:color="auto"/>
                  </w:divBdr>
                </w:div>
                <w:div w:id="1983466771">
                  <w:marLeft w:val="0"/>
                  <w:marRight w:val="0"/>
                  <w:marTop w:val="0"/>
                  <w:marBottom w:val="0"/>
                  <w:divBdr>
                    <w:top w:val="none" w:sz="0" w:space="0" w:color="auto"/>
                    <w:left w:val="none" w:sz="0" w:space="0" w:color="auto"/>
                    <w:bottom w:val="none" w:sz="0" w:space="0" w:color="auto"/>
                    <w:right w:val="none" w:sz="0" w:space="0" w:color="auto"/>
                  </w:divBdr>
                </w:div>
                <w:div w:id="988830726">
                  <w:marLeft w:val="0"/>
                  <w:marRight w:val="0"/>
                  <w:marTop w:val="0"/>
                  <w:marBottom w:val="0"/>
                  <w:divBdr>
                    <w:top w:val="none" w:sz="0" w:space="0" w:color="auto"/>
                    <w:left w:val="none" w:sz="0" w:space="0" w:color="auto"/>
                    <w:bottom w:val="none" w:sz="0" w:space="0" w:color="auto"/>
                    <w:right w:val="none" w:sz="0" w:space="0" w:color="auto"/>
                  </w:divBdr>
                </w:div>
              </w:divsChild>
            </w:div>
            <w:div w:id="297760459">
              <w:marLeft w:val="0"/>
              <w:marRight w:val="0"/>
              <w:marTop w:val="0"/>
              <w:marBottom w:val="0"/>
              <w:divBdr>
                <w:top w:val="none" w:sz="0" w:space="0" w:color="auto"/>
                <w:left w:val="none" w:sz="0" w:space="0" w:color="auto"/>
                <w:bottom w:val="none" w:sz="0" w:space="0" w:color="auto"/>
                <w:right w:val="none" w:sz="0" w:space="0" w:color="auto"/>
              </w:divBdr>
              <w:divsChild>
                <w:div w:id="1790852798">
                  <w:marLeft w:val="0"/>
                  <w:marRight w:val="0"/>
                  <w:marTop w:val="0"/>
                  <w:marBottom w:val="0"/>
                  <w:divBdr>
                    <w:top w:val="none" w:sz="0" w:space="0" w:color="auto"/>
                    <w:left w:val="none" w:sz="0" w:space="0" w:color="auto"/>
                    <w:bottom w:val="none" w:sz="0" w:space="0" w:color="auto"/>
                    <w:right w:val="none" w:sz="0" w:space="0" w:color="auto"/>
                  </w:divBdr>
                </w:div>
              </w:divsChild>
            </w:div>
            <w:div w:id="758016215">
              <w:marLeft w:val="0"/>
              <w:marRight w:val="0"/>
              <w:marTop w:val="0"/>
              <w:marBottom w:val="0"/>
              <w:divBdr>
                <w:top w:val="none" w:sz="0" w:space="0" w:color="auto"/>
                <w:left w:val="none" w:sz="0" w:space="0" w:color="auto"/>
                <w:bottom w:val="none" w:sz="0" w:space="0" w:color="auto"/>
                <w:right w:val="none" w:sz="0" w:space="0" w:color="auto"/>
              </w:divBdr>
              <w:divsChild>
                <w:div w:id="1050037642">
                  <w:marLeft w:val="0"/>
                  <w:marRight w:val="0"/>
                  <w:marTop w:val="0"/>
                  <w:marBottom w:val="0"/>
                  <w:divBdr>
                    <w:top w:val="none" w:sz="0" w:space="0" w:color="auto"/>
                    <w:left w:val="none" w:sz="0" w:space="0" w:color="auto"/>
                    <w:bottom w:val="none" w:sz="0" w:space="0" w:color="auto"/>
                    <w:right w:val="none" w:sz="0" w:space="0" w:color="auto"/>
                  </w:divBdr>
                </w:div>
                <w:div w:id="838273067">
                  <w:marLeft w:val="0"/>
                  <w:marRight w:val="0"/>
                  <w:marTop w:val="0"/>
                  <w:marBottom w:val="0"/>
                  <w:divBdr>
                    <w:top w:val="none" w:sz="0" w:space="0" w:color="auto"/>
                    <w:left w:val="none" w:sz="0" w:space="0" w:color="auto"/>
                    <w:bottom w:val="none" w:sz="0" w:space="0" w:color="auto"/>
                    <w:right w:val="none" w:sz="0" w:space="0" w:color="auto"/>
                  </w:divBdr>
                </w:div>
                <w:div w:id="1026365235">
                  <w:marLeft w:val="0"/>
                  <w:marRight w:val="0"/>
                  <w:marTop w:val="0"/>
                  <w:marBottom w:val="0"/>
                  <w:divBdr>
                    <w:top w:val="none" w:sz="0" w:space="0" w:color="auto"/>
                    <w:left w:val="none" w:sz="0" w:space="0" w:color="auto"/>
                    <w:bottom w:val="none" w:sz="0" w:space="0" w:color="auto"/>
                    <w:right w:val="none" w:sz="0" w:space="0" w:color="auto"/>
                  </w:divBdr>
                </w:div>
                <w:div w:id="124834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356497">
      <w:bodyDiv w:val="1"/>
      <w:marLeft w:val="0"/>
      <w:marRight w:val="0"/>
      <w:marTop w:val="0"/>
      <w:marBottom w:val="0"/>
      <w:divBdr>
        <w:top w:val="none" w:sz="0" w:space="0" w:color="auto"/>
        <w:left w:val="none" w:sz="0" w:space="0" w:color="auto"/>
        <w:bottom w:val="none" w:sz="0" w:space="0" w:color="auto"/>
        <w:right w:val="none" w:sz="0" w:space="0" w:color="auto"/>
      </w:divBdr>
      <w:divsChild>
        <w:div w:id="756364779">
          <w:marLeft w:val="0"/>
          <w:marRight w:val="0"/>
          <w:marTop w:val="0"/>
          <w:marBottom w:val="0"/>
          <w:divBdr>
            <w:top w:val="none" w:sz="0" w:space="0" w:color="auto"/>
            <w:left w:val="none" w:sz="0" w:space="0" w:color="auto"/>
            <w:bottom w:val="none" w:sz="0" w:space="0" w:color="auto"/>
            <w:right w:val="none" w:sz="0" w:space="0" w:color="auto"/>
          </w:divBdr>
        </w:div>
        <w:div w:id="153223488">
          <w:marLeft w:val="0"/>
          <w:marRight w:val="0"/>
          <w:marTop w:val="0"/>
          <w:marBottom w:val="0"/>
          <w:divBdr>
            <w:top w:val="none" w:sz="0" w:space="0" w:color="auto"/>
            <w:left w:val="none" w:sz="0" w:space="0" w:color="auto"/>
            <w:bottom w:val="none" w:sz="0" w:space="0" w:color="auto"/>
            <w:right w:val="none" w:sz="0" w:space="0" w:color="auto"/>
          </w:divBdr>
        </w:div>
        <w:div w:id="248002651">
          <w:marLeft w:val="0"/>
          <w:marRight w:val="0"/>
          <w:marTop w:val="0"/>
          <w:marBottom w:val="0"/>
          <w:divBdr>
            <w:top w:val="none" w:sz="0" w:space="0" w:color="auto"/>
            <w:left w:val="none" w:sz="0" w:space="0" w:color="auto"/>
            <w:bottom w:val="none" w:sz="0" w:space="0" w:color="auto"/>
            <w:right w:val="none" w:sz="0" w:space="0" w:color="auto"/>
          </w:divBdr>
        </w:div>
        <w:div w:id="217281297">
          <w:marLeft w:val="0"/>
          <w:marRight w:val="0"/>
          <w:marTop w:val="0"/>
          <w:marBottom w:val="0"/>
          <w:divBdr>
            <w:top w:val="none" w:sz="0" w:space="0" w:color="auto"/>
            <w:left w:val="none" w:sz="0" w:space="0" w:color="auto"/>
            <w:bottom w:val="none" w:sz="0" w:space="0" w:color="auto"/>
            <w:right w:val="none" w:sz="0" w:space="0" w:color="auto"/>
          </w:divBdr>
        </w:div>
        <w:div w:id="79185800">
          <w:marLeft w:val="0"/>
          <w:marRight w:val="0"/>
          <w:marTop w:val="0"/>
          <w:marBottom w:val="0"/>
          <w:divBdr>
            <w:top w:val="none" w:sz="0" w:space="0" w:color="auto"/>
            <w:left w:val="none" w:sz="0" w:space="0" w:color="auto"/>
            <w:bottom w:val="none" w:sz="0" w:space="0" w:color="auto"/>
            <w:right w:val="none" w:sz="0" w:space="0" w:color="auto"/>
          </w:divBdr>
        </w:div>
        <w:div w:id="1127309435">
          <w:marLeft w:val="0"/>
          <w:marRight w:val="0"/>
          <w:marTop w:val="0"/>
          <w:marBottom w:val="0"/>
          <w:divBdr>
            <w:top w:val="none" w:sz="0" w:space="0" w:color="auto"/>
            <w:left w:val="none" w:sz="0" w:space="0" w:color="auto"/>
            <w:bottom w:val="none" w:sz="0" w:space="0" w:color="auto"/>
            <w:right w:val="none" w:sz="0" w:space="0" w:color="auto"/>
          </w:divBdr>
        </w:div>
        <w:div w:id="1495100743">
          <w:marLeft w:val="0"/>
          <w:marRight w:val="0"/>
          <w:marTop w:val="0"/>
          <w:marBottom w:val="0"/>
          <w:divBdr>
            <w:top w:val="none" w:sz="0" w:space="0" w:color="auto"/>
            <w:left w:val="none" w:sz="0" w:space="0" w:color="auto"/>
            <w:bottom w:val="none" w:sz="0" w:space="0" w:color="auto"/>
            <w:right w:val="none" w:sz="0" w:space="0" w:color="auto"/>
          </w:divBdr>
        </w:div>
        <w:div w:id="1707024070">
          <w:marLeft w:val="0"/>
          <w:marRight w:val="0"/>
          <w:marTop w:val="0"/>
          <w:marBottom w:val="0"/>
          <w:divBdr>
            <w:top w:val="none" w:sz="0" w:space="0" w:color="auto"/>
            <w:left w:val="none" w:sz="0" w:space="0" w:color="auto"/>
            <w:bottom w:val="none" w:sz="0" w:space="0" w:color="auto"/>
            <w:right w:val="none" w:sz="0" w:space="0" w:color="auto"/>
          </w:divBdr>
        </w:div>
        <w:div w:id="1790275348">
          <w:marLeft w:val="0"/>
          <w:marRight w:val="0"/>
          <w:marTop w:val="0"/>
          <w:marBottom w:val="0"/>
          <w:divBdr>
            <w:top w:val="none" w:sz="0" w:space="0" w:color="auto"/>
            <w:left w:val="none" w:sz="0" w:space="0" w:color="auto"/>
            <w:bottom w:val="none" w:sz="0" w:space="0" w:color="auto"/>
            <w:right w:val="none" w:sz="0" w:space="0" w:color="auto"/>
          </w:divBdr>
        </w:div>
        <w:div w:id="208347800">
          <w:marLeft w:val="0"/>
          <w:marRight w:val="0"/>
          <w:marTop w:val="0"/>
          <w:marBottom w:val="0"/>
          <w:divBdr>
            <w:top w:val="none" w:sz="0" w:space="0" w:color="auto"/>
            <w:left w:val="none" w:sz="0" w:space="0" w:color="auto"/>
            <w:bottom w:val="none" w:sz="0" w:space="0" w:color="auto"/>
            <w:right w:val="none" w:sz="0" w:space="0" w:color="auto"/>
          </w:divBdr>
        </w:div>
        <w:div w:id="2034720455">
          <w:marLeft w:val="0"/>
          <w:marRight w:val="0"/>
          <w:marTop w:val="0"/>
          <w:marBottom w:val="0"/>
          <w:divBdr>
            <w:top w:val="none" w:sz="0" w:space="0" w:color="auto"/>
            <w:left w:val="none" w:sz="0" w:space="0" w:color="auto"/>
            <w:bottom w:val="none" w:sz="0" w:space="0" w:color="auto"/>
            <w:right w:val="none" w:sz="0" w:space="0" w:color="auto"/>
          </w:divBdr>
        </w:div>
        <w:div w:id="702024711">
          <w:marLeft w:val="0"/>
          <w:marRight w:val="0"/>
          <w:marTop w:val="0"/>
          <w:marBottom w:val="0"/>
          <w:divBdr>
            <w:top w:val="none" w:sz="0" w:space="0" w:color="auto"/>
            <w:left w:val="none" w:sz="0" w:space="0" w:color="auto"/>
            <w:bottom w:val="none" w:sz="0" w:space="0" w:color="auto"/>
            <w:right w:val="none" w:sz="0" w:space="0" w:color="auto"/>
          </w:divBdr>
        </w:div>
        <w:div w:id="1778133931">
          <w:marLeft w:val="0"/>
          <w:marRight w:val="0"/>
          <w:marTop w:val="0"/>
          <w:marBottom w:val="0"/>
          <w:divBdr>
            <w:top w:val="none" w:sz="0" w:space="0" w:color="auto"/>
            <w:left w:val="none" w:sz="0" w:space="0" w:color="auto"/>
            <w:bottom w:val="none" w:sz="0" w:space="0" w:color="auto"/>
            <w:right w:val="none" w:sz="0" w:space="0" w:color="auto"/>
          </w:divBdr>
        </w:div>
      </w:divsChild>
    </w:div>
    <w:div w:id="1333414789">
      <w:bodyDiv w:val="1"/>
      <w:marLeft w:val="0"/>
      <w:marRight w:val="0"/>
      <w:marTop w:val="0"/>
      <w:marBottom w:val="0"/>
      <w:divBdr>
        <w:top w:val="none" w:sz="0" w:space="0" w:color="auto"/>
        <w:left w:val="none" w:sz="0" w:space="0" w:color="auto"/>
        <w:bottom w:val="none" w:sz="0" w:space="0" w:color="auto"/>
        <w:right w:val="none" w:sz="0" w:space="0" w:color="auto"/>
      </w:divBdr>
    </w:div>
    <w:div w:id="1410730378">
      <w:bodyDiv w:val="1"/>
      <w:marLeft w:val="0"/>
      <w:marRight w:val="0"/>
      <w:marTop w:val="0"/>
      <w:marBottom w:val="0"/>
      <w:divBdr>
        <w:top w:val="none" w:sz="0" w:space="0" w:color="auto"/>
        <w:left w:val="none" w:sz="0" w:space="0" w:color="auto"/>
        <w:bottom w:val="none" w:sz="0" w:space="0" w:color="auto"/>
        <w:right w:val="none" w:sz="0" w:space="0" w:color="auto"/>
      </w:divBdr>
    </w:div>
    <w:div w:id="1454405562">
      <w:bodyDiv w:val="1"/>
      <w:marLeft w:val="0"/>
      <w:marRight w:val="0"/>
      <w:marTop w:val="0"/>
      <w:marBottom w:val="0"/>
      <w:divBdr>
        <w:top w:val="none" w:sz="0" w:space="0" w:color="auto"/>
        <w:left w:val="none" w:sz="0" w:space="0" w:color="auto"/>
        <w:bottom w:val="none" w:sz="0" w:space="0" w:color="auto"/>
        <w:right w:val="none" w:sz="0" w:space="0" w:color="auto"/>
      </w:divBdr>
      <w:divsChild>
        <w:div w:id="2108426746">
          <w:marLeft w:val="0"/>
          <w:marRight w:val="0"/>
          <w:marTop w:val="0"/>
          <w:marBottom w:val="0"/>
          <w:divBdr>
            <w:top w:val="none" w:sz="0" w:space="0" w:color="auto"/>
            <w:left w:val="none" w:sz="0" w:space="0" w:color="auto"/>
            <w:bottom w:val="none" w:sz="0" w:space="0" w:color="auto"/>
            <w:right w:val="none" w:sz="0" w:space="0" w:color="auto"/>
          </w:divBdr>
        </w:div>
        <w:div w:id="1309016638">
          <w:marLeft w:val="0"/>
          <w:marRight w:val="0"/>
          <w:marTop w:val="0"/>
          <w:marBottom w:val="0"/>
          <w:divBdr>
            <w:top w:val="none" w:sz="0" w:space="0" w:color="auto"/>
            <w:left w:val="none" w:sz="0" w:space="0" w:color="auto"/>
            <w:bottom w:val="none" w:sz="0" w:space="0" w:color="auto"/>
            <w:right w:val="none" w:sz="0" w:space="0" w:color="auto"/>
          </w:divBdr>
        </w:div>
        <w:div w:id="339695720">
          <w:marLeft w:val="0"/>
          <w:marRight w:val="0"/>
          <w:marTop w:val="0"/>
          <w:marBottom w:val="0"/>
          <w:divBdr>
            <w:top w:val="none" w:sz="0" w:space="0" w:color="auto"/>
            <w:left w:val="none" w:sz="0" w:space="0" w:color="auto"/>
            <w:bottom w:val="none" w:sz="0" w:space="0" w:color="auto"/>
            <w:right w:val="none" w:sz="0" w:space="0" w:color="auto"/>
          </w:divBdr>
        </w:div>
        <w:div w:id="732313654">
          <w:marLeft w:val="0"/>
          <w:marRight w:val="0"/>
          <w:marTop w:val="0"/>
          <w:marBottom w:val="0"/>
          <w:divBdr>
            <w:top w:val="none" w:sz="0" w:space="0" w:color="auto"/>
            <w:left w:val="none" w:sz="0" w:space="0" w:color="auto"/>
            <w:bottom w:val="none" w:sz="0" w:space="0" w:color="auto"/>
            <w:right w:val="none" w:sz="0" w:space="0" w:color="auto"/>
          </w:divBdr>
        </w:div>
        <w:div w:id="786313973">
          <w:marLeft w:val="0"/>
          <w:marRight w:val="0"/>
          <w:marTop w:val="0"/>
          <w:marBottom w:val="0"/>
          <w:divBdr>
            <w:top w:val="none" w:sz="0" w:space="0" w:color="auto"/>
            <w:left w:val="none" w:sz="0" w:space="0" w:color="auto"/>
            <w:bottom w:val="none" w:sz="0" w:space="0" w:color="auto"/>
            <w:right w:val="none" w:sz="0" w:space="0" w:color="auto"/>
          </w:divBdr>
        </w:div>
        <w:div w:id="1785269271">
          <w:marLeft w:val="0"/>
          <w:marRight w:val="0"/>
          <w:marTop w:val="0"/>
          <w:marBottom w:val="0"/>
          <w:divBdr>
            <w:top w:val="none" w:sz="0" w:space="0" w:color="auto"/>
            <w:left w:val="none" w:sz="0" w:space="0" w:color="auto"/>
            <w:bottom w:val="none" w:sz="0" w:space="0" w:color="auto"/>
            <w:right w:val="none" w:sz="0" w:space="0" w:color="auto"/>
          </w:divBdr>
        </w:div>
        <w:div w:id="773748292">
          <w:marLeft w:val="0"/>
          <w:marRight w:val="0"/>
          <w:marTop w:val="0"/>
          <w:marBottom w:val="0"/>
          <w:divBdr>
            <w:top w:val="none" w:sz="0" w:space="0" w:color="auto"/>
            <w:left w:val="none" w:sz="0" w:space="0" w:color="auto"/>
            <w:bottom w:val="none" w:sz="0" w:space="0" w:color="auto"/>
            <w:right w:val="none" w:sz="0" w:space="0" w:color="auto"/>
          </w:divBdr>
        </w:div>
        <w:div w:id="712343343">
          <w:marLeft w:val="0"/>
          <w:marRight w:val="0"/>
          <w:marTop w:val="0"/>
          <w:marBottom w:val="0"/>
          <w:divBdr>
            <w:top w:val="none" w:sz="0" w:space="0" w:color="auto"/>
            <w:left w:val="none" w:sz="0" w:space="0" w:color="auto"/>
            <w:bottom w:val="none" w:sz="0" w:space="0" w:color="auto"/>
            <w:right w:val="none" w:sz="0" w:space="0" w:color="auto"/>
          </w:divBdr>
        </w:div>
        <w:div w:id="497044640">
          <w:marLeft w:val="0"/>
          <w:marRight w:val="0"/>
          <w:marTop w:val="0"/>
          <w:marBottom w:val="0"/>
          <w:divBdr>
            <w:top w:val="none" w:sz="0" w:space="0" w:color="auto"/>
            <w:left w:val="none" w:sz="0" w:space="0" w:color="auto"/>
            <w:bottom w:val="none" w:sz="0" w:space="0" w:color="auto"/>
            <w:right w:val="none" w:sz="0" w:space="0" w:color="auto"/>
          </w:divBdr>
        </w:div>
        <w:div w:id="1116214287">
          <w:marLeft w:val="0"/>
          <w:marRight w:val="0"/>
          <w:marTop w:val="0"/>
          <w:marBottom w:val="0"/>
          <w:divBdr>
            <w:top w:val="none" w:sz="0" w:space="0" w:color="auto"/>
            <w:left w:val="none" w:sz="0" w:space="0" w:color="auto"/>
            <w:bottom w:val="none" w:sz="0" w:space="0" w:color="auto"/>
            <w:right w:val="none" w:sz="0" w:space="0" w:color="auto"/>
          </w:divBdr>
        </w:div>
        <w:div w:id="1363938886">
          <w:marLeft w:val="0"/>
          <w:marRight w:val="0"/>
          <w:marTop w:val="0"/>
          <w:marBottom w:val="0"/>
          <w:divBdr>
            <w:top w:val="none" w:sz="0" w:space="0" w:color="auto"/>
            <w:left w:val="none" w:sz="0" w:space="0" w:color="auto"/>
            <w:bottom w:val="none" w:sz="0" w:space="0" w:color="auto"/>
            <w:right w:val="none" w:sz="0" w:space="0" w:color="auto"/>
          </w:divBdr>
        </w:div>
        <w:div w:id="829294567">
          <w:marLeft w:val="0"/>
          <w:marRight w:val="0"/>
          <w:marTop w:val="0"/>
          <w:marBottom w:val="0"/>
          <w:divBdr>
            <w:top w:val="none" w:sz="0" w:space="0" w:color="auto"/>
            <w:left w:val="none" w:sz="0" w:space="0" w:color="auto"/>
            <w:bottom w:val="none" w:sz="0" w:space="0" w:color="auto"/>
            <w:right w:val="none" w:sz="0" w:space="0" w:color="auto"/>
          </w:divBdr>
        </w:div>
        <w:div w:id="2136176384">
          <w:marLeft w:val="0"/>
          <w:marRight w:val="0"/>
          <w:marTop w:val="0"/>
          <w:marBottom w:val="0"/>
          <w:divBdr>
            <w:top w:val="none" w:sz="0" w:space="0" w:color="auto"/>
            <w:left w:val="none" w:sz="0" w:space="0" w:color="auto"/>
            <w:bottom w:val="none" w:sz="0" w:space="0" w:color="auto"/>
            <w:right w:val="none" w:sz="0" w:space="0" w:color="auto"/>
          </w:divBdr>
        </w:div>
        <w:div w:id="1568103186">
          <w:marLeft w:val="0"/>
          <w:marRight w:val="0"/>
          <w:marTop w:val="0"/>
          <w:marBottom w:val="0"/>
          <w:divBdr>
            <w:top w:val="none" w:sz="0" w:space="0" w:color="auto"/>
            <w:left w:val="none" w:sz="0" w:space="0" w:color="auto"/>
            <w:bottom w:val="none" w:sz="0" w:space="0" w:color="auto"/>
            <w:right w:val="none" w:sz="0" w:space="0" w:color="auto"/>
          </w:divBdr>
        </w:div>
        <w:div w:id="1491482487">
          <w:marLeft w:val="0"/>
          <w:marRight w:val="0"/>
          <w:marTop w:val="0"/>
          <w:marBottom w:val="0"/>
          <w:divBdr>
            <w:top w:val="none" w:sz="0" w:space="0" w:color="auto"/>
            <w:left w:val="none" w:sz="0" w:space="0" w:color="auto"/>
            <w:bottom w:val="none" w:sz="0" w:space="0" w:color="auto"/>
            <w:right w:val="none" w:sz="0" w:space="0" w:color="auto"/>
          </w:divBdr>
        </w:div>
        <w:div w:id="1500730737">
          <w:marLeft w:val="0"/>
          <w:marRight w:val="0"/>
          <w:marTop w:val="0"/>
          <w:marBottom w:val="0"/>
          <w:divBdr>
            <w:top w:val="none" w:sz="0" w:space="0" w:color="auto"/>
            <w:left w:val="none" w:sz="0" w:space="0" w:color="auto"/>
            <w:bottom w:val="none" w:sz="0" w:space="0" w:color="auto"/>
            <w:right w:val="none" w:sz="0" w:space="0" w:color="auto"/>
          </w:divBdr>
        </w:div>
        <w:div w:id="2140607771">
          <w:marLeft w:val="0"/>
          <w:marRight w:val="0"/>
          <w:marTop w:val="0"/>
          <w:marBottom w:val="0"/>
          <w:divBdr>
            <w:top w:val="none" w:sz="0" w:space="0" w:color="auto"/>
            <w:left w:val="none" w:sz="0" w:space="0" w:color="auto"/>
            <w:bottom w:val="none" w:sz="0" w:space="0" w:color="auto"/>
            <w:right w:val="none" w:sz="0" w:space="0" w:color="auto"/>
          </w:divBdr>
        </w:div>
        <w:div w:id="1015041217">
          <w:marLeft w:val="0"/>
          <w:marRight w:val="0"/>
          <w:marTop w:val="0"/>
          <w:marBottom w:val="0"/>
          <w:divBdr>
            <w:top w:val="none" w:sz="0" w:space="0" w:color="auto"/>
            <w:left w:val="none" w:sz="0" w:space="0" w:color="auto"/>
            <w:bottom w:val="none" w:sz="0" w:space="0" w:color="auto"/>
            <w:right w:val="none" w:sz="0" w:space="0" w:color="auto"/>
          </w:divBdr>
        </w:div>
        <w:div w:id="2110006869">
          <w:marLeft w:val="0"/>
          <w:marRight w:val="0"/>
          <w:marTop w:val="0"/>
          <w:marBottom w:val="0"/>
          <w:divBdr>
            <w:top w:val="none" w:sz="0" w:space="0" w:color="auto"/>
            <w:left w:val="none" w:sz="0" w:space="0" w:color="auto"/>
            <w:bottom w:val="none" w:sz="0" w:space="0" w:color="auto"/>
            <w:right w:val="none" w:sz="0" w:space="0" w:color="auto"/>
          </w:divBdr>
        </w:div>
        <w:div w:id="339545223">
          <w:marLeft w:val="0"/>
          <w:marRight w:val="0"/>
          <w:marTop w:val="0"/>
          <w:marBottom w:val="0"/>
          <w:divBdr>
            <w:top w:val="none" w:sz="0" w:space="0" w:color="auto"/>
            <w:left w:val="none" w:sz="0" w:space="0" w:color="auto"/>
            <w:bottom w:val="none" w:sz="0" w:space="0" w:color="auto"/>
            <w:right w:val="none" w:sz="0" w:space="0" w:color="auto"/>
          </w:divBdr>
        </w:div>
        <w:div w:id="1506362671">
          <w:marLeft w:val="0"/>
          <w:marRight w:val="0"/>
          <w:marTop w:val="0"/>
          <w:marBottom w:val="0"/>
          <w:divBdr>
            <w:top w:val="none" w:sz="0" w:space="0" w:color="auto"/>
            <w:left w:val="none" w:sz="0" w:space="0" w:color="auto"/>
            <w:bottom w:val="none" w:sz="0" w:space="0" w:color="auto"/>
            <w:right w:val="none" w:sz="0" w:space="0" w:color="auto"/>
          </w:divBdr>
        </w:div>
        <w:div w:id="774130529">
          <w:marLeft w:val="0"/>
          <w:marRight w:val="0"/>
          <w:marTop w:val="0"/>
          <w:marBottom w:val="0"/>
          <w:divBdr>
            <w:top w:val="none" w:sz="0" w:space="0" w:color="auto"/>
            <w:left w:val="none" w:sz="0" w:space="0" w:color="auto"/>
            <w:bottom w:val="none" w:sz="0" w:space="0" w:color="auto"/>
            <w:right w:val="none" w:sz="0" w:space="0" w:color="auto"/>
          </w:divBdr>
        </w:div>
        <w:div w:id="1199973621">
          <w:marLeft w:val="0"/>
          <w:marRight w:val="0"/>
          <w:marTop w:val="0"/>
          <w:marBottom w:val="0"/>
          <w:divBdr>
            <w:top w:val="none" w:sz="0" w:space="0" w:color="auto"/>
            <w:left w:val="none" w:sz="0" w:space="0" w:color="auto"/>
            <w:bottom w:val="none" w:sz="0" w:space="0" w:color="auto"/>
            <w:right w:val="none" w:sz="0" w:space="0" w:color="auto"/>
          </w:divBdr>
        </w:div>
        <w:div w:id="1730571950">
          <w:marLeft w:val="0"/>
          <w:marRight w:val="0"/>
          <w:marTop w:val="0"/>
          <w:marBottom w:val="0"/>
          <w:divBdr>
            <w:top w:val="none" w:sz="0" w:space="0" w:color="auto"/>
            <w:left w:val="none" w:sz="0" w:space="0" w:color="auto"/>
            <w:bottom w:val="none" w:sz="0" w:space="0" w:color="auto"/>
            <w:right w:val="none" w:sz="0" w:space="0" w:color="auto"/>
          </w:divBdr>
        </w:div>
        <w:div w:id="1277643336">
          <w:marLeft w:val="0"/>
          <w:marRight w:val="0"/>
          <w:marTop w:val="0"/>
          <w:marBottom w:val="0"/>
          <w:divBdr>
            <w:top w:val="none" w:sz="0" w:space="0" w:color="auto"/>
            <w:left w:val="none" w:sz="0" w:space="0" w:color="auto"/>
            <w:bottom w:val="none" w:sz="0" w:space="0" w:color="auto"/>
            <w:right w:val="none" w:sz="0" w:space="0" w:color="auto"/>
          </w:divBdr>
        </w:div>
        <w:div w:id="1543635313">
          <w:marLeft w:val="0"/>
          <w:marRight w:val="0"/>
          <w:marTop w:val="0"/>
          <w:marBottom w:val="0"/>
          <w:divBdr>
            <w:top w:val="none" w:sz="0" w:space="0" w:color="auto"/>
            <w:left w:val="none" w:sz="0" w:space="0" w:color="auto"/>
            <w:bottom w:val="none" w:sz="0" w:space="0" w:color="auto"/>
            <w:right w:val="none" w:sz="0" w:space="0" w:color="auto"/>
          </w:divBdr>
        </w:div>
        <w:div w:id="1735081335">
          <w:marLeft w:val="0"/>
          <w:marRight w:val="0"/>
          <w:marTop w:val="0"/>
          <w:marBottom w:val="0"/>
          <w:divBdr>
            <w:top w:val="none" w:sz="0" w:space="0" w:color="auto"/>
            <w:left w:val="none" w:sz="0" w:space="0" w:color="auto"/>
            <w:bottom w:val="none" w:sz="0" w:space="0" w:color="auto"/>
            <w:right w:val="none" w:sz="0" w:space="0" w:color="auto"/>
          </w:divBdr>
        </w:div>
        <w:div w:id="320044927">
          <w:marLeft w:val="0"/>
          <w:marRight w:val="0"/>
          <w:marTop w:val="0"/>
          <w:marBottom w:val="0"/>
          <w:divBdr>
            <w:top w:val="none" w:sz="0" w:space="0" w:color="auto"/>
            <w:left w:val="none" w:sz="0" w:space="0" w:color="auto"/>
            <w:bottom w:val="none" w:sz="0" w:space="0" w:color="auto"/>
            <w:right w:val="none" w:sz="0" w:space="0" w:color="auto"/>
          </w:divBdr>
        </w:div>
        <w:div w:id="1917939307">
          <w:marLeft w:val="0"/>
          <w:marRight w:val="0"/>
          <w:marTop w:val="0"/>
          <w:marBottom w:val="0"/>
          <w:divBdr>
            <w:top w:val="none" w:sz="0" w:space="0" w:color="auto"/>
            <w:left w:val="none" w:sz="0" w:space="0" w:color="auto"/>
            <w:bottom w:val="none" w:sz="0" w:space="0" w:color="auto"/>
            <w:right w:val="none" w:sz="0" w:space="0" w:color="auto"/>
          </w:divBdr>
        </w:div>
        <w:div w:id="590548615">
          <w:marLeft w:val="0"/>
          <w:marRight w:val="0"/>
          <w:marTop w:val="0"/>
          <w:marBottom w:val="0"/>
          <w:divBdr>
            <w:top w:val="none" w:sz="0" w:space="0" w:color="auto"/>
            <w:left w:val="none" w:sz="0" w:space="0" w:color="auto"/>
            <w:bottom w:val="none" w:sz="0" w:space="0" w:color="auto"/>
            <w:right w:val="none" w:sz="0" w:space="0" w:color="auto"/>
          </w:divBdr>
        </w:div>
        <w:div w:id="1749418016">
          <w:marLeft w:val="0"/>
          <w:marRight w:val="0"/>
          <w:marTop w:val="0"/>
          <w:marBottom w:val="0"/>
          <w:divBdr>
            <w:top w:val="none" w:sz="0" w:space="0" w:color="auto"/>
            <w:left w:val="none" w:sz="0" w:space="0" w:color="auto"/>
            <w:bottom w:val="none" w:sz="0" w:space="0" w:color="auto"/>
            <w:right w:val="none" w:sz="0" w:space="0" w:color="auto"/>
          </w:divBdr>
        </w:div>
        <w:div w:id="1590508014">
          <w:marLeft w:val="0"/>
          <w:marRight w:val="0"/>
          <w:marTop w:val="0"/>
          <w:marBottom w:val="0"/>
          <w:divBdr>
            <w:top w:val="none" w:sz="0" w:space="0" w:color="auto"/>
            <w:left w:val="none" w:sz="0" w:space="0" w:color="auto"/>
            <w:bottom w:val="none" w:sz="0" w:space="0" w:color="auto"/>
            <w:right w:val="none" w:sz="0" w:space="0" w:color="auto"/>
          </w:divBdr>
        </w:div>
        <w:div w:id="1056440527">
          <w:marLeft w:val="0"/>
          <w:marRight w:val="0"/>
          <w:marTop w:val="0"/>
          <w:marBottom w:val="0"/>
          <w:divBdr>
            <w:top w:val="none" w:sz="0" w:space="0" w:color="auto"/>
            <w:left w:val="none" w:sz="0" w:space="0" w:color="auto"/>
            <w:bottom w:val="none" w:sz="0" w:space="0" w:color="auto"/>
            <w:right w:val="none" w:sz="0" w:space="0" w:color="auto"/>
          </w:divBdr>
        </w:div>
        <w:div w:id="481124600">
          <w:marLeft w:val="0"/>
          <w:marRight w:val="0"/>
          <w:marTop w:val="0"/>
          <w:marBottom w:val="0"/>
          <w:divBdr>
            <w:top w:val="none" w:sz="0" w:space="0" w:color="auto"/>
            <w:left w:val="none" w:sz="0" w:space="0" w:color="auto"/>
            <w:bottom w:val="none" w:sz="0" w:space="0" w:color="auto"/>
            <w:right w:val="none" w:sz="0" w:space="0" w:color="auto"/>
          </w:divBdr>
        </w:div>
        <w:div w:id="613093309">
          <w:marLeft w:val="0"/>
          <w:marRight w:val="0"/>
          <w:marTop w:val="0"/>
          <w:marBottom w:val="0"/>
          <w:divBdr>
            <w:top w:val="none" w:sz="0" w:space="0" w:color="auto"/>
            <w:left w:val="none" w:sz="0" w:space="0" w:color="auto"/>
            <w:bottom w:val="none" w:sz="0" w:space="0" w:color="auto"/>
            <w:right w:val="none" w:sz="0" w:space="0" w:color="auto"/>
          </w:divBdr>
        </w:div>
        <w:div w:id="1625306037">
          <w:marLeft w:val="0"/>
          <w:marRight w:val="0"/>
          <w:marTop w:val="0"/>
          <w:marBottom w:val="0"/>
          <w:divBdr>
            <w:top w:val="none" w:sz="0" w:space="0" w:color="auto"/>
            <w:left w:val="none" w:sz="0" w:space="0" w:color="auto"/>
            <w:bottom w:val="none" w:sz="0" w:space="0" w:color="auto"/>
            <w:right w:val="none" w:sz="0" w:space="0" w:color="auto"/>
          </w:divBdr>
        </w:div>
        <w:div w:id="600335842">
          <w:marLeft w:val="0"/>
          <w:marRight w:val="0"/>
          <w:marTop w:val="0"/>
          <w:marBottom w:val="0"/>
          <w:divBdr>
            <w:top w:val="none" w:sz="0" w:space="0" w:color="auto"/>
            <w:left w:val="none" w:sz="0" w:space="0" w:color="auto"/>
            <w:bottom w:val="none" w:sz="0" w:space="0" w:color="auto"/>
            <w:right w:val="none" w:sz="0" w:space="0" w:color="auto"/>
          </w:divBdr>
        </w:div>
        <w:div w:id="431517677">
          <w:marLeft w:val="0"/>
          <w:marRight w:val="0"/>
          <w:marTop w:val="0"/>
          <w:marBottom w:val="0"/>
          <w:divBdr>
            <w:top w:val="none" w:sz="0" w:space="0" w:color="auto"/>
            <w:left w:val="none" w:sz="0" w:space="0" w:color="auto"/>
            <w:bottom w:val="none" w:sz="0" w:space="0" w:color="auto"/>
            <w:right w:val="none" w:sz="0" w:space="0" w:color="auto"/>
          </w:divBdr>
        </w:div>
        <w:div w:id="1935698006">
          <w:marLeft w:val="0"/>
          <w:marRight w:val="0"/>
          <w:marTop w:val="0"/>
          <w:marBottom w:val="0"/>
          <w:divBdr>
            <w:top w:val="none" w:sz="0" w:space="0" w:color="auto"/>
            <w:left w:val="none" w:sz="0" w:space="0" w:color="auto"/>
            <w:bottom w:val="none" w:sz="0" w:space="0" w:color="auto"/>
            <w:right w:val="none" w:sz="0" w:space="0" w:color="auto"/>
          </w:divBdr>
        </w:div>
        <w:div w:id="466512274">
          <w:marLeft w:val="0"/>
          <w:marRight w:val="0"/>
          <w:marTop w:val="0"/>
          <w:marBottom w:val="0"/>
          <w:divBdr>
            <w:top w:val="none" w:sz="0" w:space="0" w:color="auto"/>
            <w:left w:val="none" w:sz="0" w:space="0" w:color="auto"/>
            <w:bottom w:val="none" w:sz="0" w:space="0" w:color="auto"/>
            <w:right w:val="none" w:sz="0" w:space="0" w:color="auto"/>
          </w:divBdr>
        </w:div>
        <w:div w:id="64958578">
          <w:marLeft w:val="0"/>
          <w:marRight w:val="0"/>
          <w:marTop w:val="0"/>
          <w:marBottom w:val="0"/>
          <w:divBdr>
            <w:top w:val="none" w:sz="0" w:space="0" w:color="auto"/>
            <w:left w:val="none" w:sz="0" w:space="0" w:color="auto"/>
            <w:bottom w:val="none" w:sz="0" w:space="0" w:color="auto"/>
            <w:right w:val="none" w:sz="0" w:space="0" w:color="auto"/>
          </w:divBdr>
        </w:div>
        <w:div w:id="1575625258">
          <w:marLeft w:val="0"/>
          <w:marRight w:val="0"/>
          <w:marTop w:val="0"/>
          <w:marBottom w:val="0"/>
          <w:divBdr>
            <w:top w:val="none" w:sz="0" w:space="0" w:color="auto"/>
            <w:left w:val="none" w:sz="0" w:space="0" w:color="auto"/>
            <w:bottom w:val="none" w:sz="0" w:space="0" w:color="auto"/>
            <w:right w:val="none" w:sz="0" w:space="0" w:color="auto"/>
          </w:divBdr>
        </w:div>
        <w:div w:id="218171691">
          <w:marLeft w:val="0"/>
          <w:marRight w:val="0"/>
          <w:marTop w:val="0"/>
          <w:marBottom w:val="0"/>
          <w:divBdr>
            <w:top w:val="none" w:sz="0" w:space="0" w:color="auto"/>
            <w:left w:val="none" w:sz="0" w:space="0" w:color="auto"/>
            <w:bottom w:val="none" w:sz="0" w:space="0" w:color="auto"/>
            <w:right w:val="none" w:sz="0" w:space="0" w:color="auto"/>
          </w:divBdr>
        </w:div>
        <w:div w:id="1215510066">
          <w:marLeft w:val="0"/>
          <w:marRight w:val="0"/>
          <w:marTop w:val="0"/>
          <w:marBottom w:val="0"/>
          <w:divBdr>
            <w:top w:val="none" w:sz="0" w:space="0" w:color="auto"/>
            <w:left w:val="none" w:sz="0" w:space="0" w:color="auto"/>
            <w:bottom w:val="none" w:sz="0" w:space="0" w:color="auto"/>
            <w:right w:val="none" w:sz="0" w:space="0" w:color="auto"/>
          </w:divBdr>
        </w:div>
        <w:div w:id="724137344">
          <w:marLeft w:val="0"/>
          <w:marRight w:val="0"/>
          <w:marTop w:val="0"/>
          <w:marBottom w:val="0"/>
          <w:divBdr>
            <w:top w:val="none" w:sz="0" w:space="0" w:color="auto"/>
            <w:left w:val="none" w:sz="0" w:space="0" w:color="auto"/>
            <w:bottom w:val="none" w:sz="0" w:space="0" w:color="auto"/>
            <w:right w:val="none" w:sz="0" w:space="0" w:color="auto"/>
          </w:divBdr>
        </w:div>
        <w:div w:id="1397508608">
          <w:marLeft w:val="0"/>
          <w:marRight w:val="0"/>
          <w:marTop w:val="0"/>
          <w:marBottom w:val="0"/>
          <w:divBdr>
            <w:top w:val="none" w:sz="0" w:space="0" w:color="auto"/>
            <w:left w:val="none" w:sz="0" w:space="0" w:color="auto"/>
            <w:bottom w:val="none" w:sz="0" w:space="0" w:color="auto"/>
            <w:right w:val="none" w:sz="0" w:space="0" w:color="auto"/>
          </w:divBdr>
        </w:div>
        <w:div w:id="241376888">
          <w:marLeft w:val="0"/>
          <w:marRight w:val="0"/>
          <w:marTop w:val="0"/>
          <w:marBottom w:val="0"/>
          <w:divBdr>
            <w:top w:val="none" w:sz="0" w:space="0" w:color="auto"/>
            <w:left w:val="none" w:sz="0" w:space="0" w:color="auto"/>
            <w:bottom w:val="none" w:sz="0" w:space="0" w:color="auto"/>
            <w:right w:val="none" w:sz="0" w:space="0" w:color="auto"/>
          </w:divBdr>
        </w:div>
        <w:div w:id="1671444187">
          <w:marLeft w:val="0"/>
          <w:marRight w:val="0"/>
          <w:marTop w:val="0"/>
          <w:marBottom w:val="0"/>
          <w:divBdr>
            <w:top w:val="none" w:sz="0" w:space="0" w:color="auto"/>
            <w:left w:val="none" w:sz="0" w:space="0" w:color="auto"/>
            <w:bottom w:val="none" w:sz="0" w:space="0" w:color="auto"/>
            <w:right w:val="none" w:sz="0" w:space="0" w:color="auto"/>
          </w:divBdr>
        </w:div>
        <w:div w:id="1875578189">
          <w:marLeft w:val="0"/>
          <w:marRight w:val="0"/>
          <w:marTop w:val="0"/>
          <w:marBottom w:val="0"/>
          <w:divBdr>
            <w:top w:val="none" w:sz="0" w:space="0" w:color="auto"/>
            <w:left w:val="none" w:sz="0" w:space="0" w:color="auto"/>
            <w:bottom w:val="none" w:sz="0" w:space="0" w:color="auto"/>
            <w:right w:val="none" w:sz="0" w:space="0" w:color="auto"/>
          </w:divBdr>
        </w:div>
        <w:div w:id="317459544">
          <w:marLeft w:val="0"/>
          <w:marRight w:val="0"/>
          <w:marTop w:val="0"/>
          <w:marBottom w:val="0"/>
          <w:divBdr>
            <w:top w:val="none" w:sz="0" w:space="0" w:color="auto"/>
            <w:left w:val="none" w:sz="0" w:space="0" w:color="auto"/>
            <w:bottom w:val="none" w:sz="0" w:space="0" w:color="auto"/>
            <w:right w:val="none" w:sz="0" w:space="0" w:color="auto"/>
          </w:divBdr>
        </w:div>
        <w:div w:id="1698696798">
          <w:marLeft w:val="0"/>
          <w:marRight w:val="0"/>
          <w:marTop w:val="0"/>
          <w:marBottom w:val="0"/>
          <w:divBdr>
            <w:top w:val="none" w:sz="0" w:space="0" w:color="auto"/>
            <w:left w:val="none" w:sz="0" w:space="0" w:color="auto"/>
            <w:bottom w:val="none" w:sz="0" w:space="0" w:color="auto"/>
            <w:right w:val="none" w:sz="0" w:space="0" w:color="auto"/>
          </w:divBdr>
        </w:div>
        <w:div w:id="854197047">
          <w:marLeft w:val="0"/>
          <w:marRight w:val="0"/>
          <w:marTop w:val="0"/>
          <w:marBottom w:val="0"/>
          <w:divBdr>
            <w:top w:val="none" w:sz="0" w:space="0" w:color="auto"/>
            <w:left w:val="none" w:sz="0" w:space="0" w:color="auto"/>
            <w:bottom w:val="none" w:sz="0" w:space="0" w:color="auto"/>
            <w:right w:val="none" w:sz="0" w:space="0" w:color="auto"/>
          </w:divBdr>
        </w:div>
        <w:div w:id="48501927">
          <w:marLeft w:val="0"/>
          <w:marRight w:val="0"/>
          <w:marTop w:val="0"/>
          <w:marBottom w:val="0"/>
          <w:divBdr>
            <w:top w:val="none" w:sz="0" w:space="0" w:color="auto"/>
            <w:left w:val="none" w:sz="0" w:space="0" w:color="auto"/>
            <w:bottom w:val="none" w:sz="0" w:space="0" w:color="auto"/>
            <w:right w:val="none" w:sz="0" w:space="0" w:color="auto"/>
          </w:divBdr>
        </w:div>
        <w:div w:id="1355962491">
          <w:marLeft w:val="0"/>
          <w:marRight w:val="0"/>
          <w:marTop w:val="0"/>
          <w:marBottom w:val="0"/>
          <w:divBdr>
            <w:top w:val="none" w:sz="0" w:space="0" w:color="auto"/>
            <w:left w:val="none" w:sz="0" w:space="0" w:color="auto"/>
            <w:bottom w:val="none" w:sz="0" w:space="0" w:color="auto"/>
            <w:right w:val="none" w:sz="0" w:space="0" w:color="auto"/>
          </w:divBdr>
        </w:div>
        <w:div w:id="1931430251">
          <w:marLeft w:val="0"/>
          <w:marRight w:val="0"/>
          <w:marTop w:val="0"/>
          <w:marBottom w:val="0"/>
          <w:divBdr>
            <w:top w:val="none" w:sz="0" w:space="0" w:color="auto"/>
            <w:left w:val="none" w:sz="0" w:space="0" w:color="auto"/>
            <w:bottom w:val="none" w:sz="0" w:space="0" w:color="auto"/>
            <w:right w:val="none" w:sz="0" w:space="0" w:color="auto"/>
          </w:divBdr>
        </w:div>
        <w:div w:id="24452690">
          <w:marLeft w:val="0"/>
          <w:marRight w:val="0"/>
          <w:marTop w:val="0"/>
          <w:marBottom w:val="0"/>
          <w:divBdr>
            <w:top w:val="none" w:sz="0" w:space="0" w:color="auto"/>
            <w:left w:val="none" w:sz="0" w:space="0" w:color="auto"/>
            <w:bottom w:val="none" w:sz="0" w:space="0" w:color="auto"/>
            <w:right w:val="none" w:sz="0" w:space="0" w:color="auto"/>
          </w:divBdr>
        </w:div>
        <w:div w:id="248151184">
          <w:marLeft w:val="0"/>
          <w:marRight w:val="0"/>
          <w:marTop w:val="0"/>
          <w:marBottom w:val="0"/>
          <w:divBdr>
            <w:top w:val="none" w:sz="0" w:space="0" w:color="auto"/>
            <w:left w:val="none" w:sz="0" w:space="0" w:color="auto"/>
            <w:bottom w:val="none" w:sz="0" w:space="0" w:color="auto"/>
            <w:right w:val="none" w:sz="0" w:space="0" w:color="auto"/>
          </w:divBdr>
        </w:div>
        <w:div w:id="494994911">
          <w:marLeft w:val="0"/>
          <w:marRight w:val="0"/>
          <w:marTop w:val="0"/>
          <w:marBottom w:val="0"/>
          <w:divBdr>
            <w:top w:val="none" w:sz="0" w:space="0" w:color="auto"/>
            <w:left w:val="none" w:sz="0" w:space="0" w:color="auto"/>
            <w:bottom w:val="none" w:sz="0" w:space="0" w:color="auto"/>
            <w:right w:val="none" w:sz="0" w:space="0" w:color="auto"/>
          </w:divBdr>
        </w:div>
        <w:div w:id="898202520">
          <w:marLeft w:val="0"/>
          <w:marRight w:val="0"/>
          <w:marTop w:val="0"/>
          <w:marBottom w:val="0"/>
          <w:divBdr>
            <w:top w:val="none" w:sz="0" w:space="0" w:color="auto"/>
            <w:left w:val="none" w:sz="0" w:space="0" w:color="auto"/>
            <w:bottom w:val="none" w:sz="0" w:space="0" w:color="auto"/>
            <w:right w:val="none" w:sz="0" w:space="0" w:color="auto"/>
          </w:divBdr>
        </w:div>
        <w:div w:id="1591770290">
          <w:marLeft w:val="0"/>
          <w:marRight w:val="0"/>
          <w:marTop w:val="0"/>
          <w:marBottom w:val="0"/>
          <w:divBdr>
            <w:top w:val="none" w:sz="0" w:space="0" w:color="auto"/>
            <w:left w:val="none" w:sz="0" w:space="0" w:color="auto"/>
            <w:bottom w:val="none" w:sz="0" w:space="0" w:color="auto"/>
            <w:right w:val="none" w:sz="0" w:space="0" w:color="auto"/>
          </w:divBdr>
        </w:div>
        <w:div w:id="2134249197">
          <w:marLeft w:val="0"/>
          <w:marRight w:val="0"/>
          <w:marTop w:val="0"/>
          <w:marBottom w:val="0"/>
          <w:divBdr>
            <w:top w:val="none" w:sz="0" w:space="0" w:color="auto"/>
            <w:left w:val="none" w:sz="0" w:space="0" w:color="auto"/>
            <w:bottom w:val="none" w:sz="0" w:space="0" w:color="auto"/>
            <w:right w:val="none" w:sz="0" w:space="0" w:color="auto"/>
          </w:divBdr>
        </w:div>
        <w:div w:id="709695028">
          <w:marLeft w:val="0"/>
          <w:marRight w:val="0"/>
          <w:marTop w:val="0"/>
          <w:marBottom w:val="0"/>
          <w:divBdr>
            <w:top w:val="none" w:sz="0" w:space="0" w:color="auto"/>
            <w:left w:val="none" w:sz="0" w:space="0" w:color="auto"/>
            <w:bottom w:val="none" w:sz="0" w:space="0" w:color="auto"/>
            <w:right w:val="none" w:sz="0" w:space="0" w:color="auto"/>
          </w:divBdr>
        </w:div>
        <w:div w:id="1859194735">
          <w:marLeft w:val="0"/>
          <w:marRight w:val="0"/>
          <w:marTop w:val="0"/>
          <w:marBottom w:val="0"/>
          <w:divBdr>
            <w:top w:val="none" w:sz="0" w:space="0" w:color="auto"/>
            <w:left w:val="none" w:sz="0" w:space="0" w:color="auto"/>
            <w:bottom w:val="none" w:sz="0" w:space="0" w:color="auto"/>
            <w:right w:val="none" w:sz="0" w:space="0" w:color="auto"/>
          </w:divBdr>
        </w:div>
        <w:div w:id="789475307">
          <w:marLeft w:val="0"/>
          <w:marRight w:val="0"/>
          <w:marTop w:val="0"/>
          <w:marBottom w:val="0"/>
          <w:divBdr>
            <w:top w:val="none" w:sz="0" w:space="0" w:color="auto"/>
            <w:left w:val="none" w:sz="0" w:space="0" w:color="auto"/>
            <w:bottom w:val="none" w:sz="0" w:space="0" w:color="auto"/>
            <w:right w:val="none" w:sz="0" w:space="0" w:color="auto"/>
          </w:divBdr>
        </w:div>
        <w:div w:id="2133134906">
          <w:marLeft w:val="0"/>
          <w:marRight w:val="0"/>
          <w:marTop w:val="0"/>
          <w:marBottom w:val="0"/>
          <w:divBdr>
            <w:top w:val="none" w:sz="0" w:space="0" w:color="auto"/>
            <w:left w:val="none" w:sz="0" w:space="0" w:color="auto"/>
            <w:bottom w:val="none" w:sz="0" w:space="0" w:color="auto"/>
            <w:right w:val="none" w:sz="0" w:space="0" w:color="auto"/>
          </w:divBdr>
        </w:div>
        <w:div w:id="1640650631">
          <w:marLeft w:val="0"/>
          <w:marRight w:val="0"/>
          <w:marTop w:val="0"/>
          <w:marBottom w:val="0"/>
          <w:divBdr>
            <w:top w:val="none" w:sz="0" w:space="0" w:color="auto"/>
            <w:left w:val="none" w:sz="0" w:space="0" w:color="auto"/>
            <w:bottom w:val="none" w:sz="0" w:space="0" w:color="auto"/>
            <w:right w:val="none" w:sz="0" w:space="0" w:color="auto"/>
          </w:divBdr>
        </w:div>
        <w:div w:id="360667908">
          <w:marLeft w:val="0"/>
          <w:marRight w:val="0"/>
          <w:marTop w:val="0"/>
          <w:marBottom w:val="0"/>
          <w:divBdr>
            <w:top w:val="none" w:sz="0" w:space="0" w:color="auto"/>
            <w:left w:val="none" w:sz="0" w:space="0" w:color="auto"/>
            <w:bottom w:val="none" w:sz="0" w:space="0" w:color="auto"/>
            <w:right w:val="none" w:sz="0" w:space="0" w:color="auto"/>
          </w:divBdr>
        </w:div>
        <w:div w:id="1378579180">
          <w:marLeft w:val="0"/>
          <w:marRight w:val="0"/>
          <w:marTop w:val="0"/>
          <w:marBottom w:val="0"/>
          <w:divBdr>
            <w:top w:val="none" w:sz="0" w:space="0" w:color="auto"/>
            <w:left w:val="none" w:sz="0" w:space="0" w:color="auto"/>
            <w:bottom w:val="none" w:sz="0" w:space="0" w:color="auto"/>
            <w:right w:val="none" w:sz="0" w:space="0" w:color="auto"/>
          </w:divBdr>
        </w:div>
        <w:div w:id="1709065104">
          <w:marLeft w:val="0"/>
          <w:marRight w:val="0"/>
          <w:marTop w:val="0"/>
          <w:marBottom w:val="0"/>
          <w:divBdr>
            <w:top w:val="none" w:sz="0" w:space="0" w:color="auto"/>
            <w:left w:val="none" w:sz="0" w:space="0" w:color="auto"/>
            <w:bottom w:val="none" w:sz="0" w:space="0" w:color="auto"/>
            <w:right w:val="none" w:sz="0" w:space="0" w:color="auto"/>
          </w:divBdr>
        </w:div>
        <w:div w:id="357199858">
          <w:marLeft w:val="0"/>
          <w:marRight w:val="0"/>
          <w:marTop w:val="0"/>
          <w:marBottom w:val="0"/>
          <w:divBdr>
            <w:top w:val="none" w:sz="0" w:space="0" w:color="auto"/>
            <w:left w:val="none" w:sz="0" w:space="0" w:color="auto"/>
            <w:bottom w:val="none" w:sz="0" w:space="0" w:color="auto"/>
            <w:right w:val="none" w:sz="0" w:space="0" w:color="auto"/>
          </w:divBdr>
        </w:div>
        <w:div w:id="124811249">
          <w:marLeft w:val="0"/>
          <w:marRight w:val="0"/>
          <w:marTop w:val="0"/>
          <w:marBottom w:val="0"/>
          <w:divBdr>
            <w:top w:val="none" w:sz="0" w:space="0" w:color="auto"/>
            <w:left w:val="none" w:sz="0" w:space="0" w:color="auto"/>
            <w:bottom w:val="none" w:sz="0" w:space="0" w:color="auto"/>
            <w:right w:val="none" w:sz="0" w:space="0" w:color="auto"/>
          </w:divBdr>
        </w:div>
        <w:div w:id="391781219">
          <w:marLeft w:val="0"/>
          <w:marRight w:val="0"/>
          <w:marTop w:val="0"/>
          <w:marBottom w:val="0"/>
          <w:divBdr>
            <w:top w:val="none" w:sz="0" w:space="0" w:color="auto"/>
            <w:left w:val="none" w:sz="0" w:space="0" w:color="auto"/>
            <w:bottom w:val="none" w:sz="0" w:space="0" w:color="auto"/>
            <w:right w:val="none" w:sz="0" w:space="0" w:color="auto"/>
          </w:divBdr>
        </w:div>
        <w:div w:id="1430931987">
          <w:marLeft w:val="0"/>
          <w:marRight w:val="0"/>
          <w:marTop w:val="0"/>
          <w:marBottom w:val="0"/>
          <w:divBdr>
            <w:top w:val="none" w:sz="0" w:space="0" w:color="auto"/>
            <w:left w:val="none" w:sz="0" w:space="0" w:color="auto"/>
            <w:bottom w:val="none" w:sz="0" w:space="0" w:color="auto"/>
            <w:right w:val="none" w:sz="0" w:space="0" w:color="auto"/>
          </w:divBdr>
        </w:div>
        <w:div w:id="1755473955">
          <w:marLeft w:val="0"/>
          <w:marRight w:val="0"/>
          <w:marTop w:val="0"/>
          <w:marBottom w:val="0"/>
          <w:divBdr>
            <w:top w:val="none" w:sz="0" w:space="0" w:color="auto"/>
            <w:left w:val="none" w:sz="0" w:space="0" w:color="auto"/>
            <w:bottom w:val="none" w:sz="0" w:space="0" w:color="auto"/>
            <w:right w:val="none" w:sz="0" w:space="0" w:color="auto"/>
          </w:divBdr>
        </w:div>
        <w:div w:id="45302114">
          <w:marLeft w:val="0"/>
          <w:marRight w:val="0"/>
          <w:marTop w:val="0"/>
          <w:marBottom w:val="0"/>
          <w:divBdr>
            <w:top w:val="none" w:sz="0" w:space="0" w:color="auto"/>
            <w:left w:val="none" w:sz="0" w:space="0" w:color="auto"/>
            <w:bottom w:val="none" w:sz="0" w:space="0" w:color="auto"/>
            <w:right w:val="none" w:sz="0" w:space="0" w:color="auto"/>
          </w:divBdr>
        </w:div>
        <w:div w:id="1968311350">
          <w:marLeft w:val="0"/>
          <w:marRight w:val="0"/>
          <w:marTop w:val="0"/>
          <w:marBottom w:val="0"/>
          <w:divBdr>
            <w:top w:val="none" w:sz="0" w:space="0" w:color="auto"/>
            <w:left w:val="none" w:sz="0" w:space="0" w:color="auto"/>
            <w:bottom w:val="none" w:sz="0" w:space="0" w:color="auto"/>
            <w:right w:val="none" w:sz="0" w:space="0" w:color="auto"/>
          </w:divBdr>
        </w:div>
        <w:div w:id="1175464359">
          <w:marLeft w:val="0"/>
          <w:marRight w:val="0"/>
          <w:marTop w:val="0"/>
          <w:marBottom w:val="0"/>
          <w:divBdr>
            <w:top w:val="none" w:sz="0" w:space="0" w:color="auto"/>
            <w:left w:val="none" w:sz="0" w:space="0" w:color="auto"/>
            <w:bottom w:val="none" w:sz="0" w:space="0" w:color="auto"/>
            <w:right w:val="none" w:sz="0" w:space="0" w:color="auto"/>
          </w:divBdr>
        </w:div>
        <w:div w:id="257450713">
          <w:marLeft w:val="0"/>
          <w:marRight w:val="0"/>
          <w:marTop w:val="0"/>
          <w:marBottom w:val="0"/>
          <w:divBdr>
            <w:top w:val="none" w:sz="0" w:space="0" w:color="auto"/>
            <w:left w:val="none" w:sz="0" w:space="0" w:color="auto"/>
            <w:bottom w:val="none" w:sz="0" w:space="0" w:color="auto"/>
            <w:right w:val="none" w:sz="0" w:space="0" w:color="auto"/>
          </w:divBdr>
        </w:div>
        <w:div w:id="409469014">
          <w:marLeft w:val="0"/>
          <w:marRight w:val="0"/>
          <w:marTop w:val="0"/>
          <w:marBottom w:val="0"/>
          <w:divBdr>
            <w:top w:val="none" w:sz="0" w:space="0" w:color="auto"/>
            <w:left w:val="none" w:sz="0" w:space="0" w:color="auto"/>
            <w:bottom w:val="none" w:sz="0" w:space="0" w:color="auto"/>
            <w:right w:val="none" w:sz="0" w:space="0" w:color="auto"/>
          </w:divBdr>
        </w:div>
        <w:div w:id="1687634672">
          <w:marLeft w:val="0"/>
          <w:marRight w:val="0"/>
          <w:marTop w:val="0"/>
          <w:marBottom w:val="0"/>
          <w:divBdr>
            <w:top w:val="none" w:sz="0" w:space="0" w:color="auto"/>
            <w:left w:val="none" w:sz="0" w:space="0" w:color="auto"/>
            <w:bottom w:val="none" w:sz="0" w:space="0" w:color="auto"/>
            <w:right w:val="none" w:sz="0" w:space="0" w:color="auto"/>
          </w:divBdr>
        </w:div>
        <w:div w:id="1488783349">
          <w:marLeft w:val="0"/>
          <w:marRight w:val="0"/>
          <w:marTop w:val="0"/>
          <w:marBottom w:val="0"/>
          <w:divBdr>
            <w:top w:val="none" w:sz="0" w:space="0" w:color="auto"/>
            <w:left w:val="none" w:sz="0" w:space="0" w:color="auto"/>
            <w:bottom w:val="none" w:sz="0" w:space="0" w:color="auto"/>
            <w:right w:val="none" w:sz="0" w:space="0" w:color="auto"/>
          </w:divBdr>
        </w:div>
        <w:div w:id="1427460960">
          <w:marLeft w:val="0"/>
          <w:marRight w:val="0"/>
          <w:marTop w:val="0"/>
          <w:marBottom w:val="0"/>
          <w:divBdr>
            <w:top w:val="none" w:sz="0" w:space="0" w:color="auto"/>
            <w:left w:val="none" w:sz="0" w:space="0" w:color="auto"/>
            <w:bottom w:val="none" w:sz="0" w:space="0" w:color="auto"/>
            <w:right w:val="none" w:sz="0" w:space="0" w:color="auto"/>
          </w:divBdr>
        </w:div>
        <w:div w:id="1290012135">
          <w:marLeft w:val="0"/>
          <w:marRight w:val="0"/>
          <w:marTop w:val="0"/>
          <w:marBottom w:val="0"/>
          <w:divBdr>
            <w:top w:val="none" w:sz="0" w:space="0" w:color="auto"/>
            <w:left w:val="none" w:sz="0" w:space="0" w:color="auto"/>
            <w:bottom w:val="none" w:sz="0" w:space="0" w:color="auto"/>
            <w:right w:val="none" w:sz="0" w:space="0" w:color="auto"/>
          </w:divBdr>
        </w:div>
        <w:div w:id="112095158">
          <w:marLeft w:val="0"/>
          <w:marRight w:val="0"/>
          <w:marTop w:val="0"/>
          <w:marBottom w:val="0"/>
          <w:divBdr>
            <w:top w:val="none" w:sz="0" w:space="0" w:color="auto"/>
            <w:left w:val="none" w:sz="0" w:space="0" w:color="auto"/>
            <w:bottom w:val="none" w:sz="0" w:space="0" w:color="auto"/>
            <w:right w:val="none" w:sz="0" w:space="0" w:color="auto"/>
          </w:divBdr>
        </w:div>
        <w:div w:id="891884209">
          <w:marLeft w:val="0"/>
          <w:marRight w:val="0"/>
          <w:marTop w:val="0"/>
          <w:marBottom w:val="0"/>
          <w:divBdr>
            <w:top w:val="none" w:sz="0" w:space="0" w:color="auto"/>
            <w:left w:val="none" w:sz="0" w:space="0" w:color="auto"/>
            <w:bottom w:val="none" w:sz="0" w:space="0" w:color="auto"/>
            <w:right w:val="none" w:sz="0" w:space="0" w:color="auto"/>
          </w:divBdr>
        </w:div>
        <w:div w:id="188026782">
          <w:marLeft w:val="0"/>
          <w:marRight w:val="0"/>
          <w:marTop w:val="0"/>
          <w:marBottom w:val="0"/>
          <w:divBdr>
            <w:top w:val="none" w:sz="0" w:space="0" w:color="auto"/>
            <w:left w:val="none" w:sz="0" w:space="0" w:color="auto"/>
            <w:bottom w:val="none" w:sz="0" w:space="0" w:color="auto"/>
            <w:right w:val="none" w:sz="0" w:space="0" w:color="auto"/>
          </w:divBdr>
        </w:div>
        <w:div w:id="681591305">
          <w:marLeft w:val="0"/>
          <w:marRight w:val="0"/>
          <w:marTop w:val="0"/>
          <w:marBottom w:val="0"/>
          <w:divBdr>
            <w:top w:val="none" w:sz="0" w:space="0" w:color="auto"/>
            <w:left w:val="none" w:sz="0" w:space="0" w:color="auto"/>
            <w:bottom w:val="none" w:sz="0" w:space="0" w:color="auto"/>
            <w:right w:val="none" w:sz="0" w:space="0" w:color="auto"/>
          </w:divBdr>
        </w:div>
        <w:div w:id="1947928741">
          <w:marLeft w:val="0"/>
          <w:marRight w:val="0"/>
          <w:marTop w:val="0"/>
          <w:marBottom w:val="0"/>
          <w:divBdr>
            <w:top w:val="none" w:sz="0" w:space="0" w:color="auto"/>
            <w:left w:val="none" w:sz="0" w:space="0" w:color="auto"/>
            <w:bottom w:val="none" w:sz="0" w:space="0" w:color="auto"/>
            <w:right w:val="none" w:sz="0" w:space="0" w:color="auto"/>
          </w:divBdr>
        </w:div>
        <w:div w:id="1029066443">
          <w:marLeft w:val="0"/>
          <w:marRight w:val="0"/>
          <w:marTop w:val="0"/>
          <w:marBottom w:val="0"/>
          <w:divBdr>
            <w:top w:val="none" w:sz="0" w:space="0" w:color="auto"/>
            <w:left w:val="none" w:sz="0" w:space="0" w:color="auto"/>
            <w:bottom w:val="none" w:sz="0" w:space="0" w:color="auto"/>
            <w:right w:val="none" w:sz="0" w:space="0" w:color="auto"/>
          </w:divBdr>
        </w:div>
        <w:div w:id="601570714">
          <w:marLeft w:val="0"/>
          <w:marRight w:val="0"/>
          <w:marTop w:val="0"/>
          <w:marBottom w:val="0"/>
          <w:divBdr>
            <w:top w:val="none" w:sz="0" w:space="0" w:color="auto"/>
            <w:left w:val="none" w:sz="0" w:space="0" w:color="auto"/>
            <w:bottom w:val="none" w:sz="0" w:space="0" w:color="auto"/>
            <w:right w:val="none" w:sz="0" w:space="0" w:color="auto"/>
          </w:divBdr>
        </w:div>
        <w:div w:id="1754281096">
          <w:marLeft w:val="0"/>
          <w:marRight w:val="0"/>
          <w:marTop w:val="0"/>
          <w:marBottom w:val="0"/>
          <w:divBdr>
            <w:top w:val="none" w:sz="0" w:space="0" w:color="auto"/>
            <w:left w:val="none" w:sz="0" w:space="0" w:color="auto"/>
            <w:bottom w:val="none" w:sz="0" w:space="0" w:color="auto"/>
            <w:right w:val="none" w:sz="0" w:space="0" w:color="auto"/>
          </w:divBdr>
        </w:div>
        <w:div w:id="1270311084">
          <w:marLeft w:val="0"/>
          <w:marRight w:val="0"/>
          <w:marTop w:val="0"/>
          <w:marBottom w:val="0"/>
          <w:divBdr>
            <w:top w:val="none" w:sz="0" w:space="0" w:color="auto"/>
            <w:left w:val="none" w:sz="0" w:space="0" w:color="auto"/>
            <w:bottom w:val="none" w:sz="0" w:space="0" w:color="auto"/>
            <w:right w:val="none" w:sz="0" w:space="0" w:color="auto"/>
          </w:divBdr>
        </w:div>
        <w:div w:id="682050740">
          <w:marLeft w:val="0"/>
          <w:marRight w:val="0"/>
          <w:marTop w:val="0"/>
          <w:marBottom w:val="0"/>
          <w:divBdr>
            <w:top w:val="none" w:sz="0" w:space="0" w:color="auto"/>
            <w:left w:val="none" w:sz="0" w:space="0" w:color="auto"/>
            <w:bottom w:val="none" w:sz="0" w:space="0" w:color="auto"/>
            <w:right w:val="none" w:sz="0" w:space="0" w:color="auto"/>
          </w:divBdr>
        </w:div>
        <w:div w:id="1439788550">
          <w:marLeft w:val="0"/>
          <w:marRight w:val="0"/>
          <w:marTop w:val="0"/>
          <w:marBottom w:val="0"/>
          <w:divBdr>
            <w:top w:val="none" w:sz="0" w:space="0" w:color="auto"/>
            <w:left w:val="none" w:sz="0" w:space="0" w:color="auto"/>
            <w:bottom w:val="none" w:sz="0" w:space="0" w:color="auto"/>
            <w:right w:val="none" w:sz="0" w:space="0" w:color="auto"/>
          </w:divBdr>
        </w:div>
        <w:div w:id="1992634668">
          <w:marLeft w:val="0"/>
          <w:marRight w:val="0"/>
          <w:marTop w:val="0"/>
          <w:marBottom w:val="0"/>
          <w:divBdr>
            <w:top w:val="none" w:sz="0" w:space="0" w:color="auto"/>
            <w:left w:val="none" w:sz="0" w:space="0" w:color="auto"/>
            <w:bottom w:val="none" w:sz="0" w:space="0" w:color="auto"/>
            <w:right w:val="none" w:sz="0" w:space="0" w:color="auto"/>
          </w:divBdr>
        </w:div>
        <w:div w:id="696664369">
          <w:marLeft w:val="0"/>
          <w:marRight w:val="0"/>
          <w:marTop w:val="0"/>
          <w:marBottom w:val="0"/>
          <w:divBdr>
            <w:top w:val="none" w:sz="0" w:space="0" w:color="auto"/>
            <w:left w:val="none" w:sz="0" w:space="0" w:color="auto"/>
            <w:bottom w:val="none" w:sz="0" w:space="0" w:color="auto"/>
            <w:right w:val="none" w:sz="0" w:space="0" w:color="auto"/>
          </w:divBdr>
        </w:div>
        <w:div w:id="427624759">
          <w:marLeft w:val="0"/>
          <w:marRight w:val="0"/>
          <w:marTop w:val="0"/>
          <w:marBottom w:val="0"/>
          <w:divBdr>
            <w:top w:val="none" w:sz="0" w:space="0" w:color="auto"/>
            <w:left w:val="none" w:sz="0" w:space="0" w:color="auto"/>
            <w:bottom w:val="none" w:sz="0" w:space="0" w:color="auto"/>
            <w:right w:val="none" w:sz="0" w:space="0" w:color="auto"/>
          </w:divBdr>
        </w:div>
        <w:div w:id="17200806">
          <w:marLeft w:val="0"/>
          <w:marRight w:val="0"/>
          <w:marTop w:val="0"/>
          <w:marBottom w:val="0"/>
          <w:divBdr>
            <w:top w:val="none" w:sz="0" w:space="0" w:color="auto"/>
            <w:left w:val="none" w:sz="0" w:space="0" w:color="auto"/>
            <w:bottom w:val="none" w:sz="0" w:space="0" w:color="auto"/>
            <w:right w:val="none" w:sz="0" w:space="0" w:color="auto"/>
          </w:divBdr>
        </w:div>
        <w:div w:id="1824420690">
          <w:marLeft w:val="0"/>
          <w:marRight w:val="0"/>
          <w:marTop w:val="0"/>
          <w:marBottom w:val="0"/>
          <w:divBdr>
            <w:top w:val="none" w:sz="0" w:space="0" w:color="auto"/>
            <w:left w:val="none" w:sz="0" w:space="0" w:color="auto"/>
            <w:bottom w:val="none" w:sz="0" w:space="0" w:color="auto"/>
            <w:right w:val="none" w:sz="0" w:space="0" w:color="auto"/>
          </w:divBdr>
        </w:div>
        <w:div w:id="1030031857">
          <w:marLeft w:val="0"/>
          <w:marRight w:val="0"/>
          <w:marTop w:val="0"/>
          <w:marBottom w:val="0"/>
          <w:divBdr>
            <w:top w:val="none" w:sz="0" w:space="0" w:color="auto"/>
            <w:left w:val="none" w:sz="0" w:space="0" w:color="auto"/>
            <w:bottom w:val="none" w:sz="0" w:space="0" w:color="auto"/>
            <w:right w:val="none" w:sz="0" w:space="0" w:color="auto"/>
          </w:divBdr>
        </w:div>
        <w:div w:id="1886209910">
          <w:marLeft w:val="0"/>
          <w:marRight w:val="0"/>
          <w:marTop w:val="0"/>
          <w:marBottom w:val="0"/>
          <w:divBdr>
            <w:top w:val="none" w:sz="0" w:space="0" w:color="auto"/>
            <w:left w:val="none" w:sz="0" w:space="0" w:color="auto"/>
            <w:bottom w:val="none" w:sz="0" w:space="0" w:color="auto"/>
            <w:right w:val="none" w:sz="0" w:space="0" w:color="auto"/>
          </w:divBdr>
        </w:div>
        <w:div w:id="921331344">
          <w:marLeft w:val="0"/>
          <w:marRight w:val="0"/>
          <w:marTop w:val="0"/>
          <w:marBottom w:val="0"/>
          <w:divBdr>
            <w:top w:val="none" w:sz="0" w:space="0" w:color="auto"/>
            <w:left w:val="none" w:sz="0" w:space="0" w:color="auto"/>
            <w:bottom w:val="none" w:sz="0" w:space="0" w:color="auto"/>
            <w:right w:val="none" w:sz="0" w:space="0" w:color="auto"/>
          </w:divBdr>
        </w:div>
      </w:divsChild>
    </w:div>
    <w:div w:id="1617103323">
      <w:bodyDiv w:val="1"/>
      <w:marLeft w:val="0"/>
      <w:marRight w:val="0"/>
      <w:marTop w:val="0"/>
      <w:marBottom w:val="0"/>
      <w:divBdr>
        <w:top w:val="none" w:sz="0" w:space="0" w:color="auto"/>
        <w:left w:val="none" w:sz="0" w:space="0" w:color="auto"/>
        <w:bottom w:val="none" w:sz="0" w:space="0" w:color="auto"/>
        <w:right w:val="none" w:sz="0" w:space="0" w:color="auto"/>
      </w:divBdr>
    </w:div>
    <w:div w:id="1646160812">
      <w:bodyDiv w:val="1"/>
      <w:marLeft w:val="0"/>
      <w:marRight w:val="0"/>
      <w:marTop w:val="0"/>
      <w:marBottom w:val="0"/>
      <w:divBdr>
        <w:top w:val="none" w:sz="0" w:space="0" w:color="auto"/>
        <w:left w:val="none" w:sz="0" w:space="0" w:color="auto"/>
        <w:bottom w:val="none" w:sz="0" w:space="0" w:color="auto"/>
        <w:right w:val="none" w:sz="0" w:space="0" w:color="auto"/>
      </w:divBdr>
    </w:div>
    <w:div w:id="1689793078">
      <w:bodyDiv w:val="1"/>
      <w:marLeft w:val="0"/>
      <w:marRight w:val="0"/>
      <w:marTop w:val="0"/>
      <w:marBottom w:val="0"/>
      <w:divBdr>
        <w:top w:val="none" w:sz="0" w:space="0" w:color="auto"/>
        <w:left w:val="none" w:sz="0" w:space="0" w:color="auto"/>
        <w:bottom w:val="none" w:sz="0" w:space="0" w:color="auto"/>
        <w:right w:val="none" w:sz="0" w:space="0" w:color="auto"/>
      </w:divBdr>
    </w:div>
    <w:div w:id="1759786573">
      <w:bodyDiv w:val="1"/>
      <w:marLeft w:val="0"/>
      <w:marRight w:val="0"/>
      <w:marTop w:val="0"/>
      <w:marBottom w:val="0"/>
      <w:divBdr>
        <w:top w:val="none" w:sz="0" w:space="0" w:color="auto"/>
        <w:left w:val="none" w:sz="0" w:space="0" w:color="auto"/>
        <w:bottom w:val="none" w:sz="0" w:space="0" w:color="auto"/>
        <w:right w:val="none" w:sz="0" w:space="0" w:color="auto"/>
      </w:divBdr>
      <w:divsChild>
        <w:div w:id="1300918009">
          <w:marLeft w:val="0"/>
          <w:marRight w:val="0"/>
          <w:marTop w:val="0"/>
          <w:marBottom w:val="0"/>
          <w:divBdr>
            <w:top w:val="none" w:sz="0" w:space="0" w:color="auto"/>
            <w:left w:val="none" w:sz="0" w:space="0" w:color="auto"/>
            <w:bottom w:val="none" w:sz="0" w:space="0" w:color="auto"/>
            <w:right w:val="none" w:sz="0" w:space="0" w:color="auto"/>
          </w:divBdr>
          <w:divsChild>
            <w:div w:id="1355619242">
              <w:marLeft w:val="0"/>
              <w:marRight w:val="0"/>
              <w:marTop w:val="0"/>
              <w:marBottom w:val="0"/>
              <w:divBdr>
                <w:top w:val="none" w:sz="0" w:space="0" w:color="auto"/>
                <w:left w:val="none" w:sz="0" w:space="0" w:color="auto"/>
                <w:bottom w:val="none" w:sz="0" w:space="0" w:color="auto"/>
                <w:right w:val="none" w:sz="0" w:space="0" w:color="auto"/>
              </w:divBdr>
            </w:div>
            <w:div w:id="1213736593">
              <w:marLeft w:val="0"/>
              <w:marRight w:val="0"/>
              <w:marTop w:val="0"/>
              <w:marBottom w:val="0"/>
              <w:divBdr>
                <w:top w:val="none" w:sz="0" w:space="0" w:color="auto"/>
                <w:left w:val="none" w:sz="0" w:space="0" w:color="auto"/>
                <w:bottom w:val="none" w:sz="0" w:space="0" w:color="auto"/>
                <w:right w:val="none" w:sz="0" w:space="0" w:color="auto"/>
              </w:divBdr>
            </w:div>
            <w:div w:id="529728700">
              <w:marLeft w:val="0"/>
              <w:marRight w:val="0"/>
              <w:marTop w:val="0"/>
              <w:marBottom w:val="0"/>
              <w:divBdr>
                <w:top w:val="none" w:sz="0" w:space="0" w:color="auto"/>
                <w:left w:val="none" w:sz="0" w:space="0" w:color="auto"/>
                <w:bottom w:val="none" w:sz="0" w:space="0" w:color="auto"/>
                <w:right w:val="none" w:sz="0" w:space="0" w:color="auto"/>
              </w:divBdr>
            </w:div>
            <w:div w:id="875627396">
              <w:marLeft w:val="0"/>
              <w:marRight w:val="0"/>
              <w:marTop w:val="0"/>
              <w:marBottom w:val="0"/>
              <w:divBdr>
                <w:top w:val="none" w:sz="0" w:space="0" w:color="auto"/>
                <w:left w:val="none" w:sz="0" w:space="0" w:color="auto"/>
                <w:bottom w:val="none" w:sz="0" w:space="0" w:color="auto"/>
                <w:right w:val="none" w:sz="0" w:space="0" w:color="auto"/>
              </w:divBdr>
            </w:div>
            <w:div w:id="1565338703">
              <w:marLeft w:val="0"/>
              <w:marRight w:val="0"/>
              <w:marTop w:val="0"/>
              <w:marBottom w:val="0"/>
              <w:divBdr>
                <w:top w:val="none" w:sz="0" w:space="0" w:color="auto"/>
                <w:left w:val="none" w:sz="0" w:space="0" w:color="auto"/>
                <w:bottom w:val="none" w:sz="0" w:space="0" w:color="auto"/>
                <w:right w:val="none" w:sz="0" w:space="0" w:color="auto"/>
              </w:divBdr>
            </w:div>
            <w:div w:id="928317463">
              <w:marLeft w:val="0"/>
              <w:marRight w:val="0"/>
              <w:marTop w:val="0"/>
              <w:marBottom w:val="0"/>
              <w:divBdr>
                <w:top w:val="none" w:sz="0" w:space="0" w:color="auto"/>
                <w:left w:val="none" w:sz="0" w:space="0" w:color="auto"/>
                <w:bottom w:val="none" w:sz="0" w:space="0" w:color="auto"/>
                <w:right w:val="none" w:sz="0" w:space="0" w:color="auto"/>
              </w:divBdr>
            </w:div>
            <w:div w:id="958294850">
              <w:marLeft w:val="0"/>
              <w:marRight w:val="0"/>
              <w:marTop w:val="0"/>
              <w:marBottom w:val="0"/>
              <w:divBdr>
                <w:top w:val="none" w:sz="0" w:space="0" w:color="auto"/>
                <w:left w:val="none" w:sz="0" w:space="0" w:color="auto"/>
                <w:bottom w:val="none" w:sz="0" w:space="0" w:color="auto"/>
                <w:right w:val="none" w:sz="0" w:space="0" w:color="auto"/>
              </w:divBdr>
            </w:div>
            <w:div w:id="171728694">
              <w:marLeft w:val="0"/>
              <w:marRight w:val="0"/>
              <w:marTop w:val="0"/>
              <w:marBottom w:val="0"/>
              <w:divBdr>
                <w:top w:val="none" w:sz="0" w:space="0" w:color="auto"/>
                <w:left w:val="none" w:sz="0" w:space="0" w:color="auto"/>
                <w:bottom w:val="none" w:sz="0" w:space="0" w:color="auto"/>
                <w:right w:val="none" w:sz="0" w:space="0" w:color="auto"/>
              </w:divBdr>
            </w:div>
            <w:div w:id="1226834335">
              <w:marLeft w:val="0"/>
              <w:marRight w:val="0"/>
              <w:marTop w:val="0"/>
              <w:marBottom w:val="0"/>
              <w:divBdr>
                <w:top w:val="none" w:sz="0" w:space="0" w:color="auto"/>
                <w:left w:val="none" w:sz="0" w:space="0" w:color="auto"/>
                <w:bottom w:val="none" w:sz="0" w:space="0" w:color="auto"/>
                <w:right w:val="none" w:sz="0" w:space="0" w:color="auto"/>
              </w:divBdr>
            </w:div>
            <w:div w:id="1074207844">
              <w:marLeft w:val="0"/>
              <w:marRight w:val="0"/>
              <w:marTop w:val="0"/>
              <w:marBottom w:val="0"/>
              <w:divBdr>
                <w:top w:val="none" w:sz="0" w:space="0" w:color="auto"/>
                <w:left w:val="none" w:sz="0" w:space="0" w:color="auto"/>
                <w:bottom w:val="none" w:sz="0" w:space="0" w:color="auto"/>
                <w:right w:val="none" w:sz="0" w:space="0" w:color="auto"/>
              </w:divBdr>
            </w:div>
            <w:div w:id="850753336">
              <w:marLeft w:val="0"/>
              <w:marRight w:val="0"/>
              <w:marTop w:val="0"/>
              <w:marBottom w:val="0"/>
              <w:divBdr>
                <w:top w:val="none" w:sz="0" w:space="0" w:color="auto"/>
                <w:left w:val="none" w:sz="0" w:space="0" w:color="auto"/>
                <w:bottom w:val="none" w:sz="0" w:space="0" w:color="auto"/>
                <w:right w:val="none" w:sz="0" w:space="0" w:color="auto"/>
              </w:divBdr>
            </w:div>
            <w:div w:id="2064867220">
              <w:marLeft w:val="0"/>
              <w:marRight w:val="0"/>
              <w:marTop w:val="0"/>
              <w:marBottom w:val="0"/>
              <w:divBdr>
                <w:top w:val="none" w:sz="0" w:space="0" w:color="auto"/>
                <w:left w:val="none" w:sz="0" w:space="0" w:color="auto"/>
                <w:bottom w:val="none" w:sz="0" w:space="0" w:color="auto"/>
                <w:right w:val="none" w:sz="0" w:space="0" w:color="auto"/>
              </w:divBdr>
            </w:div>
            <w:div w:id="1154224232">
              <w:marLeft w:val="0"/>
              <w:marRight w:val="0"/>
              <w:marTop w:val="0"/>
              <w:marBottom w:val="0"/>
              <w:divBdr>
                <w:top w:val="none" w:sz="0" w:space="0" w:color="auto"/>
                <w:left w:val="none" w:sz="0" w:space="0" w:color="auto"/>
                <w:bottom w:val="none" w:sz="0" w:space="0" w:color="auto"/>
                <w:right w:val="none" w:sz="0" w:space="0" w:color="auto"/>
              </w:divBdr>
            </w:div>
            <w:div w:id="1743604523">
              <w:marLeft w:val="0"/>
              <w:marRight w:val="0"/>
              <w:marTop w:val="0"/>
              <w:marBottom w:val="0"/>
              <w:divBdr>
                <w:top w:val="none" w:sz="0" w:space="0" w:color="auto"/>
                <w:left w:val="none" w:sz="0" w:space="0" w:color="auto"/>
                <w:bottom w:val="none" w:sz="0" w:space="0" w:color="auto"/>
                <w:right w:val="none" w:sz="0" w:space="0" w:color="auto"/>
              </w:divBdr>
            </w:div>
            <w:div w:id="1033843154">
              <w:marLeft w:val="0"/>
              <w:marRight w:val="0"/>
              <w:marTop w:val="0"/>
              <w:marBottom w:val="0"/>
              <w:divBdr>
                <w:top w:val="none" w:sz="0" w:space="0" w:color="auto"/>
                <w:left w:val="none" w:sz="0" w:space="0" w:color="auto"/>
                <w:bottom w:val="none" w:sz="0" w:space="0" w:color="auto"/>
                <w:right w:val="none" w:sz="0" w:space="0" w:color="auto"/>
              </w:divBdr>
            </w:div>
            <w:div w:id="124129769">
              <w:marLeft w:val="0"/>
              <w:marRight w:val="0"/>
              <w:marTop w:val="0"/>
              <w:marBottom w:val="0"/>
              <w:divBdr>
                <w:top w:val="none" w:sz="0" w:space="0" w:color="auto"/>
                <w:left w:val="none" w:sz="0" w:space="0" w:color="auto"/>
                <w:bottom w:val="none" w:sz="0" w:space="0" w:color="auto"/>
                <w:right w:val="none" w:sz="0" w:space="0" w:color="auto"/>
              </w:divBdr>
            </w:div>
            <w:div w:id="326520484">
              <w:marLeft w:val="0"/>
              <w:marRight w:val="0"/>
              <w:marTop w:val="0"/>
              <w:marBottom w:val="0"/>
              <w:divBdr>
                <w:top w:val="none" w:sz="0" w:space="0" w:color="auto"/>
                <w:left w:val="none" w:sz="0" w:space="0" w:color="auto"/>
                <w:bottom w:val="none" w:sz="0" w:space="0" w:color="auto"/>
                <w:right w:val="none" w:sz="0" w:space="0" w:color="auto"/>
              </w:divBdr>
            </w:div>
            <w:div w:id="1985967713">
              <w:marLeft w:val="0"/>
              <w:marRight w:val="0"/>
              <w:marTop w:val="0"/>
              <w:marBottom w:val="0"/>
              <w:divBdr>
                <w:top w:val="none" w:sz="0" w:space="0" w:color="auto"/>
                <w:left w:val="none" w:sz="0" w:space="0" w:color="auto"/>
                <w:bottom w:val="none" w:sz="0" w:space="0" w:color="auto"/>
                <w:right w:val="none" w:sz="0" w:space="0" w:color="auto"/>
              </w:divBdr>
            </w:div>
            <w:div w:id="68576097">
              <w:marLeft w:val="0"/>
              <w:marRight w:val="0"/>
              <w:marTop w:val="0"/>
              <w:marBottom w:val="0"/>
              <w:divBdr>
                <w:top w:val="none" w:sz="0" w:space="0" w:color="auto"/>
                <w:left w:val="none" w:sz="0" w:space="0" w:color="auto"/>
                <w:bottom w:val="none" w:sz="0" w:space="0" w:color="auto"/>
                <w:right w:val="none" w:sz="0" w:space="0" w:color="auto"/>
              </w:divBdr>
            </w:div>
            <w:div w:id="301547248">
              <w:marLeft w:val="0"/>
              <w:marRight w:val="0"/>
              <w:marTop w:val="0"/>
              <w:marBottom w:val="0"/>
              <w:divBdr>
                <w:top w:val="none" w:sz="0" w:space="0" w:color="auto"/>
                <w:left w:val="none" w:sz="0" w:space="0" w:color="auto"/>
                <w:bottom w:val="none" w:sz="0" w:space="0" w:color="auto"/>
                <w:right w:val="none" w:sz="0" w:space="0" w:color="auto"/>
              </w:divBdr>
            </w:div>
            <w:div w:id="1800222180">
              <w:marLeft w:val="0"/>
              <w:marRight w:val="0"/>
              <w:marTop w:val="0"/>
              <w:marBottom w:val="0"/>
              <w:divBdr>
                <w:top w:val="none" w:sz="0" w:space="0" w:color="auto"/>
                <w:left w:val="none" w:sz="0" w:space="0" w:color="auto"/>
                <w:bottom w:val="none" w:sz="0" w:space="0" w:color="auto"/>
                <w:right w:val="none" w:sz="0" w:space="0" w:color="auto"/>
              </w:divBdr>
            </w:div>
            <w:div w:id="2054573924">
              <w:marLeft w:val="0"/>
              <w:marRight w:val="0"/>
              <w:marTop w:val="0"/>
              <w:marBottom w:val="0"/>
              <w:divBdr>
                <w:top w:val="none" w:sz="0" w:space="0" w:color="auto"/>
                <w:left w:val="none" w:sz="0" w:space="0" w:color="auto"/>
                <w:bottom w:val="none" w:sz="0" w:space="0" w:color="auto"/>
                <w:right w:val="none" w:sz="0" w:space="0" w:color="auto"/>
              </w:divBdr>
            </w:div>
            <w:div w:id="1836603506">
              <w:marLeft w:val="0"/>
              <w:marRight w:val="0"/>
              <w:marTop w:val="0"/>
              <w:marBottom w:val="0"/>
              <w:divBdr>
                <w:top w:val="none" w:sz="0" w:space="0" w:color="auto"/>
                <w:left w:val="none" w:sz="0" w:space="0" w:color="auto"/>
                <w:bottom w:val="none" w:sz="0" w:space="0" w:color="auto"/>
                <w:right w:val="none" w:sz="0" w:space="0" w:color="auto"/>
              </w:divBdr>
            </w:div>
            <w:div w:id="1940527323">
              <w:marLeft w:val="0"/>
              <w:marRight w:val="0"/>
              <w:marTop w:val="0"/>
              <w:marBottom w:val="0"/>
              <w:divBdr>
                <w:top w:val="none" w:sz="0" w:space="0" w:color="auto"/>
                <w:left w:val="none" w:sz="0" w:space="0" w:color="auto"/>
                <w:bottom w:val="none" w:sz="0" w:space="0" w:color="auto"/>
                <w:right w:val="none" w:sz="0" w:space="0" w:color="auto"/>
              </w:divBdr>
            </w:div>
            <w:div w:id="851264448">
              <w:marLeft w:val="0"/>
              <w:marRight w:val="0"/>
              <w:marTop w:val="0"/>
              <w:marBottom w:val="0"/>
              <w:divBdr>
                <w:top w:val="none" w:sz="0" w:space="0" w:color="auto"/>
                <w:left w:val="none" w:sz="0" w:space="0" w:color="auto"/>
                <w:bottom w:val="none" w:sz="0" w:space="0" w:color="auto"/>
                <w:right w:val="none" w:sz="0" w:space="0" w:color="auto"/>
              </w:divBdr>
            </w:div>
            <w:div w:id="1453478290">
              <w:marLeft w:val="0"/>
              <w:marRight w:val="0"/>
              <w:marTop w:val="0"/>
              <w:marBottom w:val="0"/>
              <w:divBdr>
                <w:top w:val="none" w:sz="0" w:space="0" w:color="auto"/>
                <w:left w:val="none" w:sz="0" w:space="0" w:color="auto"/>
                <w:bottom w:val="none" w:sz="0" w:space="0" w:color="auto"/>
                <w:right w:val="none" w:sz="0" w:space="0" w:color="auto"/>
              </w:divBdr>
            </w:div>
            <w:div w:id="668676691">
              <w:marLeft w:val="0"/>
              <w:marRight w:val="0"/>
              <w:marTop w:val="0"/>
              <w:marBottom w:val="0"/>
              <w:divBdr>
                <w:top w:val="none" w:sz="0" w:space="0" w:color="auto"/>
                <w:left w:val="none" w:sz="0" w:space="0" w:color="auto"/>
                <w:bottom w:val="none" w:sz="0" w:space="0" w:color="auto"/>
                <w:right w:val="none" w:sz="0" w:space="0" w:color="auto"/>
              </w:divBdr>
            </w:div>
            <w:div w:id="604309738">
              <w:marLeft w:val="0"/>
              <w:marRight w:val="0"/>
              <w:marTop w:val="0"/>
              <w:marBottom w:val="0"/>
              <w:divBdr>
                <w:top w:val="none" w:sz="0" w:space="0" w:color="auto"/>
                <w:left w:val="none" w:sz="0" w:space="0" w:color="auto"/>
                <w:bottom w:val="none" w:sz="0" w:space="0" w:color="auto"/>
                <w:right w:val="none" w:sz="0" w:space="0" w:color="auto"/>
              </w:divBdr>
            </w:div>
            <w:div w:id="75518150">
              <w:marLeft w:val="0"/>
              <w:marRight w:val="0"/>
              <w:marTop w:val="0"/>
              <w:marBottom w:val="0"/>
              <w:divBdr>
                <w:top w:val="none" w:sz="0" w:space="0" w:color="auto"/>
                <w:left w:val="none" w:sz="0" w:space="0" w:color="auto"/>
                <w:bottom w:val="none" w:sz="0" w:space="0" w:color="auto"/>
                <w:right w:val="none" w:sz="0" w:space="0" w:color="auto"/>
              </w:divBdr>
            </w:div>
            <w:div w:id="1225876842">
              <w:marLeft w:val="0"/>
              <w:marRight w:val="0"/>
              <w:marTop w:val="0"/>
              <w:marBottom w:val="0"/>
              <w:divBdr>
                <w:top w:val="none" w:sz="0" w:space="0" w:color="auto"/>
                <w:left w:val="none" w:sz="0" w:space="0" w:color="auto"/>
                <w:bottom w:val="none" w:sz="0" w:space="0" w:color="auto"/>
                <w:right w:val="none" w:sz="0" w:space="0" w:color="auto"/>
              </w:divBdr>
            </w:div>
            <w:div w:id="803811309">
              <w:marLeft w:val="0"/>
              <w:marRight w:val="0"/>
              <w:marTop w:val="0"/>
              <w:marBottom w:val="0"/>
              <w:divBdr>
                <w:top w:val="none" w:sz="0" w:space="0" w:color="auto"/>
                <w:left w:val="none" w:sz="0" w:space="0" w:color="auto"/>
                <w:bottom w:val="none" w:sz="0" w:space="0" w:color="auto"/>
                <w:right w:val="none" w:sz="0" w:space="0" w:color="auto"/>
              </w:divBdr>
            </w:div>
            <w:div w:id="920681360">
              <w:marLeft w:val="0"/>
              <w:marRight w:val="0"/>
              <w:marTop w:val="0"/>
              <w:marBottom w:val="0"/>
              <w:divBdr>
                <w:top w:val="none" w:sz="0" w:space="0" w:color="auto"/>
                <w:left w:val="none" w:sz="0" w:space="0" w:color="auto"/>
                <w:bottom w:val="none" w:sz="0" w:space="0" w:color="auto"/>
                <w:right w:val="none" w:sz="0" w:space="0" w:color="auto"/>
              </w:divBdr>
            </w:div>
            <w:div w:id="1871263203">
              <w:marLeft w:val="0"/>
              <w:marRight w:val="0"/>
              <w:marTop w:val="0"/>
              <w:marBottom w:val="0"/>
              <w:divBdr>
                <w:top w:val="none" w:sz="0" w:space="0" w:color="auto"/>
                <w:left w:val="none" w:sz="0" w:space="0" w:color="auto"/>
                <w:bottom w:val="none" w:sz="0" w:space="0" w:color="auto"/>
                <w:right w:val="none" w:sz="0" w:space="0" w:color="auto"/>
              </w:divBdr>
            </w:div>
          </w:divsChild>
        </w:div>
        <w:div w:id="585580149">
          <w:marLeft w:val="0"/>
          <w:marRight w:val="0"/>
          <w:marTop w:val="0"/>
          <w:marBottom w:val="0"/>
          <w:divBdr>
            <w:top w:val="none" w:sz="0" w:space="0" w:color="auto"/>
            <w:left w:val="none" w:sz="0" w:space="0" w:color="auto"/>
            <w:bottom w:val="none" w:sz="0" w:space="0" w:color="auto"/>
            <w:right w:val="none" w:sz="0" w:space="0" w:color="auto"/>
          </w:divBdr>
          <w:divsChild>
            <w:div w:id="2107538601">
              <w:marLeft w:val="0"/>
              <w:marRight w:val="0"/>
              <w:marTop w:val="0"/>
              <w:marBottom w:val="0"/>
              <w:divBdr>
                <w:top w:val="none" w:sz="0" w:space="0" w:color="auto"/>
                <w:left w:val="none" w:sz="0" w:space="0" w:color="auto"/>
                <w:bottom w:val="none" w:sz="0" w:space="0" w:color="auto"/>
                <w:right w:val="none" w:sz="0" w:space="0" w:color="auto"/>
              </w:divBdr>
            </w:div>
            <w:div w:id="529076529">
              <w:marLeft w:val="0"/>
              <w:marRight w:val="0"/>
              <w:marTop w:val="0"/>
              <w:marBottom w:val="0"/>
              <w:divBdr>
                <w:top w:val="none" w:sz="0" w:space="0" w:color="auto"/>
                <w:left w:val="none" w:sz="0" w:space="0" w:color="auto"/>
                <w:bottom w:val="none" w:sz="0" w:space="0" w:color="auto"/>
                <w:right w:val="none" w:sz="0" w:space="0" w:color="auto"/>
              </w:divBdr>
            </w:div>
            <w:div w:id="107282473">
              <w:marLeft w:val="0"/>
              <w:marRight w:val="0"/>
              <w:marTop w:val="0"/>
              <w:marBottom w:val="0"/>
              <w:divBdr>
                <w:top w:val="none" w:sz="0" w:space="0" w:color="auto"/>
                <w:left w:val="none" w:sz="0" w:space="0" w:color="auto"/>
                <w:bottom w:val="none" w:sz="0" w:space="0" w:color="auto"/>
                <w:right w:val="none" w:sz="0" w:space="0" w:color="auto"/>
              </w:divBdr>
            </w:div>
            <w:div w:id="513420149">
              <w:marLeft w:val="0"/>
              <w:marRight w:val="0"/>
              <w:marTop w:val="0"/>
              <w:marBottom w:val="0"/>
              <w:divBdr>
                <w:top w:val="none" w:sz="0" w:space="0" w:color="auto"/>
                <w:left w:val="none" w:sz="0" w:space="0" w:color="auto"/>
                <w:bottom w:val="none" w:sz="0" w:space="0" w:color="auto"/>
                <w:right w:val="none" w:sz="0" w:space="0" w:color="auto"/>
              </w:divBdr>
            </w:div>
            <w:div w:id="842013249">
              <w:marLeft w:val="0"/>
              <w:marRight w:val="0"/>
              <w:marTop w:val="0"/>
              <w:marBottom w:val="0"/>
              <w:divBdr>
                <w:top w:val="none" w:sz="0" w:space="0" w:color="auto"/>
                <w:left w:val="none" w:sz="0" w:space="0" w:color="auto"/>
                <w:bottom w:val="none" w:sz="0" w:space="0" w:color="auto"/>
                <w:right w:val="none" w:sz="0" w:space="0" w:color="auto"/>
              </w:divBdr>
            </w:div>
            <w:div w:id="962464204">
              <w:marLeft w:val="0"/>
              <w:marRight w:val="0"/>
              <w:marTop w:val="0"/>
              <w:marBottom w:val="0"/>
              <w:divBdr>
                <w:top w:val="none" w:sz="0" w:space="0" w:color="auto"/>
                <w:left w:val="none" w:sz="0" w:space="0" w:color="auto"/>
                <w:bottom w:val="none" w:sz="0" w:space="0" w:color="auto"/>
                <w:right w:val="none" w:sz="0" w:space="0" w:color="auto"/>
              </w:divBdr>
            </w:div>
            <w:div w:id="1608584486">
              <w:marLeft w:val="0"/>
              <w:marRight w:val="0"/>
              <w:marTop w:val="0"/>
              <w:marBottom w:val="0"/>
              <w:divBdr>
                <w:top w:val="none" w:sz="0" w:space="0" w:color="auto"/>
                <w:left w:val="none" w:sz="0" w:space="0" w:color="auto"/>
                <w:bottom w:val="none" w:sz="0" w:space="0" w:color="auto"/>
                <w:right w:val="none" w:sz="0" w:space="0" w:color="auto"/>
              </w:divBdr>
            </w:div>
            <w:div w:id="360210820">
              <w:marLeft w:val="0"/>
              <w:marRight w:val="0"/>
              <w:marTop w:val="0"/>
              <w:marBottom w:val="0"/>
              <w:divBdr>
                <w:top w:val="none" w:sz="0" w:space="0" w:color="auto"/>
                <w:left w:val="none" w:sz="0" w:space="0" w:color="auto"/>
                <w:bottom w:val="none" w:sz="0" w:space="0" w:color="auto"/>
                <w:right w:val="none" w:sz="0" w:space="0" w:color="auto"/>
              </w:divBdr>
            </w:div>
            <w:div w:id="1645238486">
              <w:marLeft w:val="0"/>
              <w:marRight w:val="0"/>
              <w:marTop w:val="0"/>
              <w:marBottom w:val="0"/>
              <w:divBdr>
                <w:top w:val="none" w:sz="0" w:space="0" w:color="auto"/>
                <w:left w:val="none" w:sz="0" w:space="0" w:color="auto"/>
                <w:bottom w:val="none" w:sz="0" w:space="0" w:color="auto"/>
                <w:right w:val="none" w:sz="0" w:space="0" w:color="auto"/>
              </w:divBdr>
            </w:div>
            <w:div w:id="1969776163">
              <w:marLeft w:val="0"/>
              <w:marRight w:val="0"/>
              <w:marTop w:val="0"/>
              <w:marBottom w:val="0"/>
              <w:divBdr>
                <w:top w:val="none" w:sz="0" w:space="0" w:color="auto"/>
                <w:left w:val="none" w:sz="0" w:space="0" w:color="auto"/>
                <w:bottom w:val="none" w:sz="0" w:space="0" w:color="auto"/>
                <w:right w:val="none" w:sz="0" w:space="0" w:color="auto"/>
              </w:divBdr>
            </w:div>
            <w:div w:id="2064863161">
              <w:marLeft w:val="0"/>
              <w:marRight w:val="0"/>
              <w:marTop w:val="0"/>
              <w:marBottom w:val="0"/>
              <w:divBdr>
                <w:top w:val="none" w:sz="0" w:space="0" w:color="auto"/>
                <w:left w:val="none" w:sz="0" w:space="0" w:color="auto"/>
                <w:bottom w:val="none" w:sz="0" w:space="0" w:color="auto"/>
                <w:right w:val="none" w:sz="0" w:space="0" w:color="auto"/>
              </w:divBdr>
            </w:div>
            <w:div w:id="124202104">
              <w:marLeft w:val="0"/>
              <w:marRight w:val="0"/>
              <w:marTop w:val="0"/>
              <w:marBottom w:val="0"/>
              <w:divBdr>
                <w:top w:val="none" w:sz="0" w:space="0" w:color="auto"/>
                <w:left w:val="none" w:sz="0" w:space="0" w:color="auto"/>
                <w:bottom w:val="none" w:sz="0" w:space="0" w:color="auto"/>
                <w:right w:val="none" w:sz="0" w:space="0" w:color="auto"/>
              </w:divBdr>
            </w:div>
            <w:div w:id="451944258">
              <w:marLeft w:val="0"/>
              <w:marRight w:val="0"/>
              <w:marTop w:val="0"/>
              <w:marBottom w:val="0"/>
              <w:divBdr>
                <w:top w:val="none" w:sz="0" w:space="0" w:color="auto"/>
                <w:left w:val="none" w:sz="0" w:space="0" w:color="auto"/>
                <w:bottom w:val="none" w:sz="0" w:space="0" w:color="auto"/>
                <w:right w:val="none" w:sz="0" w:space="0" w:color="auto"/>
              </w:divBdr>
            </w:div>
            <w:div w:id="31542305">
              <w:marLeft w:val="0"/>
              <w:marRight w:val="0"/>
              <w:marTop w:val="0"/>
              <w:marBottom w:val="0"/>
              <w:divBdr>
                <w:top w:val="none" w:sz="0" w:space="0" w:color="auto"/>
                <w:left w:val="none" w:sz="0" w:space="0" w:color="auto"/>
                <w:bottom w:val="none" w:sz="0" w:space="0" w:color="auto"/>
                <w:right w:val="none" w:sz="0" w:space="0" w:color="auto"/>
              </w:divBdr>
            </w:div>
            <w:div w:id="1291328152">
              <w:marLeft w:val="0"/>
              <w:marRight w:val="0"/>
              <w:marTop w:val="0"/>
              <w:marBottom w:val="0"/>
              <w:divBdr>
                <w:top w:val="none" w:sz="0" w:space="0" w:color="auto"/>
                <w:left w:val="none" w:sz="0" w:space="0" w:color="auto"/>
                <w:bottom w:val="none" w:sz="0" w:space="0" w:color="auto"/>
                <w:right w:val="none" w:sz="0" w:space="0" w:color="auto"/>
              </w:divBdr>
            </w:div>
            <w:div w:id="566456585">
              <w:marLeft w:val="0"/>
              <w:marRight w:val="0"/>
              <w:marTop w:val="0"/>
              <w:marBottom w:val="0"/>
              <w:divBdr>
                <w:top w:val="none" w:sz="0" w:space="0" w:color="auto"/>
                <w:left w:val="none" w:sz="0" w:space="0" w:color="auto"/>
                <w:bottom w:val="none" w:sz="0" w:space="0" w:color="auto"/>
                <w:right w:val="none" w:sz="0" w:space="0" w:color="auto"/>
              </w:divBdr>
            </w:div>
            <w:div w:id="333000625">
              <w:marLeft w:val="0"/>
              <w:marRight w:val="0"/>
              <w:marTop w:val="0"/>
              <w:marBottom w:val="0"/>
              <w:divBdr>
                <w:top w:val="none" w:sz="0" w:space="0" w:color="auto"/>
                <w:left w:val="none" w:sz="0" w:space="0" w:color="auto"/>
                <w:bottom w:val="none" w:sz="0" w:space="0" w:color="auto"/>
                <w:right w:val="none" w:sz="0" w:space="0" w:color="auto"/>
              </w:divBdr>
            </w:div>
            <w:div w:id="560796588">
              <w:marLeft w:val="0"/>
              <w:marRight w:val="0"/>
              <w:marTop w:val="0"/>
              <w:marBottom w:val="0"/>
              <w:divBdr>
                <w:top w:val="none" w:sz="0" w:space="0" w:color="auto"/>
                <w:left w:val="none" w:sz="0" w:space="0" w:color="auto"/>
                <w:bottom w:val="none" w:sz="0" w:space="0" w:color="auto"/>
                <w:right w:val="none" w:sz="0" w:space="0" w:color="auto"/>
              </w:divBdr>
            </w:div>
            <w:div w:id="1200505714">
              <w:marLeft w:val="0"/>
              <w:marRight w:val="0"/>
              <w:marTop w:val="0"/>
              <w:marBottom w:val="0"/>
              <w:divBdr>
                <w:top w:val="none" w:sz="0" w:space="0" w:color="auto"/>
                <w:left w:val="none" w:sz="0" w:space="0" w:color="auto"/>
                <w:bottom w:val="none" w:sz="0" w:space="0" w:color="auto"/>
                <w:right w:val="none" w:sz="0" w:space="0" w:color="auto"/>
              </w:divBdr>
            </w:div>
            <w:div w:id="274214270">
              <w:marLeft w:val="0"/>
              <w:marRight w:val="0"/>
              <w:marTop w:val="0"/>
              <w:marBottom w:val="0"/>
              <w:divBdr>
                <w:top w:val="none" w:sz="0" w:space="0" w:color="auto"/>
                <w:left w:val="none" w:sz="0" w:space="0" w:color="auto"/>
                <w:bottom w:val="none" w:sz="0" w:space="0" w:color="auto"/>
                <w:right w:val="none" w:sz="0" w:space="0" w:color="auto"/>
              </w:divBdr>
            </w:div>
            <w:div w:id="1259291720">
              <w:marLeft w:val="0"/>
              <w:marRight w:val="0"/>
              <w:marTop w:val="0"/>
              <w:marBottom w:val="0"/>
              <w:divBdr>
                <w:top w:val="none" w:sz="0" w:space="0" w:color="auto"/>
                <w:left w:val="none" w:sz="0" w:space="0" w:color="auto"/>
                <w:bottom w:val="none" w:sz="0" w:space="0" w:color="auto"/>
                <w:right w:val="none" w:sz="0" w:space="0" w:color="auto"/>
              </w:divBdr>
            </w:div>
            <w:div w:id="684286256">
              <w:marLeft w:val="0"/>
              <w:marRight w:val="0"/>
              <w:marTop w:val="0"/>
              <w:marBottom w:val="0"/>
              <w:divBdr>
                <w:top w:val="none" w:sz="0" w:space="0" w:color="auto"/>
                <w:left w:val="none" w:sz="0" w:space="0" w:color="auto"/>
                <w:bottom w:val="none" w:sz="0" w:space="0" w:color="auto"/>
                <w:right w:val="none" w:sz="0" w:space="0" w:color="auto"/>
              </w:divBdr>
            </w:div>
            <w:div w:id="52502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79134">
      <w:bodyDiv w:val="1"/>
      <w:marLeft w:val="0"/>
      <w:marRight w:val="0"/>
      <w:marTop w:val="0"/>
      <w:marBottom w:val="0"/>
      <w:divBdr>
        <w:top w:val="none" w:sz="0" w:space="0" w:color="auto"/>
        <w:left w:val="none" w:sz="0" w:space="0" w:color="auto"/>
        <w:bottom w:val="none" w:sz="0" w:space="0" w:color="auto"/>
        <w:right w:val="none" w:sz="0" w:space="0" w:color="auto"/>
      </w:divBdr>
    </w:div>
    <w:div w:id="1870793971">
      <w:bodyDiv w:val="1"/>
      <w:marLeft w:val="0"/>
      <w:marRight w:val="0"/>
      <w:marTop w:val="0"/>
      <w:marBottom w:val="0"/>
      <w:divBdr>
        <w:top w:val="none" w:sz="0" w:space="0" w:color="auto"/>
        <w:left w:val="none" w:sz="0" w:space="0" w:color="auto"/>
        <w:bottom w:val="none" w:sz="0" w:space="0" w:color="auto"/>
        <w:right w:val="none" w:sz="0" w:space="0" w:color="auto"/>
      </w:divBdr>
    </w:div>
    <w:div w:id="1992824806">
      <w:bodyDiv w:val="1"/>
      <w:marLeft w:val="0"/>
      <w:marRight w:val="0"/>
      <w:marTop w:val="0"/>
      <w:marBottom w:val="0"/>
      <w:divBdr>
        <w:top w:val="none" w:sz="0" w:space="0" w:color="auto"/>
        <w:left w:val="none" w:sz="0" w:space="0" w:color="auto"/>
        <w:bottom w:val="none" w:sz="0" w:space="0" w:color="auto"/>
        <w:right w:val="none" w:sz="0" w:space="0" w:color="auto"/>
      </w:divBdr>
    </w:div>
    <w:div w:id="2073384187">
      <w:bodyDiv w:val="1"/>
      <w:marLeft w:val="0"/>
      <w:marRight w:val="0"/>
      <w:marTop w:val="0"/>
      <w:marBottom w:val="0"/>
      <w:divBdr>
        <w:top w:val="none" w:sz="0" w:space="0" w:color="auto"/>
        <w:left w:val="none" w:sz="0" w:space="0" w:color="auto"/>
        <w:bottom w:val="none" w:sz="0" w:space="0" w:color="auto"/>
        <w:right w:val="none" w:sz="0" w:space="0" w:color="auto"/>
      </w:divBdr>
    </w:div>
    <w:div w:id="2112315232">
      <w:bodyDiv w:val="1"/>
      <w:marLeft w:val="0"/>
      <w:marRight w:val="0"/>
      <w:marTop w:val="0"/>
      <w:marBottom w:val="0"/>
      <w:divBdr>
        <w:top w:val="none" w:sz="0" w:space="0" w:color="auto"/>
        <w:left w:val="none" w:sz="0" w:space="0" w:color="auto"/>
        <w:bottom w:val="none" w:sz="0" w:space="0" w:color="auto"/>
        <w:right w:val="none" w:sz="0" w:space="0" w:color="auto"/>
      </w:divBdr>
    </w:div>
    <w:div w:id="2130128884">
      <w:bodyDiv w:val="1"/>
      <w:marLeft w:val="0"/>
      <w:marRight w:val="0"/>
      <w:marTop w:val="0"/>
      <w:marBottom w:val="0"/>
      <w:divBdr>
        <w:top w:val="none" w:sz="0" w:space="0" w:color="auto"/>
        <w:left w:val="none" w:sz="0" w:space="0" w:color="auto"/>
        <w:bottom w:val="none" w:sz="0" w:space="0" w:color="auto"/>
        <w:right w:val="none" w:sz="0" w:space="0" w:color="auto"/>
      </w:divBdr>
      <w:divsChild>
        <w:div w:id="515971978">
          <w:marLeft w:val="0"/>
          <w:marRight w:val="0"/>
          <w:marTop w:val="0"/>
          <w:marBottom w:val="0"/>
          <w:divBdr>
            <w:top w:val="none" w:sz="0" w:space="0" w:color="auto"/>
            <w:left w:val="none" w:sz="0" w:space="0" w:color="auto"/>
            <w:bottom w:val="none" w:sz="0" w:space="0" w:color="auto"/>
            <w:right w:val="none" w:sz="0" w:space="0" w:color="auto"/>
          </w:divBdr>
        </w:div>
        <w:div w:id="475873717">
          <w:marLeft w:val="0"/>
          <w:marRight w:val="0"/>
          <w:marTop w:val="0"/>
          <w:marBottom w:val="0"/>
          <w:divBdr>
            <w:top w:val="none" w:sz="0" w:space="0" w:color="auto"/>
            <w:left w:val="none" w:sz="0" w:space="0" w:color="auto"/>
            <w:bottom w:val="none" w:sz="0" w:space="0" w:color="auto"/>
            <w:right w:val="none" w:sz="0" w:space="0" w:color="auto"/>
          </w:divBdr>
        </w:div>
        <w:div w:id="1671789652">
          <w:marLeft w:val="0"/>
          <w:marRight w:val="0"/>
          <w:marTop w:val="0"/>
          <w:marBottom w:val="0"/>
          <w:divBdr>
            <w:top w:val="none" w:sz="0" w:space="0" w:color="auto"/>
            <w:left w:val="none" w:sz="0" w:space="0" w:color="auto"/>
            <w:bottom w:val="none" w:sz="0" w:space="0" w:color="auto"/>
            <w:right w:val="none" w:sz="0" w:space="0" w:color="auto"/>
          </w:divBdr>
        </w:div>
        <w:div w:id="1480999711">
          <w:marLeft w:val="0"/>
          <w:marRight w:val="0"/>
          <w:marTop w:val="0"/>
          <w:marBottom w:val="0"/>
          <w:divBdr>
            <w:top w:val="none" w:sz="0" w:space="0" w:color="auto"/>
            <w:left w:val="none" w:sz="0" w:space="0" w:color="auto"/>
            <w:bottom w:val="none" w:sz="0" w:space="0" w:color="auto"/>
            <w:right w:val="none" w:sz="0" w:space="0" w:color="auto"/>
          </w:divBdr>
        </w:div>
        <w:div w:id="522936619">
          <w:marLeft w:val="0"/>
          <w:marRight w:val="0"/>
          <w:marTop w:val="0"/>
          <w:marBottom w:val="0"/>
          <w:divBdr>
            <w:top w:val="none" w:sz="0" w:space="0" w:color="auto"/>
            <w:left w:val="none" w:sz="0" w:space="0" w:color="auto"/>
            <w:bottom w:val="none" w:sz="0" w:space="0" w:color="auto"/>
            <w:right w:val="none" w:sz="0" w:space="0" w:color="auto"/>
          </w:divBdr>
        </w:div>
        <w:div w:id="1373194192">
          <w:marLeft w:val="0"/>
          <w:marRight w:val="0"/>
          <w:marTop w:val="0"/>
          <w:marBottom w:val="0"/>
          <w:divBdr>
            <w:top w:val="none" w:sz="0" w:space="0" w:color="auto"/>
            <w:left w:val="none" w:sz="0" w:space="0" w:color="auto"/>
            <w:bottom w:val="none" w:sz="0" w:space="0" w:color="auto"/>
            <w:right w:val="none" w:sz="0" w:space="0" w:color="auto"/>
          </w:divBdr>
        </w:div>
        <w:div w:id="147483471">
          <w:marLeft w:val="0"/>
          <w:marRight w:val="0"/>
          <w:marTop w:val="0"/>
          <w:marBottom w:val="0"/>
          <w:divBdr>
            <w:top w:val="none" w:sz="0" w:space="0" w:color="auto"/>
            <w:left w:val="none" w:sz="0" w:space="0" w:color="auto"/>
            <w:bottom w:val="none" w:sz="0" w:space="0" w:color="auto"/>
            <w:right w:val="none" w:sz="0" w:space="0" w:color="auto"/>
          </w:divBdr>
        </w:div>
        <w:div w:id="1404646401">
          <w:marLeft w:val="0"/>
          <w:marRight w:val="0"/>
          <w:marTop w:val="0"/>
          <w:marBottom w:val="0"/>
          <w:divBdr>
            <w:top w:val="none" w:sz="0" w:space="0" w:color="auto"/>
            <w:left w:val="none" w:sz="0" w:space="0" w:color="auto"/>
            <w:bottom w:val="none" w:sz="0" w:space="0" w:color="auto"/>
            <w:right w:val="none" w:sz="0" w:space="0" w:color="auto"/>
          </w:divBdr>
        </w:div>
        <w:div w:id="1329559633">
          <w:marLeft w:val="0"/>
          <w:marRight w:val="0"/>
          <w:marTop w:val="0"/>
          <w:marBottom w:val="0"/>
          <w:divBdr>
            <w:top w:val="none" w:sz="0" w:space="0" w:color="auto"/>
            <w:left w:val="none" w:sz="0" w:space="0" w:color="auto"/>
            <w:bottom w:val="none" w:sz="0" w:space="0" w:color="auto"/>
            <w:right w:val="none" w:sz="0" w:space="0" w:color="auto"/>
          </w:divBdr>
        </w:div>
        <w:div w:id="1479421214">
          <w:marLeft w:val="0"/>
          <w:marRight w:val="0"/>
          <w:marTop w:val="0"/>
          <w:marBottom w:val="0"/>
          <w:divBdr>
            <w:top w:val="none" w:sz="0" w:space="0" w:color="auto"/>
            <w:left w:val="none" w:sz="0" w:space="0" w:color="auto"/>
            <w:bottom w:val="none" w:sz="0" w:space="0" w:color="auto"/>
            <w:right w:val="none" w:sz="0" w:space="0" w:color="auto"/>
          </w:divBdr>
        </w:div>
        <w:div w:id="2124106264">
          <w:marLeft w:val="0"/>
          <w:marRight w:val="0"/>
          <w:marTop w:val="0"/>
          <w:marBottom w:val="0"/>
          <w:divBdr>
            <w:top w:val="none" w:sz="0" w:space="0" w:color="auto"/>
            <w:left w:val="none" w:sz="0" w:space="0" w:color="auto"/>
            <w:bottom w:val="none" w:sz="0" w:space="0" w:color="auto"/>
            <w:right w:val="none" w:sz="0" w:space="0" w:color="auto"/>
          </w:divBdr>
        </w:div>
        <w:div w:id="535892614">
          <w:marLeft w:val="0"/>
          <w:marRight w:val="0"/>
          <w:marTop w:val="0"/>
          <w:marBottom w:val="0"/>
          <w:divBdr>
            <w:top w:val="none" w:sz="0" w:space="0" w:color="auto"/>
            <w:left w:val="none" w:sz="0" w:space="0" w:color="auto"/>
            <w:bottom w:val="none" w:sz="0" w:space="0" w:color="auto"/>
            <w:right w:val="none" w:sz="0" w:space="0" w:color="auto"/>
          </w:divBdr>
        </w:div>
        <w:div w:id="376859986">
          <w:marLeft w:val="0"/>
          <w:marRight w:val="0"/>
          <w:marTop w:val="0"/>
          <w:marBottom w:val="0"/>
          <w:divBdr>
            <w:top w:val="none" w:sz="0" w:space="0" w:color="auto"/>
            <w:left w:val="none" w:sz="0" w:space="0" w:color="auto"/>
            <w:bottom w:val="none" w:sz="0" w:space="0" w:color="auto"/>
            <w:right w:val="none" w:sz="0" w:space="0" w:color="auto"/>
          </w:divBdr>
        </w:div>
        <w:div w:id="633481998">
          <w:marLeft w:val="0"/>
          <w:marRight w:val="0"/>
          <w:marTop w:val="0"/>
          <w:marBottom w:val="0"/>
          <w:divBdr>
            <w:top w:val="none" w:sz="0" w:space="0" w:color="auto"/>
            <w:left w:val="none" w:sz="0" w:space="0" w:color="auto"/>
            <w:bottom w:val="none" w:sz="0" w:space="0" w:color="auto"/>
            <w:right w:val="none" w:sz="0" w:space="0" w:color="auto"/>
          </w:divBdr>
        </w:div>
        <w:div w:id="131794090">
          <w:marLeft w:val="0"/>
          <w:marRight w:val="0"/>
          <w:marTop w:val="0"/>
          <w:marBottom w:val="0"/>
          <w:divBdr>
            <w:top w:val="none" w:sz="0" w:space="0" w:color="auto"/>
            <w:left w:val="none" w:sz="0" w:space="0" w:color="auto"/>
            <w:bottom w:val="none" w:sz="0" w:space="0" w:color="auto"/>
            <w:right w:val="none" w:sz="0" w:space="0" w:color="auto"/>
          </w:divBdr>
        </w:div>
        <w:div w:id="33501025">
          <w:marLeft w:val="0"/>
          <w:marRight w:val="0"/>
          <w:marTop w:val="0"/>
          <w:marBottom w:val="0"/>
          <w:divBdr>
            <w:top w:val="none" w:sz="0" w:space="0" w:color="auto"/>
            <w:left w:val="none" w:sz="0" w:space="0" w:color="auto"/>
            <w:bottom w:val="none" w:sz="0" w:space="0" w:color="auto"/>
            <w:right w:val="none" w:sz="0" w:space="0" w:color="auto"/>
          </w:divBdr>
        </w:div>
        <w:div w:id="1067607536">
          <w:marLeft w:val="0"/>
          <w:marRight w:val="0"/>
          <w:marTop w:val="0"/>
          <w:marBottom w:val="0"/>
          <w:divBdr>
            <w:top w:val="none" w:sz="0" w:space="0" w:color="auto"/>
            <w:left w:val="none" w:sz="0" w:space="0" w:color="auto"/>
            <w:bottom w:val="none" w:sz="0" w:space="0" w:color="auto"/>
            <w:right w:val="none" w:sz="0" w:space="0" w:color="auto"/>
          </w:divBdr>
        </w:div>
        <w:div w:id="1604531503">
          <w:marLeft w:val="0"/>
          <w:marRight w:val="0"/>
          <w:marTop w:val="0"/>
          <w:marBottom w:val="0"/>
          <w:divBdr>
            <w:top w:val="none" w:sz="0" w:space="0" w:color="auto"/>
            <w:left w:val="none" w:sz="0" w:space="0" w:color="auto"/>
            <w:bottom w:val="none" w:sz="0" w:space="0" w:color="auto"/>
            <w:right w:val="none" w:sz="0" w:space="0" w:color="auto"/>
          </w:divBdr>
        </w:div>
        <w:div w:id="16438508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mahpdevelopmentframework.nes.scot.nhs.uk/post-reg-framework/" TargetMode="External"/><Relationship Id="rId18" Type="http://schemas.openxmlformats.org/officeDocument/2006/relationships/hyperlink" Target="https://skillsforhealth.org.uk/wp-content/uploads/2020/11/Career_framework_key_elements.pdf" TargetMode="External"/><Relationship Id="rId26" Type="http://schemas.openxmlformats.org/officeDocument/2006/relationships/hyperlink" Target="https://www.nes.scot.nhs.uk/our-work/ahp-professional-portfolio/" TargetMode="External"/><Relationship Id="rId39" Type="http://schemas.openxmlformats.org/officeDocument/2006/relationships/hyperlink" Target="mailto:altformats@nhs.scot" TargetMode="External"/><Relationship Id="rId21" Type="http://schemas.openxmlformats.org/officeDocument/2006/relationships/hyperlink" Target="https://www.nmahpdevelopmentframework.nes.scot.nhs.uk/" TargetMode="External"/><Relationship Id="rId34" Type="http://schemas.openxmlformats.org/officeDocument/2006/relationships/hyperlink" Target="https://www.nmahpdevelopmentframework.nes.scot.nhs.uk/"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s://www.nmahpdevelopmentframework.nes.scot.nhs.uk/" TargetMode="External"/><Relationship Id="rId29" Type="http://schemas.openxmlformats.org/officeDocument/2006/relationships/footer" Target="footer1.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mahpdevelopmentframework.nes.scot.nhs.uk/" TargetMode="External"/><Relationship Id="rId24" Type="http://schemas.openxmlformats.org/officeDocument/2006/relationships/hyperlink" Target="https://turasdashboard.nes.nhs.scot/" TargetMode="External"/><Relationship Id="rId32" Type="http://schemas.openxmlformats.org/officeDocument/2006/relationships/footer" Target="footer3.xml"/><Relationship Id="rId37" Type="http://schemas.openxmlformats.org/officeDocument/2006/relationships/image" Target="media/image4.png"/><Relationship Id="rId40" Type="http://schemas.openxmlformats.org/officeDocument/2006/relationships/hyperlink" Target="mailto:altformats@nhs.scot" TargetMode="External"/><Relationship Id="rId5" Type="http://schemas.openxmlformats.org/officeDocument/2006/relationships/webSettings" Target="webSettings.xml"/><Relationship Id="rId15" Type="http://schemas.openxmlformats.org/officeDocument/2006/relationships/hyperlink" Target="https://www.nmahpdevelopmentframework.nes.scot.nhs.uk/" TargetMode="External"/><Relationship Id="rId23" Type="http://schemas.openxmlformats.org/officeDocument/2006/relationships/hyperlink" Target="https://learn.nes.nhs.scot/3652/nmahp-repository/making-delegation-safe-and-effective-a-learning-resource-for-nurses-midwives-allied-health-professionals-and-health-care-support-workers" TargetMode="External"/><Relationship Id="rId28" Type="http://schemas.openxmlformats.org/officeDocument/2006/relationships/hyperlink" Target="https://www.nmahpdevelopmentframework.nes.scot.nhs.uk/" TargetMode="External"/><Relationship Id="rId36" Type="http://schemas.openxmlformats.org/officeDocument/2006/relationships/hyperlink" Target="https://www.gov.scot/publications/everyone-matters-2020-workforce-vision/pages/3/" TargetMode="External"/><Relationship Id="rId10" Type="http://schemas.openxmlformats.org/officeDocument/2006/relationships/hyperlink" Target="https://ihub.scot/improvement-programmes/community-care/hospital-at-home/about-hospital-at-home/" TargetMode="External"/><Relationship Id="rId19" Type="http://schemas.openxmlformats.org/officeDocument/2006/relationships/hyperlink" Target="https://nes.scot.nhs.uk/our-work/transforming-nmahp-roles"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https://www.skillsforhealth.org.uk/wp-content/uploads/2020/11/Career_framework_key_elements.pdf" TargetMode="External"/><Relationship Id="rId22" Type="http://schemas.openxmlformats.org/officeDocument/2006/relationships/hyperlink" Target="https://www.msg.scot.nhs.uk/pay/agenda-for-change/knowledge-skills-framework-ksf/311-2" TargetMode="External"/><Relationship Id="rId27" Type="http://schemas.openxmlformats.org/officeDocument/2006/relationships/hyperlink" Target="https://nhsefs.b2clogin.com/nhsefs.onmicrosoft.com/b2c_1a_turas_signup_prd/oauth2/v2.0/authorize?client_id=c012c0a5-88e3-4681-a9d9-617ba36d2011&amp;redirect_uri=https%3A%2F%2Fturasdashboard.nes.nhs.scot%2F&amp;response_type=id_token&amp;scope=openid&amp;state=OpenIdConnect.AuthenticationProperties%3DL9auMOmo8L84HUbz8xBF0_g-Yona14bU3MNMIvWhrbPf_8ULO99z1YTbMAHP9hvhmcJ7KKDcRdfRMzQWhezIUbHpINzSvhcgCMHrAnHQGyS1yRrJI_8j2gDOFIg93tS-1zytiDq7Hxr4JRTBRo1kxoYgNPzPR27W1Irst0T1-cE49QBPROEyZI8B_3VxgcKG&amp;response_mode=form_post&amp;nonce=638163101356915171.ODBiYTczMDMtZGQ5Yi00NjljLWIzMjQtNmFhMjUwMjY5NjQ2NDNmMWMwYTAtODFmYi00ZDY5LTk4NWYtMjkwNzVmYzIxY2Yz&amp;OpenIdApplicationId=0c6117db-8794-474c-8596-c91798d4538a&amp;x-client-SKU=ID_NET461&amp;x-client-ver=5.3.0.0" TargetMode="External"/><Relationship Id="rId30" Type="http://schemas.openxmlformats.org/officeDocument/2006/relationships/footer" Target="footer2.xml"/><Relationship Id="rId35" Type="http://schemas.openxmlformats.org/officeDocument/2006/relationships/hyperlink" Target="https://www.gov.uk/government/publications/public-sector-equality-duty"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learn.nes.nhs.scot/65220" TargetMode="External"/><Relationship Id="rId17" Type="http://schemas.openxmlformats.org/officeDocument/2006/relationships/hyperlink" Target="https://www.nmahpdevelopmentframework.nes.scot.nhs.uk/" TargetMode="External"/><Relationship Id="rId25" Type="http://schemas.openxmlformats.org/officeDocument/2006/relationships/hyperlink" Target="https://www.nes.scot.nhs.uk/our-work/professional-portfolio-nursing-and-midwifery/" TargetMode="External"/><Relationship Id="rId33" Type="http://schemas.openxmlformats.org/officeDocument/2006/relationships/hyperlink" Target="https://scqf.org.uk/about-the-framework/interactive-framework/" TargetMode="External"/><Relationship Id="rId38" Type="http://schemas.openxmlformats.org/officeDocument/2006/relationships/image" Target="media/image5.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85F26-99AD-44CF-AF8F-70EB023A0404}">
  <ds:schemaRefs>
    <ds:schemaRef ds:uri="http://schemas.openxmlformats.org/officeDocument/2006/bibliography"/>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251</TotalTime>
  <Pages>59</Pages>
  <Words>11800</Words>
  <Characters>67263</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NHS Education For Scotland</Company>
  <LinksUpToDate>false</LinksUpToDate>
  <CharactersWithSpaces>78906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Campbell</dc:creator>
  <cp:keywords/>
  <dc:description/>
  <cp:lastModifiedBy>Sarah Whyte</cp:lastModifiedBy>
  <cp:revision>147</cp:revision>
  <dcterms:created xsi:type="dcterms:W3CDTF">2024-11-13T17:23:00Z</dcterms:created>
  <dcterms:modified xsi:type="dcterms:W3CDTF">2025-03-12T09:35:00Z</dcterms:modified>
</cp:coreProperties>
</file>